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shape id="_x0000_s1025" o:spid="_x0000_s1025" o:spt="75" type="#_x0000_t75" style="position:absolute;left:0pt;margin-left:839pt;margin-top:976pt;height:25pt;width:20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default" w:ascii="Times New Roman" w:hAnsi="Times New Roman" w:cs="Times New Roman"/>
          <w:sz w:val="32"/>
          <w:szCs w:val="32"/>
        </w:rPr>
        <w:t>人教版（2019）必修第三册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Unit 2 Morals and Virtues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Video Time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本节课的教材分析：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本节课使用的是人教版（2019）必修第三册Unit 2 Morals and Virtues的教材。该课程主要围绕“视频时间（Video Time）”展开，通过观看一个英国电视剧的片段来讨论道德和美德的问题。教材内容丰富，生动有趣，通过学生与电视剧角色的互动，引发学生思考和讨论。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教学目标：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知识目标：理解和掌握与道德和美德相关的词汇和短语；了解电视剧中的道德和美德问题。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能力目标：能够运用所学的词汇和短语，描述和讨论道德和美德问题；能够分析电视剧中人物的信仰和行为。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3. 情感目标：培养学生积极参与讨论和思考的兴趣；培养学生正确的道德观念和价值观。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教学重点：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学会使用与道德和美德相关的词汇和短语。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讨论电视剧中的道德和美德问题。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3. 分析电视剧中人物的信仰和行为。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教学难点：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在英语环境中讨论道德和美德问题，需要克服语言交流障碍。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分析电视剧中人物的信仰和行为，需要培养学生观察和推理能力。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学情分析：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本节课的学生为高一年级学生，英语水平普遍较低，对于道德和美德问题的讨论能力有待提高。学生通常对于电视剧较感兴趣，通过观看视频片段，有助于引发学生的兴趣和参与度。但由于学生的英语交流能力有限，需要教师提供适当的教学策略和方法来促进学生的语言运用能力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教学策略：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情景教学：通过观看电视剧的片段，营造出真实的情景背景，帮助学生理解和运用相关词汇和短语。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合作学习：通过小组或全班讨论的方式，鼓励学生互相交流，思考和分享自己的观点和意见。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教学方法：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视听法：通过观看视频片段，培养学生的听力和理解能力。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讨论法：通过小组或全班讨论的方式，激发学生的思考和表达能力。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3. 归纳法：通过学生的讨论和分享，归纳总结相关的词汇和短语。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教学过程：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导入环节（约5分钟）：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在开始上课之前，我会放一段与道德和美德相关的短视频给学生观看。这段视频可以是某个名人的演讲，或者是讲述一个感人的道德故事。通过观看视频，我会引导学生观察视频中的道德和美德是如何体现的，并与学生进行简要的讨论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教学内容：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视频中道德和美德的体现。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教学活动：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播放短视频，引导学生观察视频中的道德和美德的表现，鼓励学生积极发表自己对于道德和美德的看法，展开简要的讨论。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课堂互动（约35分钟）：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在课堂互动环节中，我将使用多种互动方式来激发学生对于道德和美德的兴趣和思考。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教学内容：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课文中关于道德和美德的讨论。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教学活动：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分组讨论：将学生分为小组，让每个小组选取一则道德故事或例子，并让他们展示给全班，并解释为什么他们选择了这个故事或例子。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角色扮演：让学生分组扮演一个道德困境的场景或故事，让其他学生来评判和讨论各种角色的行为是否符合道德标准。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3. 小组辩论：将班级分为正反两方，让他们就某一道德问题进行辩论，并通过辩论来思考道德和美德的不同观点。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4. 表演评价：让学生自行选取一个道德名言或格言，以表演的形式展示给全班，并陈述他们的理解和感悟。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结束环节（约5分钟）：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在结束环节中，我将对本节课的内容进行总结，并给学生一些思考题和作业。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教学内容：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道德和美德的重要性总结、思考题和作业布置。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教学活动：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总结：简要总结本节课的内容，强调道德和美德在我们生活中的重要性。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思考题：给学生一两个简单的思考题，让学生做一分钟思考，并鼓励他们分享自己的思考结果。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3. 作业布置：布置相关的阅读、写作或调查任务，要求学生进一步思考道德和美德的话题，并在下次上课前完成。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通过这样的教学过程，我希望学生能够对道德和美德有更深入的理解，并能够在日常生活中积极践行和传递正面的道德行为。同时，通过多种互动方式的教学活动，能够提高学生的思维能力和表达能力，培养他们的团队合作精神和辩论能力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课堂练习题：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请观看视频并回答问题：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Video Time 0:35-0:50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What does the speaker say about moral values?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A. They are important for individuals and society.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B. They are based on religious beliefs.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C. They vary from person to person.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D. They can change over time.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答案及讲解： A. They are important for individuals and society.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在视频中，演讲者提到了道德价值观的重要性，他指出道德价值观对个人和社会都至关重要，因此选项 A 正确。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请观看视频并回答问题：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Video Time 2:20-2:35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What does the speaker mean by saying "don't judge a book by its cover"?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A. Don't judge a person by their appearance.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B. Don't judge a book by its price.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C. Don't judge a person by their actions.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D. Don't judge a book by its title.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答案及讲解： A. Don't judge a person by their appearance.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在视频中，演讲者说“不要以貌取人”，这意味着我们不应该仅凭一个人的外貌来评判他们的品质或能力，因此选项 A 正确。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3. 请观看视频并回答问题：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Video Time 4:10-4:25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According to the speaker, what is the main purpose of educating children?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A. To teach them moral values.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B. To help them succeed in life.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C. To train them to follow rules.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D. To develop their creativity.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答案及讲解： A. To teach them moral values.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   在视频中，演讲者提到教育孩子的主要目的是教授他们道德价值观，因此选项 A 正确。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教学反思：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在本节课的教学过程中，我发现学生的参与度较低，他们在观看视频和回答问题时缺乏积极性。这可能是因为我没有提前激发学生的兴趣以及引导他们思考的能力。下面是我的反思和改进方案：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1. 提前激发兴趣：在引入视频之前，我可以设计一个小游戏或者引发讨论，引起学生的好奇心和兴趣，使他们更加专注。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2. 提问技巧：在课堂中，我可以使用一些开放性问题来引导学生思考和讨论，而不仅仅是简单的选择题。这将有助于激发学生的思维能力和参与度。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3. 小组合作学习：在视频观看结束后，我可以组织学生进行小组讨论，让他们能够互相交流和分享自己的观点。这样可以提高他们的合作能力和表达能力。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总结教学经验：通过这节课的教学，我意识到在教学过程中要注重学生的参与和思考能力的培养。同时，要不断改进自己的教学方法，以激发学生的兴趣和潜力。通过提高课堂互动性和引导学生进行合作学习，可以提高教学效果和学生的学习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JiMGI2Y2QzM2ZmOTEwZGZhMTM5NWYyZDY0ZjkifQ=="/>
  </w:docVars>
  <w:rsids>
    <w:rsidRoot w:val="001A0C36"/>
    <w:rsid w:val="001A0C36"/>
    <w:rsid w:val="002B0070"/>
    <w:rsid w:val="004151FC"/>
    <w:rsid w:val="00441C0D"/>
    <w:rsid w:val="009F01F1"/>
    <w:rsid w:val="00A609A8"/>
    <w:rsid w:val="00C02FC6"/>
    <w:rsid w:val="00F32565"/>
    <w:rsid w:val="1C30773B"/>
    <w:rsid w:val="2F7E5A2B"/>
    <w:rsid w:val="788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2024-04-29T01:24:13Z</dcterms:created>
  <dc:creator>admin</dc:creator>
  <cp:lastModifiedBy>Pele</cp:lastModifiedBy>
  <dcterms:modified xsi:type="dcterms:W3CDTF">2024-04-29T01:24:53Z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9CB39E1753CF49A28B10A012242885A9_12</vt:lpwstr>
  </property>
</Properties>
</file>