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ind w:firstLine="0" w:firstLineChars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11709400</wp:posOffset>
            </wp:positionV>
            <wp:extent cx="368300" cy="406400"/>
            <wp:effectExtent l="0" t="0" r="12700" b="1270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TableNormal"/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W w:w="8647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1" w:name="_Hlk46248128"/>
            <w:bookmarkStart w:id="2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春季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hint="default"/>
                <w:i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B3U2 Morals and Virtues Listening and Talking</w:t>
            </w:r>
          </w:p>
        </w:tc>
      </w:tr>
      <w:bookmarkEnd w:id="1"/>
      <w:bookmarkEnd w:id="2"/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/>
        </w:trPr>
        <w:tc>
          <w:tcPr>
            <w:tcW w:w="8647" w:type="dxa"/>
            <w:gridSpan w:val="6"/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In this class, students will be able to: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1. understand the gist and specific details (six elements) through listening;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2. tell a story with the aid of three key questions;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3. talk about the importance of kindness, and form a positive attitude toward sharing kindness.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textAlignment w:val="auto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Obtain the key information of the listening text and understand what is “play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ing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it forward”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Talk about the importance of kindness and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tell a story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about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kindness.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textAlignment w:val="auto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atch the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six elements and linking words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of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a story through listening;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textAlignment w:val="auto"/>
              <w:rPr>
                <w:rFonts w:eastAsia="宋体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T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ell a story with the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aid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of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three key questions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/>
        </w:trPr>
        <w:tc>
          <w:tcPr>
            <w:tcW w:w="8647" w:type="dxa"/>
            <w:gridSpan w:val="6"/>
            <w:shd w:val="clear" w:color="auto" w:fill="auto"/>
            <w:vAlign w:val="top"/>
          </w:tcPr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  <w:t>Step 1 Lead in</w:t>
            </w: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492760</wp:posOffset>
                  </wp:positionV>
                  <wp:extent cx="1717040" cy="962025"/>
                  <wp:effectExtent l="0" t="0" r="10160" b="3175"/>
                  <wp:wrapTight wrapText="bothSides">
                    <wp:wrapPolygon>
                      <wp:start x="0" y="0"/>
                      <wp:lineTo x="0" y="21386"/>
                      <wp:lineTo x="21408" y="21386"/>
                      <wp:lineTo x="21408" y="0"/>
                      <wp:lineTo x="0" y="0"/>
                    </wp:wrapPolygon>
                  </wp:wrapTight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rcRect l="1729" r="13905" b="-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3573780</wp:posOffset>
                  </wp:positionH>
                  <wp:positionV relativeFrom="paragraph">
                    <wp:posOffset>497840</wp:posOffset>
                  </wp:positionV>
                  <wp:extent cx="1707515" cy="953770"/>
                  <wp:effectExtent l="0" t="0" r="6985" b="11430"/>
                  <wp:wrapSquare wrapText="bothSides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rcRect l="65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51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1792605</wp:posOffset>
                  </wp:positionH>
                  <wp:positionV relativeFrom="paragraph">
                    <wp:posOffset>502920</wp:posOffset>
                  </wp:positionV>
                  <wp:extent cx="1700530" cy="953770"/>
                  <wp:effectExtent l="0" t="0" r="1270" b="11430"/>
                  <wp:wrapTight wrapText="bothSides">
                    <wp:wrapPolygon>
                      <wp:start x="0" y="0"/>
                      <wp:lineTo x="0" y="21284"/>
                      <wp:lineTo x="21455" y="21284"/>
                      <wp:lineTo x="21455" y="0"/>
                      <wp:lineTo x="0" y="0"/>
                    </wp:wrapPolygon>
                  </wp:wrapTight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rcRect l="1484" r="5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Free talk: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Show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the homepage of the Paying It Forward Foundation with students and lead them to guess what this foundation is about.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textAlignment w:val="auto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【设计意图】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The Pay It Forward Foundation</w:t>
            </w:r>
            <w:r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网站主页、活动图片和分布地图导入话题</w:t>
            </w:r>
            <w:r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</w:t>
            </w:r>
            <w:r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发学生对善举的思考，激起学生的思维意识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也为后续听力中新词汇(如chain)进行了铺垫。</w:t>
            </w: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bookmarkStart w:id="3" w:name="OLE_LINK5"/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  <w:t>Step 2 Predict: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the radio show</w:t>
            </w:r>
          </w:p>
          <w:p>
            <w:pPr>
              <w:numPr>
                <w:ilvl w:val="0"/>
                <w:numId w:val="3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Where may this conversation happen?</w:t>
            </w:r>
          </w:p>
          <w:p>
            <w:pPr>
              <w:numPr>
                <w:ilvl w:val="0"/>
                <w:numId w:val="3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What is the possible relationship between the two speakers?</w:t>
            </w:r>
          </w:p>
          <w:bookmarkEnd w:id="3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jc w:val="left"/>
              <w:textAlignment w:val="auto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【设计意图】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听力文本是一段电台访谈节目，听前预测对话双方关系、对话地点，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有利于下一个活动的开展和完成。</w:t>
            </w: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  <w:t>Step 3 Listening for the gist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ind w:left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bookmarkStart w:id="4" w:name="OLE_LINK1"/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Listen to a radio show, check your prediction and answer the following questions.</w:t>
            </w:r>
          </w:p>
          <w:p>
            <w:pPr>
              <w:numPr>
                <w:ilvl w:val="0"/>
                <w:numId w:val="4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Where may this conversation happen?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In a radio show studio.</w:t>
            </w:r>
          </w:p>
          <w:p>
            <w:pPr>
              <w:numPr>
                <w:ilvl w:val="0"/>
                <w:numId w:val="4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What is the possible relationship between the two speakers?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The interviewer and the interviewee/The host and the guest.</w:t>
            </w:r>
          </w:p>
          <w:p>
            <w:pPr>
              <w:numPr>
                <w:ilvl w:val="0"/>
                <w:numId w:val="4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Which picture expresses the meaning of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“paying it forward”?</w:t>
            </w:r>
          </w:p>
          <w:p>
            <w:pPr>
              <w:pStyle w:val="Title"/>
              <w:rPr>
                <w:rFonts w:hint="default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1248410</wp:posOffset>
                  </wp:positionH>
                  <wp:positionV relativeFrom="paragraph">
                    <wp:posOffset>20320</wp:posOffset>
                  </wp:positionV>
                  <wp:extent cx="1550670" cy="951230"/>
                  <wp:effectExtent l="0" t="0" r="11430" b="1270"/>
                  <wp:wrapNone/>
                  <wp:docPr id="103" name="图片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2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2907030</wp:posOffset>
                  </wp:positionH>
                  <wp:positionV relativeFrom="paragraph">
                    <wp:posOffset>19050</wp:posOffset>
                  </wp:positionV>
                  <wp:extent cx="1568450" cy="970915"/>
                  <wp:effectExtent l="0" t="0" r="6350" b="6985"/>
                  <wp:wrapNone/>
                  <wp:docPr id="102" name="图片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1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rcRect l="4231" t="18245" r="3731" b="6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9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17145</wp:posOffset>
                  </wp:positionV>
                  <wp:extent cx="1022350" cy="972185"/>
                  <wp:effectExtent l="0" t="0" r="6350" b="5715"/>
                  <wp:wrapNone/>
                  <wp:docPr id="104" name="图片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3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itle"/>
              <w:rPr>
                <w:rFonts w:hint="default"/>
                <w:sz w:val="10"/>
                <w:szCs w:val="1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238" w:firstLine="630" w:leftChars="99" w:firstLineChars="300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A                    B                        C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238" w:firstLine="0" w:leftChars="99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Picture C.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It means when you rec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ei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ves kindness from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someone, you go out and show kindness to another person.</w:t>
            </w:r>
          </w:p>
          <w:p>
            <w:pPr>
              <w:numPr>
                <w:ilvl w:val="0"/>
                <w:numId w:val="4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What are they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mainly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talking about?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A song named “Chain of Love”.</w:t>
            </w:r>
          </w:p>
          <w:p>
            <w:pPr>
              <w:numPr>
                <w:ilvl w:val="0"/>
                <w:numId w:val="4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Cs w:val="21"/>
                <w:lang w:val="en-US" w:eastAsia="zh-CN"/>
              </w:rPr>
              <w:t>W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hat doe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the guest want the listen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er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s to do?</w:t>
            </w:r>
          </w:p>
          <w:bookmarkEnd w:id="4"/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The guest wants the audience to join the chain of kindness and “pay it forward”.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【设计意图】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第一次听力活动，学生运用一定的听力技能听取内容大意和关键信息，理解“pay it forward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”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的内涵和外延，说出嘉宾的主张和倡议。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rPr>
                <w:rFonts w:ascii="Times New Roman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  <w:t>Step 4 Listen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 w:eastAsia="zh-CN"/>
              </w:rPr>
              <w:t>ing</w:t>
            </w: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  <w:t xml:space="preserve"> for detailed information</w:t>
            </w:r>
          </w:p>
          <w:p>
            <w:pPr>
              <w:numPr>
                <w:ilvl w:val="0"/>
                <w:numId w:val="5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What elements should be focused on when we listen to a story?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0" w:firstLine="548" w:leftChars="-129" w:firstLineChars="261"/>
              <w:jc w:val="left"/>
              <w:textAlignment w:val="auto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Six elements: when, where, who, what and how, and why the story is important.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jc w:val="left"/>
              <w:textAlignment w:val="auto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Listen to the story and complete the mind-map.</w:t>
            </w:r>
          </w:p>
          <w:p>
            <w:pPr>
              <w:pStyle w:val="Title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3056255" cy="2059940"/>
                  <wp:effectExtent l="0" t="0" r="10795" b="1651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rcRect b="28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255" cy="20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5"/>
              </w:numPr>
              <w:bidi w:val="0"/>
              <w:spacing w:line="240" w:lineRule="auto"/>
              <w:ind w:left="0" w:firstLine="0" w:leftChars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Culture Note: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17" w:hanging="479" w:leftChars="99" w:hangingChars="228"/>
              <w:jc w:val="left"/>
              <w:textAlignment w:val="auto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In America, waitresses are normally paid a very small wage, but get most of their earnings from customers to tip about 15% or more of the cost.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17" w:hanging="479" w:leftChars="99" w:hangingChars="228"/>
              <w:jc w:val="left"/>
              <w:textAlignment w:val="auto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It is unusual for a customer to pay for a meal with a $100 bill and then let the waitress keep the change.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jc w:val="left"/>
              <w:textAlignment w:val="auto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Talking: What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’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s your understanding of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“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Chain of Love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”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?</w:t>
            </w:r>
          </w:p>
          <w:p>
            <w:pPr>
              <w:numPr>
                <w:ilvl w:val="0"/>
                <w:numId w:val="7"/>
              </w:numPr>
              <w:bidi w:val="0"/>
              <w:spacing w:line="240" w:lineRule="auto"/>
              <w:ind w:left="420" w:hanging="42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Kindness can balance nature;</w:t>
            </w:r>
          </w:p>
          <w:p>
            <w:pPr>
              <w:numPr>
                <w:ilvl w:val="0"/>
                <w:numId w:val="7"/>
              </w:numPr>
              <w:bidi w:val="0"/>
              <w:spacing w:line="240" w:lineRule="auto"/>
              <w:ind w:left="420" w:hanging="42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Kindness can bond people;</w:t>
            </w:r>
          </w:p>
          <w:p>
            <w:pPr>
              <w:numPr>
                <w:ilvl w:val="0"/>
                <w:numId w:val="7"/>
              </w:numPr>
              <w:bidi w:val="0"/>
              <w:spacing w:line="240" w:lineRule="auto"/>
              <w:ind w:left="420" w:hanging="42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Kindness can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improve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our society;</w:t>
            </w:r>
          </w:p>
          <w:p>
            <w:pPr>
              <w:numPr>
                <w:ilvl w:val="0"/>
                <w:numId w:val="7"/>
              </w:numPr>
              <w:bidi w:val="0"/>
              <w:spacing w:line="240" w:lineRule="auto"/>
              <w:ind w:left="420" w:hanging="42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Kindness can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better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ourselves.</w:t>
            </w:r>
          </w:p>
          <w:p>
            <w:pPr>
              <w:numPr>
                <w:ilvl w:val="0"/>
                <w:numId w:val="7"/>
              </w:numPr>
              <w:bidi w:val="0"/>
              <w:spacing w:line="240" w:lineRule="auto"/>
              <w:ind w:left="420" w:hanging="42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Kindness can be passed. So when someone does you a big favor, don’t pay it back, but pay it forward.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jc w:val="left"/>
              <w:textAlignment w:val="auto"/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default"/>
                <w:b w:val="0"/>
                <w:bCs w:val="0"/>
                <w:sz w:val="21"/>
                <w:szCs w:val="21"/>
              </w:rPr>
              <w:t>【设计意图】</w:t>
            </w:r>
            <w:r>
              <w:rPr>
                <w:rFonts w:ascii="Times New Roman" w:hAnsi="Times New Roman" w:cs="Times New Roman" w:hint="eastAsia"/>
                <w:b w:val="0"/>
                <w:bCs w:val="0"/>
                <w:sz w:val="21"/>
                <w:szCs w:val="21"/>
                <w:lang w:val="en-US" w:eastAsia="zh-CN"/>
              </w:rPr>
              <w:t>学生学会通过把握故事的六要素去听故事。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通过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第二次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听力活动，学生获取歌曲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Chain of Love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的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细节信息，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完成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思维导图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并谈论友善的重要性。不仅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提高学生获取信息的能力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而且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让学生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了解文化背景，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感受到小小善举的重大意义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hanging="420" w:leftChars="0" w:hangingChars="200"/>
              <w:textAlignment w:val="auto"/>
              <w:rPr>
                <w:rFonts w:ascii="Times New Roman" w:hAnsi="Times New Roman" w:cs="Times New Roman" w:hint="default"/>
                <w:sz w:val="21"/>
                <w:szCs w:val="21"/>
              </w:rPr>
            </w:pP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  <w:t>Step 5 Listen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 w:eastAsia="zh-CN"/>
              </w:rPr>
              <w:t>ing</w:t>
            </w: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  <w:t xml:space="preserve"> for linking words</w:t>
            </w:r>
          </w:p>
          <w:p>
            <w:pPr>
              <w:numPr>
                <w:ilvl w:val="0"/>
                <w:numId w:val="8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Listen to the story again and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take down the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linking words.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The linking words include: but, instead / late, when, then / then.</w:t>
            </w:r>
          </w:p>
          <w:p>
            <w:pPr>
              <w:numPr>
                <w:ilvl w:val="0"/>
                <w:numId w:val="8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Thinking: What makes it a smooth story?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For one thing, the story develops step by step; for another, linking words make it smooth and logical.</w:t>
            </w:r>
          </w:p>
          <w:p>
            <w:pPr>
              <w:numPr>
                <w:ilvl w:val="0"/>
                <w:numId w:val="8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Brainstorm for more linking words and expressions.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Linking Words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: 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once upon a time, long ago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first of all, then, after that, later, finally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so, however, although, but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Useful Expressions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: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I remember this happened when I was...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I was on my way to...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I was sitting... when...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It was a...day/morning...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hint="default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There were... on the street...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textAlignment w:val="auto"/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【设计意图】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会听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故事在英语学习中起到非常重要的作用。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第三次听力活动，引导学生从听力文本中找出可用于叙述故事的衔接词和句式，理解其语言功能，为学生提供了开场白、叙事逻辑和时态上的指引。并通过头脑风暴思考更多的衔接词和句式，为后面的口头表达做好准备。</w:t>
            </w: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  <w:t>Step 6 How to tell a story</w:t>
            </w:r>
          </w:p>
          <w:p>
            <w:pPr>
              <w:numPr>
                <w:ilvl w:val="0"/>
                <w:numId w:val="9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How can we tell a story?</w:t>
            </w:r>
          </w:p>
          <w:p>
            <w:pPr>
              <w:numPr>
                <w:ilvl w:val="0"/>
                <w:numId w:val="10"/>
              </w:num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What is the story about?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(Background: when, where, who)</w:t>
            </w:r>
          </w:p>
          <w:p>
            <w:pPr>
              <w:numPr>
                <w:ilvl w:val="0"/>
                <w:numId w:val="10"/>
              </w:num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How is the story developed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?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(correct tenses) (step by step)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(use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link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ing words)</w:t>
            </w:r>
          </w:p>
          <w:p>
            <w:pPr>
              <w:numPr>
                <w:ilvl w:val="0"/>
                <w:numId w:val="10"/>
              </w:num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Why is it important to you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?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Why do you remember it?</w:t>
            </w:r>
          </w:p>
          <w:p>
            <w:pPr>
              <w:numPr>
                <w:ilvl w:val="0"/>
                <w:numId w:val="9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Share your story of showing or receiving kindness.</w:t>
            </w:r>
          </w:p>
          <w:p>
            <w:pPr>
              <w:bidi w:val="0"/>
              <w:spacing w:line="240" w:lineRule="auto"/>
              <w:ind w:left="0" w:firstLine="239" w:leftChars="0" w:firstLineChars="114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Teacher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’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s example: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 xml:space="preserve">Last weekend,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I walked up to the store as usual. </w:t>
            </w: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>But when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it was my turn to pay for my groceries, I found myself short about ten yuan. </w:t>
            </w: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 xml:space="preserve">I was about to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take off things I could do without, </w:t>
            </w: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>when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a stranger handed me a ten-yuan note, smiling. </w:t>
            </w: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>At that time,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I, who am never speechless, was speechless. I asked for the man’s name and address</w:t>
            </w: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 xml:space="preserve"> so that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I could repay him.</w:t>
            </w: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 xml:space="preserve"> However,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he said I should just regard it as his gift for me. I was so touched by his gesture that I decided to pay it forward.</w:t>
            </w: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 xml:space="preserve"> If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the same happened to someone else, I would definitely pay for him/her. </w:t>
            </w: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>So,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 whoever you are, thank you for the random act of kindness that not only has helped me out, but has made my day.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jc w:val="left"/>
              <w:textAlignment w:val="auto"/>
              <w:rPr>
                <w:rFonts w:ascii="Times New Roman" w:eastAsia="宋体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【设计意图】</w:t>
            </w:r>
            <w:r>
              <w:rPr>
                <w:rFonts w:ascii="Times New Roman" w:hAnsi="Times New Roman" w:cs="Times New Roman" w:hint="default"/>
                <w:b w:val="0"/>
                <w:bCs w:val="0"/>
                <w:sz w:val="21"/>
                <w:szCs w:val="21"/>
              </w:rPr>
              <w:t>教师提供给学生讲故事的策略，帮助学生理清思路</w:t>
            </w:r>
            <w:r>
              <w:rPr>
                <w:rFonts w:ascii="Times New Roman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 w:hint="default"/>
                <w:b w:val="0"/>
                <w:bCs w:val="0"/>
                <w:sz w:val="21"/>
                <w:szCs w:val="21"/>
              </w:rPr>
              <w:t>知道故事从那哪个方面讲以及怎么去讲</w:t>
            </w:r>
            <w:r>
              <w:rPr>
                <w:rFonts w:ascii="Times New Roman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 w:hint="default"/>
                <w:b w:val="0"/>
                <w:bCs w:val="0"/>
                <w:sz w:val="21"/>
                <w:szCs w:val="21"/>
              </w:rPr>
              <w:t>策略的学习有助于提高学习效率。</w:t>
            </w:r>
            <w:r>
              <w:rPr>
                <w:rFonts w:ascii="Times New Roman" w:hAnsi="Times New Roman" w:cs="Times New Roman" w:hint="eastAsia"/>
                <w:b w:val="0"/>
                <w:bCs w:val="0"/>
                <w:sz w:val="21"/>
                <w:szCs w:val="21"/>
                <w:lang w:val="en-US" w:eastAsia="zh-CN"/>
              </w:rPr>
              <w:t>教师示范，学生模仿输出，讲述发生在自己身边的爱心故事。</w:t>
            </w: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  <w:t>Step 7 Critical thinking</w:t>
            </w:r>
          </w:p>
          <w:p>
            <w:pPr>
              <w:numPr>
                <w:ilvl w:val="0"/>
                <w:numId w:val="11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As a teenager, what can we do to spread kindness?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ind w:left="0" w:firstLine="547" w:leftChars="0" w:firstLineChars="228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390525</wp:posOffset>
                  </wp:positionV>
                  <wp:extent cx="3786505" cy="1221105"/>
                  <wp:effectExtent l="0" t="0" r="42545" b="55245"/>
                  <wp:wrapTight wrapText="bothSides">
                    <wp:wrapPolygon>
                      <wp:start x="0" y="0"/>
                      <wp:lineTo x="0" y="21229"/>
                      <wp:lineTo x="21517" y="21229"/>
                      <wp:lineTo x="21517" y="0"/>
                      <wp:lineTo x="0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505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Small acts of kindness can make a big difference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So we can join the chain of kindness and pay it forward to make this world better. </w:t>
            </w:r>
          </w:p>
          <w:p>
            <w:pPr>
              <w:pStyle w:val="Title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1"/>
              </w:num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 xml:space="preserve">Reflect on what you’ve learned in this class, and send a message to the Pay It Forward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F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oundation.</w:t>
            </w:r>
          </w:p>
          <w:p>
            <w:pPr>
              <w:numPr>
                <w:ilvl w:val="0"/>
                <w:numId w:val="0"/>
              </w:numPr>
              <w:bidi w:val="0"/>
              <w:spacing w:line="240" w:lineRule="auto"/>
              <w:ind w:left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【设计意图】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学生对于“爱心链”这一故事的理解和探讨，既培养其听说能力，还升华主题，渗透了人生观和道德观的培养。通过批判性思维活动，学生会意识到一次小的善举能给人带来意想不到的温暖和光亮；并通过自己的善行去影响他人，就能创造更美好的社会氛围。</w:t>
            </w: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  <w:t>Step 8 Theme conclusion</w:t>
            </w:r>
          </w:p>
          <w:p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(Confucius)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Don't miss doing any good thing no matter how insignificant it looks.</w:t>
            </w:r>
          </w:p>
          <w:p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(William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Wordsworth)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The best portion of a good man’s life is his little, nameless, unremembered acts of kindness and of love.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jc w:val="left"/>
              <w:textAlignment w:val="auto"/>
              <w:rPr>
                <w:rFonts w:ascii="Times New Roman" w:hAnsi="Times New Roman" w:cs="Times New Roman" w:hint="default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【设计意图】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通过名人引言，让学生明白，善举不分大小，善举温暖心灵，善举润物无声，体现在平凡生活的点滴之中，只有用心体会，才能发现道德和美德在社会生活中不可忽视的力量。升华主题，传递爱心，塑造学生的美好品格。</w:t>
            </w: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spacing w:line="240" w:lineRule="auto"/>
              <w:ind w:left="0" w:firstLine="0" w:leftChars="0" w:firstLineChars="0"/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en-US" w:eastAsia="zh-CN"/>
              </w:rPr>
              <w:t>Step 9 Homework</w:t>
            </w:r>
          </w:p>
          <w:p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  <w:lang w:val="en-US" w:eastAsia="zh-CN"/>
              </w:rPr>
              <w:t>View a public service announcement “One Day”(见配套学习资源推荐) and write a story of sharing or receiving kindness. Here are some words and expressions that may help you.</w:t>
            </w:r>
          </w:p>
          <w:tbl>
            <w:tblPr>
              <w:tblStyle w:val="TableGrid"/>
              <w:tblW w:w="8431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6"/>
              <w:gridCol w:w="2830"/>
              <w:gridCol w:w="2915"/>
            </w:tblGrid>
            <w:tr>
              <w:tblPrEx>
                <w:tblW w:w="8431" w:type="dxa"/>
                <w:tblInd w:w="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6"/>
              </w:trPr>
              <w:tc>
                <w:tcPr>
                  <w:tcW w:w="2686" w:type="dxa"/>
                </w:tcPr>
                <w:p>
                  <w:pPr>
                    <w:bidi w:val="0"/>
                    <w:spacing w:line="240" w:lineRule="auto"/>
                    <w:ind w:left="0" w:firstLine="0" w:leftChars="0" w:firstLineChars="0"/>
                    <w:jc w:val="center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Outline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When:________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Where:_______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Who:________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val="en-US" w:eastAsia="zh-CN"/>
                    </w:rPr>
                    <w:t>_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What and how:_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val="en-US" w:eastAsia="zh-CN"/>
                    </w:rPr>
                    <w:t>__________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Why is the story important:_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Linking words:__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val="en-US" w:eastAsia="zh-CN"/>
                    </w:rPr>
                    <w:t>_________</w:t>
                  </w:r>
                </w:p>
              </w:tc>
              <w:tc>
                <w:tcPr>
                  <w:tcW w:w="2830" w:type="dxa"/>
                </w:tcPr>
                <w:p>
                  <w:pPr>
                    <w:bidi w:val="0"/>
                    <w:spacing w:line="240" w:lineRule="auto"/>
                    <w:ind w:left="0" w:firstLine="0" w:leftChars="0" w:firstLineChars="0"/>
                    <w:jc w:val="center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Linking Words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once upon a time,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long ago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first of all, then, after that, later, finally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so, however, although, but</w:t>
                  </w:r>
                </w:p>
                <w:p>
                  <w:pPr>
                    <w:bidi w:val="0"/>
                    <w:spacing w:line="240" w:lineRule="auto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915" w:type="dxa"/>
                </w:tcPr>
                <w:p>
                  <w:pPr>
                    <w:bidi w:val="0"/>
                    <w:spacing w:line="240" w:lineRule="auto"/>
                    <w:ind w:left="479" w:hanging="59" w:leftChars="175" w:hangingChars="28"/>
                    <w:jc w:val="center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Useful Expressions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I remember this happened when I was...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I was on my way to...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I was sitting... when...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It was a...day/morning...</w:t>
                  </w:r>
                </w:p>
                <w:p>
                  <w:pPr>
                    <w:bidi w:val="0"/>
                    <w:spacing w:line="240" w:lineRule="auto"/>
                    <w:ind w:left="0" w:firstLine="0" w:leftChars="0" w:firstLineChars="0"/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 w:hint="default"/>
                      <w:sz w:val="21"/>
                      <w:szCs w:val="21"/>
                      <w:lang w:val="en-US" w:eastAsia="zh-CN"/>
                    </w:rPr>
                    <w:t>There were... on the street...</w:t>
                  </w:r>
                </w:p>
              </w:tc>
            </w:tr>
          </w:tbl>
          <w:p>
            <w:pPr>
              <w:bidi w:val="0"/>
              <w:spacing w:line="240" w:lineRule="auto"/>
              <w:ind w:left="0" w:firstLine="0" w:leftChars="0" w:firstLineChars="0"/>
              <w:rPr>
                <w:rFonts w:hint="default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【设计意图】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鼓励学生运用课堂中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所学词汇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和句式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充分发挥想象力和创造力，讲述自己的故事或公益广告“One Day”中的一个故事。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讲故事也是培养学生表达能力的一种有效方式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更重要的是，讲故事可以把学生已有的知识、生活经验和所学内容结合起来，有助于探究主题意义，发展学生的素养。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76542F6"/>
    <w:multiLevelType w:val="singleLevel"/>
    <w:tmpl w:val="876542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14F1DC"/>
    <w:multiLevelType w:val="singleLevel"/>
    <w:tmpl w:val="A814F1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B56C1D59"/>
    <w:multiLevelType w:val="singleLevel"/>
    <w:tmpl w:val="B56C1D59"/>
    <w:lvl w:ilvl="0">
      <w:start w:val="1"/>
      <w:numFmt w:val="decimal"/>
      <w:suff w:val="space"/>
      <w:lvlText w:val="%1."/>
      <w:lvlJc w:val="left"/>
    </w:lvl>
  </w:abstractNum>
  <w:abstractNum w:abstractNumId="3">
    <w:nsid w:val="B647BD24"/>
    <w:multiLevelType w:val="singleLevel"/>
    <w:tmpl w:val="B647BD24"/>
    <w:lvl w:ilvl="0">
      <w:start w:val="1"/>
      <w:numFmt w:val="decimal"/>
      <w:suff w:val="space"/>
      <w:lvlText w:val="%1."/>
      <w:lvlJc w:val="left"/>
    </w:lvl>
  </w:abstractNum>
  <w:abstractNum w:abstractNumId="4">
    <w:nsid w:val="CAEB9532"/>
    <w:multiLevelType w:val="singleLevel"/>
    <w:tmpl w:val="CAEB9532"/>
    <w:lvl w:ilvl="0">
      <w:start w:val="1"/>
      <w:numFmt w:val="decimal"/>
      <w:suff w:val="space"/>
      <w:lvlText w:val="%1."/>
      <w:lvlJc w:val="left"/>
    </w:lvl>
  </w:abstractNum>
  <w:abstractNum w:abstractNumId="5">
    <w:nsid w:val="E8A8F156"/>
    <w:multiLevelType w:val="singleLevel"/>
    <w:tmpl w:val="E8A8F156"/>
    <w:lvl w:ilvl="0">
      <w:start w:val="1"/>
      <w:numFmt w:val="decimal"/>
      <w:suff w:val="space"/>
      <w:lvlText w:val="%1."/>
      <w:lvlJc w:val="left"/>
    </w:lvl>
  </w:abstractNum>
  <w:abstractNum w:abstractNumId="6">
    <w:nsid w:val="206F864D"/>
    <w:multiLevelType w:val="singleLevel"/>
    <w:tmpl w:val="206F864D"/>
    <w:lvl w:ilvl="0">
      <w:start w:val="1"/>
      <w:numFmt w:val="decimal"/>
      <w:suff w:val="space"/>
      <w:lvlText w:val="%1."/>
      <w:lvlJc w:val="left"/>
    </w:lvl>
  </w:abstractNum>
  <w:abstractNum w:abstractNumId="7">
    <w:nsid w:val="2BAC6F79"/>
    <w:multiLevelType w:val="singleLevel"/>
    <w:tmpl w:val="2BAC6F79"/>
    <w:lvl w:ilvl="0">
      <w:start w:val="1"/>
      <w:numFmt w:val="decimal"/>
      <w:suff w:val="space"/>
      <w:lvlText w:val="%1."/>
      <w:lvlJc w:val="left"/>
    </w:lvl>
  </w:abstractNum>
  <w:abstractNum w:abstractNumId="8">
    <w:nsid w:val="36AEA497"/>
    <w:multiLevelType w:val="singleLevel"/>
    <w:tmpl w:val="36AEA49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96944B0"/>
    <w:multiLevelType w:val="singleLevel"/>
    <w:tmpl w:val="496944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B26F296"/>
    <w:multiLevelType w:val="singleLevel"/>
    <w:tmpl w:val="6B26F29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151FC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02FC6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3821DC2"/>
    <w:rsid w:val="04AD7A84"/>
    <w:rsid w:val="0534433D"/>
    <w:rsid w:val="0813498B"/>
    <w:rsid w:val="08652E28"/>
    <w:rsid w:val="1D7666DF"/>
    <w:rsid w:val="203551E7"/>
    <w:rsid w:val="21EC033E"/>
    <w:rsid w:val="22454E08"/>
    <w:rsid w:val="253B03CF"/>
    <w:rsid w:val="25956303"/>
    <w:rsid w:val="28150D1A"/>
    <w:rsid w:val="282E3968"/>
    <w:rsid w:val="2C702D1F"/>
    <w:rsid w:val="2DB235FC"/>
    <w:rsid w:val="2E7C5B31"/>
    <w:rsid w:val="303F6C1C"/>
    <w:rsid w:val="35DB4931"/>
    <w:rsid w:val="35FA1982"/>
    <w:rsid w:val="39B02EC1"/>
    <w:rsid w:val="3CF25191"/>
    <w:rsid w:val="3E637B5D"/>
    <w:rsid w:val="3FEF6981"/>
    <w:rsid w:val="43B35332"/>
    <w:rsid w:val="44AC17BA"/>
    <w:rsid w:val="44E517CC"/>
    <w:rsid w:val="46AE4742"/>
    <w:rsid w:val="48716EEF"/>
    <w:rsid w:val="4F18145D"/>
    <w:rsid w:val="52680501"/>
    <w:rsid w:val="56E75B47"/>
    <w:rsid w:val="57825F9E"/>
    <w:rsid w:val="57CB6590"/>
    <w:rsid w:val="5842527A"/>
    <w:rsid w:val="5B4C6AEE"/>
    <w:rsid w:val="5C203353"/>
    <w:rsid w:val="5C294DB9"/>
    <w:rsid w:val="60CA1BD5"/>
    <w:rsid w:val="613A4E29"/>
    <w:rsid w:val="643600BB"/>
    <w:rsid w:val="66EA2CEB"/>
    <w:rsid w:val="682C1735"/>
    <w:rsid w:val="69E231B8"/>
    <w:rsid w:val="6EA66CF1"/>
    <w:rsid w:val="6F237BF2"/>
    <w:rsid w:val="775255E5"/>
    <w:rsid w:val="79054828"/>
    <w:rsid w:val="7B0167CC"/>
    <w:rsid w:val="7EAA79B1"/>
  </w:rsids>
  <w:docVars>
    <w:docVar w:name="commondata" w:val="eyJoZGlkIjoiMjA5MGJiMGI2Y2QzM2ZmOTEwZGZhMTM5NWYyZDY0Z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itle"/>
    <w:autoRedefine/>
    <w:qFormat/>
    <w:pPr>
      <w:widowControl w:val="0"/>
      <w:spacing w:line="360" w:lineRule="auto"/>
      <w:ind w:firstLine="480" w:firstLineChars="200"/>
      <w:jc w:val="both"/>
    </w:pPr>
    <w:rPr>
      <w:rFonts w:ascii="宋体" w:eastAsia="宋体" w:hAnsi="宋体" w:cs="Times New Roman"/>
      <w:kern w:val="2"/>
      <w:sz w:val="24"/>
      <w:szCs w:val="24"/>
      <w:lang w:val="en-US" w:eastAsia="zh-CN" w:bidi="ar-SA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CommentText">
    <w:name w:val="annotation text"/>
    <w:basedOn w:val="Normal"/>
    <w:link w:val="Char3"/>
    <w:autoRedefine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Char2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uiPriority w:val="99"/>
    <w:semiHidden/>
    <w:unhideWhenUsed/>
    <w:qFormat/>
    <w:rPr>
      <w:sz w:val="24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Char">
    <w:name w:val="标题 Char"/>
    <w:basedOn w:val="DefaultParagraphFont"/>
    <w:link w:val="Title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DefaultParagraphFont"/>
    <w:link w:val="Header"/>
    <w:autoRedefine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autoRedefine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2">
    <w:name w:val="批注框文本 Char"/>
    <w:basedOn w:val="DefaultParagraphFont"/>
    <w:link w:val="BalloonText"/>
    <w:autoRedefine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Char3">
    <w:name w:val="批注文字 Char"/>
    <w:basedOn w:val="DefaultParagraphFont"/>
    <w:link w:val="CommentText"/>
    <w:autoRedefine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Char4">
    <w:name w:val="批注主题 Char"/>
    <w:basedOn w:val="Char3"/>
    <w:link w:val="CommentSubject"/>
    <w:autoRedefine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