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Times New Roman" w:hAnsi="Times New Roman" w:cs="Times New Roman"/>
          <w:b/>
          <w:bCs/>
          <w:sz w:val="32"/>
          <w:szCs w:val="32"/>
        </w:rPr>
      </w:pPr>
      <w:bookmarkStart w:id="1" w:name="_GoBack"/>
      <w:bookmarkEnd w:id="1"/>
      <w:r>
        <w:rPr>
          <w:rFonts w:ascii="Times New Roman" w:hAnsi="Times New Roman" w:cs="Times New Roman"/>
          <w:b/>
          <w:bCs/>
          <w:sz w:val="32"/>
          <w:szCs w:val="32"/>
        </w:rPr>
        <w:drawing>
          <wp:anchor distT="0" distB="0" distL="114300" distR="114300" simplePos="0" relativeHeight="251659264" behindDoc="0" locked="0" layoutInCell="1" allowOverlap="1">
            <wp:simplePos x="0" y="0"/>
            <wp:positionH relativeFrom="page">
              <wp:posOffset>10172700</wp:posOffset>
            </wp:positionH>
            <wp:positionV relativeFrom="topMargin">
              <wp:posOffset>11176000</wp:posOffset>
            </wp:positionV>
            <wp:extent cx="393700" cy="317500"/>
            <wp:effectExtent l="0" t="0" r="2540" b="254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4"/>
                    <a:stretch>
                      <a:fillRect/>
                    </a:stretch>
                  </pic:blipFill>
                  <pic:spPr>
                    <a:xfrm>
                      <a:off x="0" y="0"/>
                      <a:ext cx="393700" cy="317500"/>
                    </a:xfrm>
                    <a:prstGeom prst="rect">
                      <a:avLst/>
                    </a:prstGeom>
                  </pic:spPr>
                </pic:pic>
              </a:graphicData>
            </a:graphic>
          </wp:anchor>
        </w:drawing>
      </w:r>
      <w:bookmarkStart w:id="0" w:name="_Hlk146111039"/>
      <w:r>
        <w:rPr>
          <w:rFonts w:ascii="Times New Roman" w:hAnsi="Times New Roman" w:cs="Times New Roman"/>
          <w:b/>
          <w:bCs/>
          <w:sz w:val="32"/>
          <w:szCs w:val="32"/>
        </w:rPr>
        <w:t>Unit</w:t>
      </w:r>
      <w:r>
        <w:rPr>
          <w:rFonts w:hint="eastAsia" w:ascii="Times New Roman" w:hAnsi="Times New Roman" w:cs="Times New Roman"/>
          <w:b/>
          <w:bCs/>
          <w:sz w:val="32"/>
          <w:szCs w:val="32"/>
          <w:lang w:val="en-US" w:eastAsia="zh-CN"/>
        </w:rPr>
        <w:t xml:space="preserve"> </w:t>
      </w:r>
      <w:r>
        <w:rPr>
          <w:rFonts w:ascii="Times New Roman" w:hAnsi="Times New Roman" w:cs="Times New Roman"/>
          <w:b/>
          <w:bCs/>
          <w:sz w:val="32"/>
          <w:szCs w:val="32"/>
        </w:rPr>
        <w:t>1</w:t>
      </w:r>
      <w:r>
        <w:rPr>
          <w:rFonts w:hint="eastAsia" w:ascii="Times New Roman" w:hAnsi="Times New Roman" w:cs="Times New Roman"/>
          <w:b/>
          <w:bCs/>
          <w:sz w:val="32"/>
          <w:szCs w:val="32"/>
          <w:lang w:val="en-US" w:eastAsia="zh-CN"/>
        </w:rPr>
        <w:t xml:space="preserve"> </w:t>
      </w:r>
      <w:r>
        <w:rPr>
          <w:rFonts w:ascii="Times New Roman" w:hAnsi="Times New Roman" w:cs="Times New Roman"/>
          <w:b/>
          <w:bCs/>
          <w:sz w:val="32"/>
          <w:szCs w:val="32"/>
        </w:rPr>
        <w:t>口语课教案</w:t>
      </w:r>
      <w:bookmarkEnd w:id="0"/>
    </w:p>
    <w:p>
      <w:pPr>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Talk About Festival Experiences</w:t>
      </w:r>
    </w:p>
    <w:p>
      <w:pPr>
        <w:spacing w:line="276" w:lineRule="auto"/>
        <w:rPr>
          <w:rFonts w:ascii="Times New Roman" w:hAnsi="Times New Roman" w:cs="Times New Roman"/>
          <w:b/>
          <w:bCs/>
          <w:sz w:val="24"/>
          <w:szCs w:val="24"/>
        </w:rPr>
      </w:pPr>
      <w:r>
        <w:rPr>
          <w:rFonts w:ascii="Times New Roman" w:hAnsi="Times New Roman" w:cs="Times New Roman"/>
          <w:b/>
          <w:bCs/>
          <w:sz w:val="24"/>
          <w:szCs w:val="24"/>
        </w:rPr>
        <w:t>I. Teaching Objectives and Requirements</w:t>
      </w:r>
    </w:p>
    <w:p>
      <w:pPr>
        <w:spacing w:line="276" w:lineRule="auto"/>
        <w:rPr>
          <w:rFonts w:ascii="Times New Roman" w:hAnsi="Times New Roman" w:cs="Times New Roman"/>
          <w:sz w:val="24"/>
          <w:szCs w:val="24"/>
        </w:rPr>
      </w:pPr>
      <w:r>
        <w:rPr>
          <w:rFonts w:ascii="Times New Roman" w:hAnsi="Times New Roman" w:cs="Times New Roman"/>
          <w:sz w:val="24"/>
          <w:szCs w:val="24"/>
        </w:rPr>
        <w:t>The aim of this lesson is to provide students with an opportunity to discuss their experiences at various festivals in English. By doing so, we hope to:</w:t>
      </w:r>
    </w:p>
    <w:p>
      <w:pPr>
        <w:spacing w:line="276" w:lineRule="auto"/>
        <w:rPr>
          <w:rFonts w:ascii="Times New Roman" w:hAnsi="Times New Roman" w:cs="Times New Roman"/>
          <w:sz w:val="24"/>
          <w:szCs w:val="24"/>
        </w:rPr>
      </w:pPr>
      <w:r>
        <w:rPr>
          <w:rFonts w:ascii="Times New Roman" w:hAnsi="Times New Roman" w:cs="Times New Roman"/>
          <w:sz w:val="24"/>
          <w:szCs w:val="24"/>
        </w:rPr>
        <w:t>1. Encourage students to use the target language in a practical context (i.e., discussing festival experiences).</w:t>
      </w:r>
    </w:p>
    <w:p>
      <w:pPr>
        <w:spacing w:line="276" w:lineRule="auto"/>
        <w:rPr>
          <w:rFonts w:ascii="Times New Roman" w:hAnsi="Times New Roman" w:cs="Times New Roman"/>
          <w:sz w:val="24"/>
          <w:szCs w:val="24"/>
        </w:rPr>
      </w:pPr>
      <w:r>
        <w:rPr>
          <w:rFonts w:ascii="Times New Roman" w:hAnsi="Times New Roman" w:cs="Times New Roman"/>
          <w:sz w:val="24"/>
          <w:szCs w:val="24"/>
        </w:rPr>
        <w:t>2. Enhance students' listening, speaking, and cultural understanding skills.</w:t>
      </w:r>
    </w:p>
    <w:p>
      <w:pPr>
        <w:spacing w:line="276" w:lineRule="auto"/>
        <w:rPr>
          <w:rFonts w:ascii="Times New Roman" w:hAnsi="Times New Roman" w:cs="Times New Roman"/>
          <w:sz w:val="24"/>
          <w:szCs w:val="24"/>
        </w:rPr>
      </w:pPr>
      <w:r>
        <w:rPr>
          <w:rFonts w:ascii="Times New Roman" w:hAnsi="Times New Roman" w:cs="Times New Roman"/>
          <w:sz w:val="24"/>
          <w:szCs w:val="24"/>
        </w:rPr>
        <w:t>3. Foster students' ability to express their opinions and ideas in English.</w:t>
      </w:r>
    </w:p>
    <w:p>
      <w:pPr>
        <w:spacing w:line="276" w:lineRule="auto"/>
        <w:rPr>
          <w:rFonts w:ascii="Times New Roman" w:hAnsi="Times New Roman" w:cs="Times New Roman"/>
          <w:sz w:val="24"/>
          <w:szCs w:val="24"/>
        </w:rPr>
      </w:pPr>
      <w:r>
        <w:rPr>
          <w:rFonts w:ascii="Times New Roman" w:hAnsi="Times New Roman" w:cs="Times New Roman"/>
          <w:sz w:val="24"/>
          <w:szCs w:val="24"/>
        </w:rPr>
        <w:t>4. Help students learn about different cultures and traditions through the lens of festivals.</w:t>
      </w:r>
    </w:p>
    <w:p>
      <w:pPr>
        <w:spacing w:line="276" w:lineRule="auto"/>
        <w:rPr>
          <w:rFonts w:ascii="Times New Roman" w:hAnsi="Times New Roman" w:cs="Times New Roman"/>
          <w:sz w:val="24"/>
          <w:szCs w:val="24"/>
        </w:rPr>
      </w:pPr>
      <w:r>
        <w:rPr>
          <w:rFonts w:ascii="Times New Roman" w:hAnsi="Times New Roman" w:cs="Times New Roman"/>
          <w:sz w:val="24"/>
          <w:szCs w:val="24"/>
        </w:rPr>
        <w:t>5. Prepare students for future academic and professional settings where English is used as a medium of communication.</w:t>
      </w:r>
    </w:p>
    <w:p>
      <w:pPr>
        <w:spacing w:line="276" w:lineRule="auto"/>
        <w:rPr>
          <w:rFonts w:ascii="Times New Roman" w:hAnsi="Times New Roman" w:cs="Times New Roman"/>
          <w:sz w:val="24"/>
          <w:szCs w:val="24"/>
        </w:rPr>
      </w:pPr>
    </w:p>
    <w:p>
      <w:pPr>
        <w:spacing w:line="276" w:lineRule="auto"/>
        <w:rPr>
          <w:rFonts w:ascii="Times New Roman" w:hAnsi="Times New Roman" w:cs="Times New Roman"/>
          <w:b/>
          <w:bCs/>
          <w:sz w:val="24"/>
          <w:szCs w:val="24"/>
        </w:rPr>
      </w:pPr>
      <w:r>
        <w:rPr>
          <w:rFonts w:ascii="Times New Roman" w:hAnsi="Times New Roman" w:cs="Times New Roman"/>
          <w:b/>
          <w:bCs/>
          <w:sz w:val="24"/>
          <w:szCs w:val="24"/>
        </w:rPr>
        <w:t>II. Course Overview and Situation Analysis</w:t>
      </w:r>
    </w:p>
    <w:p>
      <w:pPr>
        <w:spacing w:line="276" w:lineRule="auto"/>
        <w:rPr>
          <w:rFonts w:ascii="Times New Roman" w:hAnsi="Times New Roman" w:cs="Times New Roman"/>
          <w:sz w:val="24"/>
          <w:szCs w:val="24"/>
        </w:rPr>
      </w:pPr>
      <w:r>
        <w:rPr>
          <w:rFonts w:ascii="Times New Roman" w:hAnsi="Times New Roman" w:cs="Times New Roman"/>
          <w:sz w:val="24"/>
          <w:szCs w:val="24"/>
        </w:rPr>
        <w:t>This lesson is part of the "Signals and Systems" course, which forms the foundation of our college's signal processing and systems engineering program. It is also aligned with the requirements of postgraduate entrance exams. The course aims to teach students the basic concepts and principles of signal processing and systems engineering. As such, it is crucial that students have a solid grasp of English to be able to communicate effectively in academic and professional settings.</w:t>
      </w:r>
    </w:p>
    <w:p>
      <w:pPr>
        <w:spacing w:line="276" w:lineRule="auto"/>
        <w:rPr>
          <w:rFonts w:ascii="Times New Roman" w:hAnsi="Times New Roman" w:cs="Times New Roman"/>
          <w:sz w:val="24"/>
          <w:szCs w:val="24"/>
        </w:rPr>
      </w:pPr>
    </w:p>
    <w:p>
      <w:pPr>
        <w:spacing w:line="276" w:lineRule="auto"/>
        <w:rPr>
          <w:rFonts w:ascii="Times New Roman" w:hAnsi="Times New Roman" w:cs="Times New Roman"/>
          <w:b/>
          <w:bCs/>
          <w:sz w:val="24"/>
          <w:szCs w:val="24"/>
        </w:rPr>
      </w:pPr>
      <w:r>
        <w:rPr>
          <w:rFonts w:ascii="Times New Roman" w:hAnsi="Times New Roman" w:cs="Times New Roman"/>
          <w:b/>
          <w:bCs/>
          <w:sz w:val="24"/>
          <w:szCs w:val="24"/>
        </w:rPr>
        <w:t>III. Teaching Strategies and Methods</w:t>
      </w:r>
    </w:p>
    <w:p>
      <w:pPr>
        <w:spacing w:line="276" w:lineRule="auto"/>
        <w:rPr>
          <w:rFonts w:ascii="Times New Roman" w:hAnsi="Times New Roman" w:cs="Times New Roman"/>
          <w:sz w:val="24"/>
          <w:szCs w:val="24"/>
        </w:rPr>
      </w:pPr>
      <w:r>
        <w:rPr>
          <w:rFonts w:ascii="Times New Roman" w:hAnsi="Times New Roman" w:cs="Times New Roman"/>
          <w:sz w:val="24"/>
          <w:szCs w:val="24"/>
        </w:rPr>
        <w:t>To achieve our teaching objectives, we will adopt the following strategies and methods:</w:t>
      </w:r>
    </w:p>
    <w:p>
      <w:pPr>
        <w:spacing w:line="276" w:lineRule="auto"/>
        <w:rPr>
          <w:rFonts w:ascii="Times New Roman" w:hAnsi="Times New Roman" w:cs="Times New Roman"/>
          <w:sz w:val="24"/>
          <w:szCs w:val="24"/>
        </w:rPr>
      </w:pPr>
      <w:r>
        <w:rPr>
          <w:rFonts w:ascii="Times New Roman" w:hAnsi="Times New Roman" w:cs="Times New Roman"/>
          <w:sz w:val="24"/>
          <w:szCs w:val="24"/>
        </w:rPr>
        <w:t>1. Problem-based learning: We will start the class by asking students to share their personal experiences at different festivals using English. This will help us gauge their level of English proficiency and identify areas where they may need additional support.</w:t>
      </w:r>
    </w:p>
    <w:p>
      <w:pPr>
        <w:spacing w:line="276" w:lineRule="auto"/>
        <w:rPr>
          <w:rFonts w:ascii="Times New Roman" w:hAnsi="Times New Roman" w:cs="Times New Roman"/>
          <w:sz w:val="24"/>
          <w:szCs w:val="24"/>
        </w:rPr>
      </w:pPr>
      <w:r>
        <w:rPr>
          <w:rFonts w:ascii="Times New Roman" w:hAnsi="Times New Roman" w:cs="Times New Roman"/>
          <w:sz w:val="24"/>
          <w:szCs w:val="24"/>
        </w:rPr>
        <w:t>2. Active learning: During the discussion, we will encourage students to ask questions, express their opinions, and engage in debates with their peers. This will help them practice their critical thinking skills and improve their oral communication abilities.</w:t>
      </w:r>
    </w:p>
    <w:p>
      <w:pPr>
        <w:spacing w:line="276" w:lineRule="auto"/>
        <w:rPr>
          <w:rFonts w:ascii="Times New Roman" w:hAnsi="Times New Roman" w:cs="Times New Roman"/>
          <w:sz w:val="24"/>
          <w:szCs w:val="24"/>
        </w:rPr>
      </w:pPr>
      <w:r>
        <w:rPr>
          <w:rFonts w:ascii="Times New Roman" w:hAnsi="Times New Roman" w:cs="Times New Roman"/>
          <w:sz w:val="24"/>
          <w:szCs w:val="24"/>
        </w:rPr>
        <w:t>3. Cultural immersion: We will incorporate information about various festivals from around the world into our discussions, helping students learn about different cultures and traditions while improving their English vocabulary and grammar.</w:t>
      </w:r>
    </w:p>
    <w:p>
      <w:pPr>
        <w:spacing w:line="276" w:lineRule="auto"/>
        <w:rPr>
          <w:rFonts w:ascii="Times New Roman" w:hAnsi="Times New Roman" w:cs="Times New Roman"/>
          <w:sz w:val="24"/>
          <w:szCs w:val="24"/>
        </w:rPr>
      </w:pPr>
      <w:r>
        <w:rPr>
          <w:rFonts w:ascii="Times New Roman" w:hAnsi="Times New Roman" w:cs="Times New Roman"/>
          <w:sz w:val="24"/>
          <w:szCs w:val="24"/>
        </w:rPr>
        <w:t>4. Role-playing: To further enhance students' listening and speaking skills, we will organize role-play activities related to festival experiences, allowing them to practice communicating in real-life situations.</w:t>
      </w:r>
    </w:p>
    <w:p>
      <w:pPr>
        <w:spacing w:line="276" w:lineRule="auto"/>
        <w:rPr>
          <w:rFonts w:ascii="Times New Roman" w:hAnsi="Times New Roman" w:cs="Times New Roman"/>
          <w:sz w:val="24"/>
          <w:szCs w:val="24"/>
        </w:rPr>
      </w:pPr>
      <w:r>
        <w:rPr>
          <w:rFonts w:ascii="Times New Roman" w:hAnsi="Times New Roman" w:cs="Times New Roman"/>
          <w:sz w:val="24"/>
          <w:szCs w:val="24"/>
        </w:rPr>
        <w:t>5. Assessment: At the end of the lesson, we will administer a quiz to assess students' understanding of the key concepts covered during the class. We will also provide feedback on their performance to help them improve their English skills.</w:t>
      </w:r>
    </w:p>
    <w:p>
      <w:pPr>
        <w:spacing w:line="276" w:lineRule="auto"/>
        <w:rPr>
          <w:rFonts w:ascii="Times New Roman" w:hAnsi="Times New Roman" w:cs="Times New Roman"/>
          <w:sz w:val="24"/>
          <w:szCs w:val="24"/>
        </w:rPr>
      </w:pPr>
    </w:p>
    <w:p>
      <w:pPr>
        <w:spacing w:line="276" w:lineRule="auto"/>
        <w:rPr>
          <w:rFonts w:ascii="Times New Roman" w:hAnsi="Times New Roman" w:cs="Times New Roman"/>
          <w:b/>
          <w:bCs/>
          <w:sz w:val="24"/>
          <w:szCs w:val="24"/>
        </w:rPr>
      </w:pPr>
      <w:r>
        <w:rPr>
          <w:rFonts w:ascii="Times New Roman" w:hAnsi="Times New Roman" w:cs="Times New Roman"/>
          <w:b/>
          <w:bCs/>
          <w:sz w:val="24"/>
          <w:szCs w:val="24"/>
        </w:rPr>
        <w:t>IV. Learning Activities (Teacher's Note)</w:t>
      </w:r>
    </w:p>
    <w:p>
      <w:pPr>
        <w:spacing w:line="276" w:lineRule="auto"/>
        <w:rPr>
          <w:rFonts w:ascii="Times New Roman" w:hAnsi="Times New Roman" w:cs="Times New Roman"/>
          <w:sz w:val="24"/>
          <w:szCs w:val="24"/>
        </w:rPr>
      </w:pPr>
      <w:r>
        <w:rPr>
          <w:rFonts w:ascii="Times New Roman" w:hAnsi="Times New Roman" w:cs="Times New Roman"/>
          <w:sz w:val="24"/>
          <w:szCs w:val="24"/>
        </w:rPr>
        <w:t>A. Problem-Introduction (10 minutes)</w:t>
      </w:r>
    </w:p>
    <w:p>
      <w:pPr>
        <w:spacing w:line="276" w:lineRule="auto"/>
        <w:rPr>
          <w:rFonts w:ascii="Times New Roman" w:hAnsi="Times New Roman" w:cs="Times New Roman"/>
          <w:sz w:val="24"/>
          <w:szCs w:val="24"/>
        </w:rPr>
      </w:pPr>
      <w:r>
        <w:rPr>
          <w:rFonts w:ascii="Times New Roman" w:hAnsi="Times New Roman" w:cs="Times New Roman"/>
          <w:sz w:val="24"/>
          <w:szCs w:val="24"/>
        </w:rPr>
        <w:t>1. Begin the class by asking students if they have ever attended any festivals or celebrations outside of China. If yes, ask them to share their experiences using English. If no, explain that today's lesson will focus on discussing festival experiences in English.</w:t>
      </w:r>
    </w:p>
    <w:p>
      <w:pPr>
        <w:spacing w:line="276" w:lineRule="auto"/>
        <w:rPr>
          <w:rFonts w:ascii="Times New Roman" w:hAnsi="Times New Roman" w:cs="Times New Roman"/>
          <w:sz w:val="24"/>
          <w:szCs w:val="24"/>
        </w:rPr>
      </w:pPr>
      <w:r>
        <w:rPr>
          <w:rFonts w:ascii="Times New Roman" w:hAnsi="Times New Roman" w:cs="Times New Roman"/>
          <w:sz w:val="24"/>
          <w:szCs w:val="24"/>
        </w:rPr>
        <w:t>2. Write down the names of students who have participated in the discussion and encourage the rest of the class to listen carefully and take notes on what they hear.</w:t>
      </w:r>
    </w:p>
    <w:p>
      <w:pPr>
        <w:spacing w:line="276" w:lineRule="auto"/>
        <w:rPr>
          <w:rFonts w:ascii="Times New Roman" w:hAnsi="Times New Roman" w:cs="Times New Roman"/>
          <w:sz w:val="24"/>
          <w:szCs w:val="24"/>
        </w:rPr>
      </w:pPr>
      <w:r>
        <w:rPr>
          <w:rFonts w:ascii="Times New Roman" w:hAnsi="Times New Roman" w:cs="Times New Roman"/>
          <w:sz w:val="24"/>
          <w:szCs w:val="24"/>
        </w:rPr>
        <w:t>3. Review the key terms related to festival experiences (e.g., fireworks, lion dance, mooncakes, etc.) and ask students if they understand these terms before moving on to the next activity.</w:t>
      </w:r>
    </w:p>
    <w:p>
      <w:pPr>
        <w:spacing w:line="276" w:lineRule="auto"/>
        <w:rPr>
          <w:rFonts w:ascii="Times New Roman" w:hAnsi="Times New Roman" w:cs="Times New Roman"/>
          <w:sz w:val="24"/>
          <w:szCs w:val="24"/>
        </w:rPr>
      </w:pPr>
    </w:p>
    <w:p>
      <w:pPr>
        <w:spacing w:line="276" w:lineRule="auto"/>
        <w:rPr>
          <w:rFonts w:ascii="Times New Roman" w:hAnsi="Times New Roman" w:cs="Times New Roman"/>
          <w:sz w:val="24"/>
          <w:szCs w:val="24"/>
        </w:rPr>
      </w:pPr>
      <w:r>
        <w:rPr>
          <w:rFonts w:ascii="Times New Roman" w:hAnsi="Times New Roman" w:cs="Times New Roman"/>
          <w:sz w:val="24"/>
          <w:szCs w:val="24"/>
        </w:rPr>
        <w:t>B. Content Theme (15 minutes)</w:t>
      </w:r>
    </w:p>
    <w:p>
      <w:pPr>
        <w:spacing w:line="276" w:lineRule="auto"/>
        <w:rPr>
          <w:rFonts w:ascii="Times New Roman" w:hAnsi="Times New Roman" w:cs="Times New Roman"/>
          <w:sz w:val="24"/>
          <w:szCs w:val="24"/>
        </w:rPr>
      </w:pPr>
      <w:r>
        <w:rPr>
          <w:rFonts w:ascii="Times New Roman" w:hAnsi="Times New Roman" w:cs="Times New Roman"/>
          <w:sz w:val="24"/>
          <w:szCs w:val="24"/>
        </w:rPr>
        <w:t>1. Introduce the concept of festivals and explain that festivals are important events celebrated in various parts of the world to mark important occasions or religious or cultural beliefs.</w:t>
      </w:r>
    </w:p>
    <w:p>
      <w:pPr>
        <w:spacing w:line="276" w:lineRule="auto"/>
        <w:rPr>
          <w:rFonts w:ascii="Times New Roman" w:hAnsi="Times New Roman" w:cs="Times New Roman"/>
          <w:sz w:val="24"/>
          <w:szCs w:val="24"/>
        </w:rPr>
      </w:pPr>
      <w:r>
        <w:rPr>
          <w:rFonts w:ascii="Times New Roman" w:hAnsi="Times New Roman" w:cs="Times New Roman"/>
          <w:sz w:val="24"/>
          <w:szCs w:val="24"/>
        </w:rPr>
        <w:t>2. Discuss some common types of festivals celebrated around the world (e.g., Christmas, Diwali, Halloween, Thanksgiving, etc.), explaining their origins, customs, and significance in each culture.</w:t>
      </w:r>
    </w:p>
    <w:p>
      <w:pPr>
        <w:spacing w:line="276" w:lineRule="auto"/>
        <w:rPr>
          <w:rFonts w:ascii="Times New Roman" w:hAnsi="Times New Roman" w:cs="Times New Roman"/>
          <w:sz w:val="24"/>
          <w:szCs w:val="24"/>
        </w:rPr>
      </w:pPr>
      <w:r>
        <w:rPr>
          <w:rFonts w:ascii="Times New Roman" w:hAnsi="Times New Roman" w:cs="Times New Roman"/>
          <w:sz w:val="24"/>
          <w:szCs w:val="24"/>
        </w:rPr>
        <w:t>3. Ask students if they have any questions about festivals or if there are any festivals they would like to know more about. Encourage them to ask for clarification or examples from their classmates or the teacher if needed.</w:t>
      </w:r>
    </w:p>
    <w:p>
      <w:pPr>
        <w:spacing w:line="276" w:lineRule="auto"/>
        <w:rPr>
          <w:rFonts w:ascii="Times New Roman" w:hAnsi="Times New Roman" w:cs="Times New Roman"/>
          <w:sz w:val="24"/>
          <w:szCs w:val="24"/>
        </w:rPr>
      </w:pPr>
      <w:r>
        <w:rPr>
          <w:rFonts w:ascii="Times New Roman" w:hAnsi="Times New Roman" w:cs="Times New Roman"/>
          <w:sz w:val="24"/>
          <w:szCs w:val="24"/>
        </w:rPr>
        <w:t>4. Introduce the idea of sharing festival experiences in English by asking students to imagine that they are attending a festival in a foreign country and write a short paragraph (5 sentences) about what they would do, see, taste, or feel during that festival using English. Students can exchange their paragraphs with their classmates or the teacher for feedback or corrections before sharing them with the class.</w:t>
      </w:r>
    </w:p>
    <w:p>
      <w:pPr>
        <w:spacing w:line="276" w:lineRule="auto"/>
        <w:rPr>
          <w:rFonts w:ascii="Times New Roman" w:hAnsi="Times New Roman" w:cs="Times New Roman"/>
          <w:sz w:val="24"/>
          <w:szCs w:val="24"/>
        </w:rPr>
      </w:pPr>
      <w:r>
        <w:rPr>
          <w:rFonts w:ascii="Times New Roman" w:hAnsi="Times New Roman" w:cs="Times New Roman"/>
          <w:sz w:val="24"/>
          <w:szCs w:val="24"/>
        </w:rPr>
        <w:t>5. Review the key terms related to festival experiences again and remind students that they will be discussing these terms in more detail during the following activities.</w:t>
      </w:r>
    </w:p>
    <w:p>
      <w:pPr>
        <w:spacing w:line="276" w:lineRule="auto"/>
        <w:rPr>
          <w:rFonts w:ascii="Times New Roman" w:hAnsi="Times New Roman" w:cs="Times New Roman"/>
          <w:sz w:val="24"/>
          <w:szCs w:val="24"/>
        </w:rPr>
      </w:pPr>
    </w:p>
    <w:p>
      <w:pPr>
        <w:spacing w:line="276" w:lineRule="auto"/>
        <w:rPr>
          <w:rFonts w:ascii="Times New Roman" w:hAnsi="Times New Roman" w:cs="Times New Roman"/>
          <w:sz w:val="24"/>
          <w:szCs w:val="24"/>
        </w:rPr>
      </w:pPr>
      <w:r>
        <w:rPr>
          <w:rFonts w:ascii="Times New Roman" w:hAnsi="Times New Roman" w:cs="Times New Roman"/>
          <w:sz w:val="24"/>
          <w:szCs w:val="24"/>
        </w:rPr>
        <w:t>C. Teacher's Activity (15 minutes)</w:t>
      </w:r>
    </w:p>
    <w:p>
      <w:pPr>
        <w:spacing w:line="276" w:lineRule="auto"/>
        <w:rPr>
          <w:rFonts w:ascii="Times New Roman" w:hAnsi="Times New Roman" w:cs="Times New Roman"/>
          <w:sz w:val="24"/>
          <w:szCs w:val="24"/>
        </w:rPr>
      </w:pPr>
      <w:r>
        <w:rPr>
          <w:rFonts w:ascii="Times New Roman" w:hAnsi="Times New Roman" w:cs="Times New Roman"/>
          <w:sz w:val="24"/>
          <w:szCs w:val="24"/>
        </w:rPr>
        <w:t>1. Select several volunteers to share their paragraphs about attending a festival in a foreign country using English. Encourage other students to ask questions or provide feedback on their language use and content after each presentation.</w:t>
      </w:r>
    </w:p>
    <w:p>
      <w:pPr>
        <w:spacing w:line="276" w:lineRule="auto"/>
        <w:rPr>
          <w:rFonts w:ascii="Times New Roman" w:hAnsi="Times New Roman" w:cs="Times New Roman"/>
          <w:sz w:val="24"/>
          <w:szCs w:val="24"/>
        </w:rPr>
      </w:pPr>
      <w:r>
        <w:rPr>
          <w:rFonts w:ascii="Times New Roman" w:hAnsi="Times New Roman" w:cs="Times New Roman"/>
          <w:sz w:val="24"/>
          <w:szCs w:val="24"/>
        </w:rPr>
        <w:t>2. After all the volunteers have shared their paragraphs, lead a class discussion on the following questions: What did you learn from these paragraphs? How does attending a festival in another culture differ from attending a festival in your own culture? What are some similarities and differences between Chinese festivals and those celebrated in other countries? How can we preserve our own cultural traditions while embracing others?</w:t>
      </w:r>
    </w:p>
    <w:p>
      <w:pPr>
        <w:spacing w:line="276" w:lineRule="auto"/>
        <w:rPr>
          <w:rFonts w:ascii="Times New Roman" w:hAnsi="Times New Roman" w:cs="Times New Roman"/>
          <w:sz w:val="24"/>
          <w:szCs w:val="24"/>
        </w:rPr>
      </w:pPr>
      <w:r>
        <w:rPr>
          <w:rFonts w:ascii="Times New Roman" w:hAnsi="Times New Roman" w:cs="Times New Roman"/>
          <w:sz w:val="24"/>
          <w:szCs w:val="24"/>
        </w:rPr>
        <w:t>3. Ask students if there are any other types of festivals they would like to know more about or if they have any questions about the ones discussed earlier. Encourage them to continue practicing their English skills by asking questions and engaging in discussions throughout the class period.</w:t>
      </w:r>
    </w:p>
    <w:p>
      <w:pPr>
        <w:spacing w:line="276" w:lineRule="auto"/>
        <w:rPr>
          <w:rFonts w:ascii="Times New Roman" w:hAnsi="Times New Roman" w:cs="Times New Roman"/>
          <w:sz w:val="24"/>
          <w:szCs w:val="24"/>
        </w:rPr>
      </w:pPr>
      <w:r>
        <w:rPr>
          <w:rFonts w:ascii="Times New Roman" w:hAnsi="Times New Roman" w:cs="Times New Roman"/>
          <w:sz w:val="24"/>
          <w:szCs w:val="24"/>
        </w:rPr>
        <w:t>4. Provide homework for students to research one more type of festival from a foreign country (e.g., Carnaval, Mardi Gras, Oktoberfest, etc.) and write a short paragraph (5 sentences) about what they would do, see, taste, or feel during that festival using English. They should also share their paragraph with a classmate or write an email to the teacher explaining what they learned from their research project and how it relates to the topic of this lesson (cultural exchange).</w:t>
      </w:r>
    </w:p>
    <w:p>
      <w:pPr>
        <w:spacing w:line="276" w:lineRule="auto"/>
        <w:rPr>
          <w:rFonts w:ascii="Times New Roman" w:hAnsi="Times New Roman" w:cs="Times New Roman"/>
          <w:sz w:val="24"/>
          <w:szCs w:val="24"/>
        </w:rPr>
      </w:pPr>
      <w:r>
        <w:rPr>
          <w:rFonts w:ascii="Times New Roman" w:hAnsi="Times New Roman" w:cs="Times New Roman"/>
          <w:sz w:val="24"/>
          <w:szCs w:val="24"/>
        </w:rPr>
        <w:t>5. End the class by summarizing the key points discussed during the lesson and encouraging students to continue practicing their English skills outside of class by reading books, watching movies, or participating in online forums related to cultural exchange and international communication.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5MGJiMGI2Y2QzM2ZmOTEwZGZhMTM5NWYyZDY0ZjkifQ=="/>
  </w:docVars>
  <w:rsids>
    <w:rsidRoot w:val="002E1486"/>
    <w:rsid w:val="002E1486"/>
    <w:rsid w:val="004151FC"/>
    <w:rsid w:val="00926657"/>
    <w:rsid w:val="009A492C"/>
    <w:rsid w:val="00AF4E2E"/>
    <w:rsid w:val="00B90C11"/>
    <w:rsid w:val="00C02FC6"/>
    <w:rsid w:val="306E3B3E"/>
    <w:rsid w:val="4D592737"/>
    <w:rsid w:val="585166EC"/>
    <w:rsid w:val="5876467F"/>
    <w:rsid w:val="6F1F4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2024-04-28T07:58:31Z</dcterms:created>
  <dc:creator>admin</dc:creator>
  <cp:lastModifiedBy>Pele</cp:lastModifiedBy>
  <dcterms:modified xsi:type="dcterms:W3CDTF">2024-04-28T07:58:59Z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0B5881A187E6481397A2512C4F3FD0C2_12</vt:lpwstr>
  </property>
</Properties>
</file>