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0"/>
        <w:jc w:val="center"/>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rPr>
        <w:t>Unit 4 SHARING</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19" w:right="119" w:firstLine="0"/>
        <w:jc w:val="center"/>
        <w:textAlignment w:val="auto"/>
        <w:rPr>
          <w:rFonts w:hint="eastAsia" w:ascii="Times New Roman" w:hAnsi="Times New Roman" w:eastAsia="宋体" w:cs="Times New Roman"/>
          <w:i w:val="0"/>
          <w:iCs w:val="0"/>
          <w:caps w:val="0"/>
          <w:color w:val="000000"/>
          <w:spacing w:val="0"/>
          <w:sz w:val="28"/>
          <w:szCs w:val="28"/>
          <w:lang w:val="en-US" w:eastAsia="zh-CN"/>
        </w:rPr>
      </w:pPr>
      <w:r>
        <w:rPr>
          <w:rFonts w:hint="default" w:ascii="Times New Roman" w:hAnsi="Times New Roman" w:eastAsia="宋体" w:cs="Times New Roman"/>
          <w:i w:val="0"/>
          <w:iCs w:val="0"/>
          <w:caps w:val="0"/>
          <w:color w:val="000000"/>
          <w:spacing w:val="0"/>
          <w:sz w:val="28"/>
          <w:szCs w:val="28"/>
        </w:rPr>
        <w:t>Reading and Thinking: Volunteering in the Bush</w:t>
      </w:r>
      <w:r>
        <w:rPr>
          <w:rFonts w:hint="eastAsia" w:ascii="Times New Roman" w:hAnsi="Times New Roman" w:cs="Times New Roman"/>
          <w:i w:val="0"/>
          <w:iCs w:val="0"/>
          <w:caps w:val="0"/>
          <w:color w:val="000000"/>
          <w:spacing w:val="0"/>
          <w:sz w:val="28"/>
          <w:szCs w:val="28"/>
          <w:lang w:val="en-US" w:eastAsia="zh-CN"/>
        </w:rPr>
        <w:t xml:space="preserve"> 教案（2课时）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文本简析</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i w:val="0"/>
          <w:iCs w:val="0"/>
          <w:caps w:val="0"/>
          <w:color w:val="222222"/>
          <w:spacing w:val="0"/>
          <w:sz w:val="21"/>
          <w:szCs w:val="21"/>
        </w:rPr>
      </w:pPr>
      <w:r>
        <w:rPr>
          <w:rFonts w:hint="default" w:ascii="Times New Roman" w:hAnsi="Times New Roman" w:eastAsia="宋体" w:cs="Times New Roman"/>
          <w:i w:val="0"/>
          <w:iCs w:val="0"/>
          <w:caps w:val="0"/>
          <w:color w:val="222222"/>
          <w:spacing w:val="0"/>
          <w:sz w:val="21"/>
          <w:szCs w:val="21"/>
        </w:rPr>
        <w:t>　　本单元阅读文本探讨的话题是：通过在贫困地区做志愿者，学会包容与合作、领</w:t>
      </w:r>
      <w:r>
        <w:rPr>
          <w:rFonts w:hint="default" w:ascii="Times New Roman" w:hAnsi="Times New Roman" w:eastAsia="宋体" w:cs="Times New Roman"/>
          <w:i w:val="0"/>
          <w:iCs w:val="0"/>
          <w:caps w:val="0"/>
          <w:color w:val="222222"/>
          <w:spacing w:val="0"/>
          <w:sz w:val="21"/>
          <w:szCs w:val="21"/>
        </w:rPr>
        <w:t>悟爱与分享，其目的在于引导学生了解志愿者工作，理解每个人哪怕是一些小小的举动都会对世界产生很大的影响，从而培养学生乐于分享、互助合作的精神和社会责任感。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该文本是来自一个博客。博主是一位名叫Jo的澳大利亚年轻的志愿者，她在巴布亚新几内亚共和国的一个小山村进行了为期两年的支教工作。全文由两篇博文组成，第一篇博文共三段，第一段描写了Jo收到来自家乡的包裹时兴奋激动的心情；第二段介绍了Jo所在的学校和学生的情况，根据文中的描写可知当地的教育设施极其落后，但与之形成鲜明对比的是学生的淳朴可爱。第三段描写了Jo在给学生做化学实验时所发生的混乱的一幕，进一步表明了Jo要在教育资源匮乏以及学生科学素养空白的情况下进行教学所面临的巨大挑战，正是这种文化冲击令Jo对自己志愿者工作的意义产生了怀疑。第二篇博文共五段，以时间顺序展开，第一段交代了Jo不顾路途遥远去一个偏僻的山村家访并受到Tombe一家的热情欢迎。第二、三、四段分别从房屋、个人财产、烹饪、食物、信仰等方面介绍了当地的风土人情、文化习俗和宗教信仰。第五段描写了Jo在结束家访之后感受，与第一篇博文最后的困惑不同，读者可以从字里行间感受到Jo对志愿者工作充满了信心和希望，并逐渐克服了文化冲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center"/>
        <w:rPr>
          <w:rFonts w:hint="default" w:ascii="Times New Roman" w:hAnsi="Times New Roman" w:eastAsia="宋体" w:cs="Times New Roman"/>
          <w:b/>
          <w:bCs/>
          <w:i w:val="0"/>
          <w:iCs w:val="0"/>
          <w:caps w:val="0"/>
          <w:color w:val="222222"/>
          <w:spacing w:val="0"/>
          <w:sz w:val="28"/>
          <w:szCs w:val="28"/>
        </w:rPr>
      </w:pPr>
      <w:r>
        <w:rPr>
          <w:rFonts w:hint="default" w:ascii="Times New Roman" w:hAnsi="Times New Roman" w:eastAsia="宋体" w:cs="Times New Roman"/>
          <w:b/>
          <w:bCs/>
          <w:i w:val="0"/>
          <w:iCs w:val="0"/>
          <w:caps w:val="0"/>
          <w:color w:val="222222"/>
          <w:spacing w:val="0"/>
          <w:sz w:val="28"/>
          <w:szCs w:val="28"/>
        </w:rPr>
        <w:t>第1课时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一、教学内容</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研读第一篇博客文章，了解Jo所支教的学校的条件、设施和学生情况。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二、课时目标</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1.通过略读、扫读，梳理全文的篇章结构，掌握文章各段的主要内容，了解Jo所支教的学校的条件、设施和学生情况。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2.通过解读词块、句子、标点等，由浅入深、由表及里，分析作者想要表达和传递的深层信息，深入理解文本内涵，培养批判性思维和逻辑思维能力。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3.通过研读文本，归纳和总结作者呈现文本内容的方式，学习写作技巧，提高创造性思维能力。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三、教学过程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Activity1: Activating background knowledge on volunteering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本活动为实现课时目标1做铺垫。</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1.Free-talks (Q&amp;A)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 Have you ever been a volunteer?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 What kind of voluntary work did you do?/What kind of voluntary work would you like to do?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Q3: What do you think is the point of volunteering?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【设计意图】通过问题1和问题2引出主题背景，建立主题语境，激活学生图式；通过问题3，引导学生思考做志愿者的意义，并为本单元的主旨探究做好铺垫。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【核心素养提升点】通过激活已有的经验，帮助学生建构新旧知识间的关联；同时提高语言理解和表达的能力。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Activity2: Reading to figure out the writing type and main idea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本活动旨在落实课时目标1。</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Q1:What is the writing type of the passage? What’s the function of it?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Q2:What are the key words for each paragraph?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【设计意图】通过略读，自主梳理文章结构，并概括文章各段的基本内容。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【核心素养提升点】提高文体识别能力；提高梳理、概括信息的思维能力。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Activity3: Reading between lines to explore the hidden information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本活动旨在落实课时目标2和3。</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1.Read Paragraph 1 and answer the questions.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 How did Jo feel when receiving the parcel from home?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 Which expression shows her feeling?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Q3: Why would Jo feel that way? What can you infer from the reasons?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【设计意图】通过提问，让学生知晓，基于什么事实，让Jo感受收到包裹时的兴奋，并引导学生推断出为什么Jo会有这种感受。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【核心素养提升点】提高学生基于事实的判断能力和推断能力。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2.Read Paragraph 2 and fill in the blanks.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 What does the school look like?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center"/>
        <w:rPr>
          <w:rFonts w:hint="default" w:ascii="Times New Roman" w:hAnsi="Times New Roman" w:eastAsia="宋体" w:cs="Times New Roman"/>
          <w:color w:val="222222"/>
          <w:sz w:val="32"/>
          <w:szCs w:val="32"/>
        </w:rPr>
      </w:pPr>
      <w:bookmarkStart w:id="0" w:name="_GoBack"/>
      <w:r>
        <w:rPr>
          <w:rFonts w:hint="default" w:ascii="Times New Roman" w:hAnsi="Times New Roman" w:eastAsia="宋体" w:cs="Times New Roman"/>
          <w:i w:val="0"/>
          <w:iCs w:val="0"/>
          <w:caps w:val="0"/>
          <w:color w:val="222222"/>
          <w:spacing w:val="0"/>
          <w:sz w:val="21"/>
          <w:szCs w:val="21"/>
          <w:bdr w:val="single" w:color="F5F7F6" w:sz="2" w:space="0"/>
        </w:rPr>
        <w:drawing>
          <wp:inline distT="0" distB="0" distL="114300" distR="114300">
            <wp:extent cx="3705225" cy="1143000"/>
            <wp:effectExtent l="0" t="0" r="1333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3705225" cy="114300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 How does the students impress Jo?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greet me with a </w:t>
      </w:r>
      <w:r>
        <w:rPr>
          <w:rFonts w:hint="default" w:ascii="Times New Roman" w:hAnsi="Times New Roman" w:eastAsia="宋体" w:cs="Times New Roman"/>
          <w:i w:val="0"/>
          <w:iCs w:val="0"/>
          <w:caps w:val="0"/>
          <w:color w:val="222222"/>
          <w:spacing w:val="0"/>
          <w:sz w:val="21"/>
          <w:szCs w:val="21"/>
          <w:u w:val="single"/>
        </w:rPr>
        <w:t>chorus</w:t>
      </w:r>
      <w:r>
        <w:rPr>
          <w:rFonts w:hint="default" w:ascii="Times New Roman" w:hAnsi="Times New Roman" w:eastAsia="宋体" w:cs="Times New Roman"/>
          <w:i w:val="0"/>
          <w:iCs w:val="0"/>
          <w:caps w:val="0"/>
          <w:color w:val="222222"/>
          <w:spacing w:val="0"/>
          <w:sz w:val="21"/>
          <w:szCs w:val="21"/>
        </w:rPr>
        <w:t> of </w:t>
      </w:r>
      <w:r>
        <w:rPr>
          <w:rFonts w:hint="default" w:ascii="Times New Roman" w:hAnsi="Times New Roman" w:eastAsia="宋体" w:cs="Times New Roman"/>
          <w:i w:val="0"/>
          <w:iCs w:val="0"/>
          <w:caps w:val="0"/>
          <w:color w:val="222222"/>
          <w:spacing w:val="0"/>
          <w:sz w:val="21"/>
          <w:szCs w:val="21"/>
          <w:u w:val="single"/>
        </w:rPr>
        <w:t>good morning</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do not wear </w:t>
      </w:r>
      <w:r>
        <w:rPr>
          <w:rFonts w:hint="default" w:ascii="Times New Roman" w:hAnsi="Times New Roman" w:eastAsia="宋体" w:cs="Times New Roman"/>
          <w:i w:val="0"/>
          <w:iCs w:val="0"/>
          <w:caps w:val="0"/>
          <w:color w:val="222222"/>
          <w:spacing w:val="0"/>
          <w:sz w:val="21"/>
          <w:szCs w:val="21"/>
          <w:u w:val="single"/>
        </w:rPr>
        <w:t>cotton uniform</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walk a </w:t>
      </w:r>
      <w:r>
        <w:rPr>
          <w:rFonts w:hint="default" w:ascii="Times New Roman" w:hAnsi="Times New Roman" w:eastAsia="宋体" w:cs="Times New Roman"/>
          <w:i w:val="0"/>
          <w:iCs w:val="0"/>
          <w:caps w:val="0"/>
          <w:color w:val="222222"/>
          <w:spacing w:val="0"/>
          <w:sz w:val="21"/>
          <w:szCs w:val="21"/>
          <w:u w:val="single"/>
        </w:rPr>
        <w:t>long</w:t>
      </w:r>
      <w:r>
        <w:rPr>
          <w:rFonts w:hint="default" w:ascii="Times New Roman" w:hAnsi="Times New Roman" w:eastAsia="宋体" w:cs="Times New Roman"/>
          <w:i w:val="0"/>
          <w:iCs w:val="0"/>
          <w:caps w:val="0"/>
          <w:color w:val="222222"/>
          <w:spacing w:val="0"/>
          <w:sz w:val="21"/>
          <w:szCs w:val="21"/>
        </w:rPr>
        <w:t> way to school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【设计意图】通过对bush, bamboo, clay, grass, dusty和weeds等词的填空，让学生直观看到艰苦的条件(sense of sight)；通过对chorus和good morning等词的填空，让学生听闻了当地学生的友善(sense of sound)；通过对cotton uniform和long等词的填空，让学生让感受求学的艰苦(sense of tough)。从而提出第一条写作建议：用感官描写来使事实可视化（use senses to visualize the facts）。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【核心素养提升点】使学生对感知细节的描写关注，提升对文本的理解。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3.Read Paragraph 3 and answer the questions.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 What do students have as learning tools and what do they lack of?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 What’s Jo’s most challenging subject to teach? Why? How did Jo prove it?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第一个问题通过对比当地学生有什么和缺什么，来进一步说明他们学习的艰苦，并提出了用对比形式来表达观点的写作建议；而第2个问题，则希望学生通过具体的例证来说明自己的观点，同样也提出了用事例来证实观点的写作技巧。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【核心素养提升点】提高信息处理能力和分析、推理、归纳等高阶思维品质，和用对比、举例来说明观点的写作技巧。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Activity4: Micro-Writing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本活动旨在落实课时目标3。</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Suppose you and Jo are mutual followers of each other, can you write a blog to inform her of the school you go to?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You may focus on: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1.construction and facilities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2.students and teachers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3.learning conditions and challenges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Writing Tips: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1.use sensory details to visualize the facts.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2.use contrast to emphasize your point.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3.use examples to justify your point.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【设计意图】设置微写作环节，让学生在学习、理解的基础上进行写作实践，运用所学的篇章结构和写作技巧进行仿写，并在实践、运用的过程中完成知识的迁移和创新。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【核心素养提升点】学习写作技巧，锻炼和提升创造性思维能力。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Assignment</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lang w:val="en-US" w:eastAsia="zh-CN"/>
        </w:rPr>
      </w:pPr>
      <w:r>
        <w:rPr>
          <w:rFonts w:hint="default" w:ascii="Times New Roman" w:hAnsi="Times New Roman" w:eastAsia="宋体" w:cs="Times New Roman"/>
          <w:i w:val="0"/>
          <w:iCs w:val="0"/>
          <w:caps w:val="0"/>
          <w:color w:val="222222"/>
          <w:spacing w:val="0"/>
          <w:sz w:val="21"/>
          <w:szCs w:val="21"/>
        </w:rPr>
        <w:t>　　1.Polish your writing and share it with your classmate.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2.Read the first blog again and discuss with your classmates: Is Jo making a difference?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修改与交流自己的微作文，一方面可以进一步提升语言表达能力和写作水平，另一方面有助于养成合作性学习的意识，在交流与合作中取长补短，提高学习效率；再读课文，思考博客中Jo的困惑，一方面照应导入部分所探讨的做志愿者的意义，帮助学生回顾所学，另一方面也有助于为下一课时的学习做好铺垫，以便进一步探索和领悟志愿者服务的意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【核心素养提升点】进一步提升写作能力；培养合作性学习的意识和能力；培养深入思考的习惯和对知识的探知欲。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center"/>
        <w:rPr>
          <w:rFonts w:hint="default" w:ascii="Times New Roman" w:hAnsi="Times New Roman" w:eastAsia="宋体" w:cs="Times New Roman"/>
          <w:color w:val="222222"/>
          <w:sz w:val="28"/>
          <w:szCs w:val="28"/>
        </w:rPr>
      </w:pPr>
      <w:r>
        <w:rPr>
          <w:rFonts w:hint="default" w:ascii="Times New Roman" w:hAnsi="Times New Roman" w:eastAsia="宋体" w:cs="Times New Roman"/>
          <w:b/>
          <w:bCs/>
          <w:i w:val="0"/>
          <w:iCs w:val="0"/>
          <w:caps w:val="0"/>
          <w:color w:val="222222"/>
          <w:spacing w:val="0"/>
          <w:sz w:val="28"/>
          <w:szCs w:val="28"/>
        </w:rPr>
        <w:t>第2课时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一、教学内容</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研读第二篇博客文章，通过Jo的视角了解当地的风土人情，并通过Jo的情感变化和单元开篇页中Audrey Hepbun的引言来探讨志愿者活动的意义。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二、课时目标</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1.通过交流和分享微写作作品，巩固和内化前一课时所学的语言知识和写作技巧，提升习作鉴赏能力和合作性学习能力，发挥优秀习作的协同效应。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2.通过略读、扫读，梳理全文的篇章结构和各部分的主要内容。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3.通过精读，提高分类、筛选信息的能力，提高跨文化交际的意识和相关能力，培养国际视野。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4.通过研读文本，探究志愿者活动的意义，激发学生社会责任感，引导学生树立正确的人生观、价值观。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三、教学过程</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Activity1: Review the homework tasks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本活动旨在落实课时目标1。</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1.Share your description of the school you attend.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2.Is Jo making a difference?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【设计意图】通过课后练习的展示、交流已分享，帮助学生进一步内化语言知识、巩固写作技巧，引导学生从同伴的作业中取长补短，提高鉴赏能力；同时发挥优秀习作的协同效应，提升写作能力。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【核心素养提升点】提高语言综合运用能力和鉴赏能力；学会合作性学习。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Activity2: Reading for structure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本活动旨在落实课时目标2。</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Read, divide the second blog into three parts and work out the main ideas. (Tips: Time order)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【设计意图】通过略读，自主梳理文章结构，并概括文章各部分主要内容。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【核心素养提升点】提高梳理、概括信息的思维能力。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Activity3: Reading for hidden information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本活动旨在落实课时目标3。</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4.Read Paragraph 1 fill in the form and answer the questions.</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center"/>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bdr w:val="single" w:color="F5F7F6" w:sz="2" w:space="0"/>
        </w:rPr>
        <w:drawing>
          <wp:inline distT="0" distB="0" distL="114300" distR="114300">
            <wp:extent cx="6027420" cy="1238250"/>
            <wp:effectExtent l="0" t="0" r="7620" b="1143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6027420" cy="1238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Q1:Why did Kiak cried that way?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Q2:What kind of life do the natives lead?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引导学生利用表格和问题链等形式将文字信息进行可视化表达，从而推断出巴布亚新几内亚人热情、质朴、和谐、原始的生活方式，提高处理信息的能力和效率；并通过阅读感知异国风情，增强国际视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【核心素养提升点】学会将抽象信息进行可视化表达，提高信息处理能力和分析、推理等高阶思维品质；在跨文化交际中学会以国际视野接受和包容不同的文化。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5.Read Paragraph 2, draw a mind map and answer the questions.</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Q1:What did Jo learn about Tombe’s life?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Q2:What kind of life do the natives lead?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Read paragraph 2-5 and draw a mind-map. (Focus on accommodation, possession, diet and belief)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【设计意图】引导学生利用思维导图和问题链等形式来厘清当地人的生活方式，更好地处理和归纳信息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【核心素养提升点】提高信息处理能力、分析和归纳能力，包容异国文化、扩展国际视野。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6.Read Paragraph 3 and answer the questions.</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Q1:What was Jo’s feeling upon arriving her own home?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Q2:Why would she feel that way?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Q3:Do you think “It was such a privilege to have spent a day with Tombe’s family”?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【设计意图】通过提问，让学生理解Jo的苦并快乐的心情，并通过对“It was such a privilege to have spent a day with Tombe’s family”这句话的理解，体验志愿者生活的伟大。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【核心素养提升点】学会对信息的综合和归纳，从而理解作者所表达的观点。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Activity4: Summarize the change of Jo's feelings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本活动旨在落实课时目标3。</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Q1:How did Jo feel upon these events?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center"/>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bdr w:val="single" w:color="F5F7F6" w:sz="2" w:space="0"/>
        </w:rPr>
        <w:drawing>
          <wp:inline distT="0" distB="0" distL="114300" distR="114300">
            <wp:extent cx="5398770" cy="2300605"/>
            <wp:effectExtent l="0" t="0" r="11430" b="63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398770" cy="2300605"/>
                    </a:xfrm>
                    <a:prstGeom prst="rect">
                      <a:avLst/>
                    </a:prstGeom>
                    <a:noFill/>
                    <a:ln w="9525">
                      <a:noFill/>
                    </a:ln>
                  </pic:spPr>
                </pic:pic>
              </a:graphicData>
            </a:graphic>
          </wp:inline>
        </w:drawing>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Q2:What made the change?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【设计意图】通过梳理Jo情感的变化并探究变化的原因，引导学生关注跨文化交际中可能出现的文化冲击现象并通过Jo的经历来学习应对这种文化冲击的方法，从而拓展眼界，提高跨文化交际能力。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【核心素养提升点】提高跨文化交际能力和解决问题的能力。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Activity5: Thinking and Sharing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b/>
          <w:bCs/>
          <w:i w:val="0"/>
          <w:iCs w:val="0"/>
          <w:caps w:val="0"/>
          <w:color w:val="222222"/>
          <w:spacing w:val="0"/>
          <w:sz w:val="21"/>
          <w:szCs w:val="21"/>
        </w:rPr>
        <w:t>　　本活动旨在落实课时目标4。</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Q1:Is Jo making a difference?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Q2:How do you understand the following quotation?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i/>
          <w:iCs/>
          <w:caps w:val="0"/>
          <w:color w:val="222222"/>
          <w:spacing w:val="0"/>
          <w:sz w:val="21"/>
          <w:szCs w:val="21"/>
        </w:rPr>
        <w:t>As you grow older, you will discover that you have two hands, one for helping yourself, the other helping others.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right"/>
        <w:rPr>
          <w:rFonts w:hint="default" w:ascii="Times New Roman" w:hAnsi="Times New Roman" w:eastAsia="宋体" w:cs="Times New Roman"/>
          <w:color w:val="222222"/>
          <w:sz w:val="32"/>
          <w:szCs w:val="32"/>
        </w:rPr>
      </w:pPr>
      <w:r>
        <w:rPr>
          <w:rFonts w:hint="default" w:ascii="Times New Roman" w:hAnsi="Times New Roman" w:eastAsia="宋体" w:cs="Times New Roman"/>
          <w:i/>
          <w:iCs/>
          <w:caps w:val="0"/>
          <w:color w:val="222222"/>
          <w:spacing w:val="0"/>
          <w:sz w:val="21"/>
          <w:szCs w:val="21"/>
        </w:rPr>
        <w:t>　　----- Audrey Hepbun</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【设计意图】通过回顾Jo的经历再次思考读前提出的Is Jo making a difference?这一问题，引导学生关注和探讨志愿者活动的意义；并借助单元开篇页中</w:t>
      </w:r>
      <w:r>
        <w:rPr>
          <w:rFonts w:hint="default" w:ascii="Times New Roman" w:hAnsi="Times New Roman" w:eastAsia="宋体" w:cs="Times New Roman"/>
          <w:i/>
          <w:iCs/>
          <w:caps w:val="0"/>
          <w:color w:val="222222"/>
          <w:spacing w:val="0"/>
          <w:sz w:val="21"/>
          <w:szCs w:val="21"/>
        </w:rPr>
        <w:t>Audrey Hepbun</w:t>
      </w:r>
      <w:r>
        <w:rPr>
          <w:rFonts w:hint="default" w:ascii="Times New Roman" w:hAnsi="Times New Roman" w:eastAsia="宋体" w:cs="Times New Roman"/>
          <w:i w:val="0"/>
          <w:iCs w:val="0"/>
          <w:caps w:val="0"/>
          <w:color w:val="222222"/>
          <w:spacing w:val="0"/>
          <w:sz w:val="21"/>
          <w:szCs w:val="21"/>
        </w:rPr>
        <w:t>的引言，总结出人的双手不仅可以用来帮助自己自力更生，更应懂得分享，去帮助他人，从而激发学生奉献自我、服务社会的意识，树立正确的人生观和价值观。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【核心素养提升点】提高语言表达能力；激发社会责任感，树立正确的人生观、价值观。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w:t>
      </w:r>
      <w:r>
        <w:rPr>
          <w:rFonts w:hint="default" w:ascii="Times New Roman" w:hAnsi="Times New Roman" w:eastAsia="宋体" w:cs="Times New Roman"/>
          <w:b/>
          <w:bCs/>
          <w:i w:val="0"/>
          <w:iCs w:val="0"/>
          <w:caps w:val="0"/>
          <w:color w:val="222222"/>
          <w:spacing w:val="0"/>
          <w:sz w:val="21"/>
          <w:szCs w:val="21"/>
        </w:rPr>
        <w:t>Assignment</w:t>
      </w:r>
      <w:r>
        <w:rPr>
          <w:rFonts w:hint="default" w:ascii="Times New Roman" w:hAnsi="Times New Roman" w:eastAsia="宋体" w:cs="Times New Roman"/>
          <w:i w:val="0"/>
          <w:iCs w:val="0"/>
          <w:caps w:val="0"/>
          <w:color w:val="222222"/>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1.Would you like to become a volunteer teacher like Jo? Why or why not?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2.What would you like to share when volunteering?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【设计意图】照应第一课时读前提出的问题，让学生通过两篇课文的学习，调整自己的人生观和价值观，重新思考人与自我、人与社会的关系，从而对奉献自我、服务社会有更加积极的态度。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36" w:lineRule="atLeast"/>
        <w:ind w:left="0" w:right="0" w:firstLine="0"/>
        <w:jc w:val="both"/>
        <w:rPr>
          <w:rFonts w:hint="default" w:ascii="Times New Roman" w:hAnsi="Times New Roman" w:eastAsia="宋体" w:cs="Times New Roman"/>
          <w:color w:val="222222"/>
          <w:sz w:val="32"/>
          <w:szCs w:val="32"/>
        </w:rPr>
      </w:pPr>
      <w:r>
        <w:rPr>
          <w:rFonts w:hint="default" w:ascii="Times New Roman" w:hAnsi="Times New Roman" w:eastAsia="宋体" w:cs="Times New Roman"/>
          <w:i w:val="0"/>
          <w:iCs w:val="0"/>
          <w:caps w:val="0"/>
          <w:color w:val="222222"/>
          <w:spacing w:val="0"/>
          <w:sz w:val="21"/>
          <w:szCs w:val="21"/>
        </w:rPr>
        <w:t>　　【核心素养提升点】提升自我认识的能力，进一步提高社会责任感和使命感，认清和实现自我价值。 </w:t>
      </w:r>
    </w:p>
    <w:p>
      <w:pPr>
        <w:rPr>
          <w:rFonts w:hint="default" w:ascii="Times New Roman" w:hAnsi="Times New Roman" w:eastAsia="宋体" w:cs="Times New Roman"/>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000000"/>
    <w:rsid w:val="14F975D2"/>
    <w:rsid w:val="39FB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3543</Words>
  <Characters>5790</Characters>
  <Lines>0</Lines>
  <Paragraphs>0</Paragraphs>
  <TotalTime>9</TotalTime>
  <ScaleCrop>false</ScaleCrop>
  <LinksUpToDate>false</LinksUpToDate>
  <CharactersWithSpaces>6649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2024-05-14T03:32:15Z</dcterms:created>
  <dc:creator>Administrator</dc:creator>
  <cp:lastModifiedBy>sourire</cp:lastModifiedBy>
  <dcterms:modified xsi:type="dcterms:W3CDTF">2024-05-14T03:42:03Z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C2AB46A3855A47ECBD052F703E605A24_12</vt:lpwstr>
  </property>
</Properties>
</file>