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val="0"/>
          <w:bCs w:val="0"/>
          <w:sz w:val="32"/>
          <w:szCs w:val="32"/>
          <w:lang w:eastAsia="zh-Hans"/>
        </w:rPr>
      </w:pPr>
      <w:bookmarkStart w:id="0" w:name="_GoBack"/>
      <w:r>
        <w:rPr>
          <w:rFonts w:hint="eastAsia" w:ascii="黑体" w:hAnsi="黑体" w:eastAsia="黑体" w:cs="黑体"/>
          <w:b w:val="0"/>
          <w:bCs w:val="0"/>
          <w:sz w:val="32"/>
          <w:szCs w:val="32"/>
          <w:lang w:eastAsia="zh-Hans"/>
        </w:rPr>
        <w:drawing>
          <wp:anchor distT="0" distB="0" distL="114300" distR="114300" simplePos="0" relativeHeight="251659264" behindDoc="0" locked="0" layoutInCell="1" allowOverlap="1">
            <wp:simplePos x="0" y="0"/>
            <wp:positionH relativeFrom="page">
              <wp:posOffset>11239500</wp:posOffset>
            </wp:positionH>
            <wp:positionV relativeFrom="topMargin">
              <wp:posOffset>11734800</wp:posOffset>
            </wp:positionV>
            <wp:extent cx="457200" cy="3937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457200" cy="393700"/>
                    </a:xfrm>
                    <a:prstGeom prst="rect">
                      <a:avLst/>
                    </a:prstGeom>
                  </pic:spPr>
                </pic:pic>
              </a:graphicData>
            </a:graphic>
          </wp:anchor>
        </w:drawing>
      </w:r>
      <w:r>
        <w:rPr>
          <w:rFonts w:hint="eastAsia" w:ascii="黑体" w:hAnsi="黑体" w:eastAsia="黑体" w:cs="黑体"/>
          <w:b w:val="0"/>
          <w:bCs w:val="0"/>
          <w:sz w:val="32"/>
          <w:szCs w:val="32"/>
          <w:lang w:eastAsia="zh-Hans"/>
        </w:rPr>
        <w:t>谏逐客书</w:t>
      </w:r>
    </w:p>
    <w:bookmarkEnd w:id="0"/>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教学目标</w:t>
      </w:r>
    </w:p>
    <w:p>
      <w:pPr>
        <w:spacing w:line="360" w:lineRule="auto"/>
        <w:ind w:firstLine="240" w:firstLineChars="1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w:t>
      </w:r>
      <w:r>
        <w:rPr>
          <w:rFonts w:hint="eastAsia" w:ascii="Times New Roman" w:hAnsi="Times New Roman" w:eastAsia="宋体" w:cs="Times New Roman"/>
          <w:b w:val="0"/>
          <w:bCs w:val="0"/>
          <w:color w:val="000000" w:themeColor="text1"/>
          <w:sz w:val="24"/>
          <w:szCs w:val="32"/>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32"/>
          <w14:textFill>
            <w14:solidFill>
              <w14:schemeClr w14:val="tx1"/>
            </w14:solidFill>
          </w14:textFill>
        </w:rPr>
        <w:t>了解本文的作者——李斯。了解秦时历史，弄清楚赢政逐客的原由。</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w:t>
      </w:r>
      <w:r>
        <w:rPr>
          <w:rFonts w:hint="eastAsia" w:ascii="Times New Roman" w:hAnsi="Times New Roman" w:eastAsia="宋体" w:cs="Times New Roman"/>
          <w:b w:val="0"/>
          <w:bCs w:val="0"/>
          <w:color w:val="000000" w:themeColor="text1"/>
          <w:sz w:val="24"/>
          <w:szCs w:val="32"/>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32"/>
          <w14:textFill>
            <w14:solidFill>
              <w14:schemeClr w14:val="tx1"/>
            </w14:solidFill>
          </w14:textFill>
        </w:rPr>
        <w:t>学会运用开门见山的谏说方法。在议论文中掌握史实论证、类比认证、正反论证。</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w:t>
      </w:r>
      <w:r>
        <w:rPr>
          <w:rFonts w:hint="eastAsia" w:ascii="Times New Roman" w:hAnsi="Times New Roman" w:eastAsia="宋体" w:cs="Times New Roman"/>
          <w:b w:val="0"/>
          <w:bCs w:val="0"/>
          <w:color w:val="000000" w:themeColor="text1"/>
          <w:sz w:val="24"/>
          <w:szCs w:val="32"/>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32"/>
          <w14:textFill>
            <w14:solidFill>
              <w14:schemeClr w14:val="tx1"/>
            </w14:solidFill>
          </w14:textFill>
        </w:rPr>
        <w:t>学会顺情入机，动言中务，入情入理地从事实来劝说某人。</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重点难点</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w:t>
      </w:r>
      <w:r>
        <w:rPr>
          <w:rFonts w:hint="eastAsia" w:ascii="Times New Roman" w:hAnsi="Times New Roman" w:eastAsia="宋体" w:cs="Times New Roman"/>
          <w:b w:val="0"/>
          <w:bCs w:val="0"/>
          <w:color w:val="000000" w:themeColor="text1"/>
          <w:sz w:val="24"/>
          <w:szCs w:val="32"/>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32"/>
          <w14:textFill>
            <w14:solidFill>
              <w14:schemeClr w14:val="tx1"/>
            </w14:solidFill>
          </w14:textFill>
        </w:rPr>
        <w:t>认识和理解生僻字。</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w:t>
      </w:r>
      <w:r>
        <w:rPr>
          <w:rFonts w:hint="eastAsia" w:ascii="Times New Roman" w:hAnsi="Times New Roman" w:eastAsia="宋体" w:cs="Times New Roman"/>
          <w:b w:val="0"/>
          <w:bCs w:val="0"/>
          <w:color w:val="000000" w:themeColor="text1"/>
          <w:sz w:val="24"/>
          <w:szCs w:val="32"/>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32"/>
          <w14:textFill>
            <w14:solidFill>
              <w14:schemeClr w14:val="tx1"/>
            </w14:solidFill>
          </w14:textFill>
        </w:rPr>
        <w:t>文言句、通假字、词类活用的理解和使用。</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w:t>
      </w:r>
      <w:r>
        <w:rPr>
          <w:rFonts w:hint="eastAsia" w:ascii="Times New Roman" w:hAnsi="Times New Roman" w:eastAsia="宋体" w:cs="Times New Roman"/>
          <w:b w:val="0"/>
          <w:bCs w:val="0"/>
          <w:color w:val="000000" w:themeColor="text1"/>
          <w:sz w:val="24"/>
          <w:szCs w:val="32"/>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32"/>
          <w14:textFill>
            <w14:solidFill>
              <w14:schemeClr w14:val="tx1"/>
            </w14:solidFill>
          </w14:textFill>
        </w:rPr>
        <w:t>理解课文所用的靓谏方式，了解李斯让嬴政改变初衷所使用的“攻心术”。</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教学过程</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一、导入</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李斯著名的仓鼠论：李斯早年为郡小吏，一次在侧所中看见老鼠，非常瘦小肮脏，见有人来慌忙逃窜。又有一次，李斯在米仓中看见老鼠，长得肥大而干净，见到有人来还镇定自若。于是李斯有感而发，说了这句话“人之贤不肖譬如鼠矣，在所自处耳！”意思是说人能不能显示出才能就像老鼠一样，是所处的环境决定的。这就是李斯著名的仓鼠论，用现代的话说就是老鼠哲学。李斯明白了这一点之后就开始了他人生的地位抢夺战。</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二、学习提示</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本单元这两篇文章均为“书”，却是不同的文体。一为随事谏诤、议论政务的奏疏；一为传寄亲人、吐露心声的书信。对象不同，目的各异，要反复诵读，认真体会二者在态度、语气、表达方式、语体选择上的差异。</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奏疏一类公文，往往针对具体政事阐发观点，务求实效，因而要精心构思，巧妙措辞，选取恰切的立足点和切入点。李斯作《谏逐客书》，针对秦王驱逐客卿的政令发表意见，意在劝说君王收回成命。为了达到这一目的，作者站在“跨海内，制诸侯”的高度看待逐客的利弊得失，历数秦国过去因任用客卿而逐渐富强的史实，切中了秦王一统天下的雄心，最终成功打动秦王。文章铺张扬厉，气势雄浑，颇有战国策士的论辩之风。</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三、文化常识</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1、奏疏：</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奏疏,古代臣属进呈帝王的奏章的统称。战国时期称为“上书”,汉代分为四个小类,即章、奏、表、议,刘勰在《文心雕龙·章表》里说:“章以谢恩,奏以按劾,表以陈情,议以执异。”唐宋以后统称为“奏议”。奏疏往往针对具体政事阐发观点，有明确的阅读对象、行文目的,有强烈的针对性和时效性。李斯的《谏逐客书》就是一篇优秀的奏疏。</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2、谏官的五种工作方式</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谏官对君主提意见,也是要讲究方式和方法的。《旧唐书》归纳了谏官的五种工作方式。第一种是讽谏，即以婉言隐语进行劝谏,这种提意见的方式往往引用典故说明现实中的问题;第二种是顺谏,即用恭顺的语言表达听起来顺耳的意见;第三种是规谏,即察言观色,看准时机提意见;第四种是致谏,即用书面形式发表意见;第五种是直谏，即当面直言得失,想说什么就说什么。其中前三种方式委婉、巧妙,多讲究策略,在实践中使用得较多。后两种方式相对直接,尤其是最后一种,使用得较少。</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3、黔首</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指平民、老百姓。平民百姓以黑巾覆头,故称“黔首”。秦始皇统一六国后正式称百姓为黔首。《史记·秦始皇本纪》载:二十六年,“更名民曰‘黔首’”。小贴士</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4、古代服饰与称谓</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白丁----古代平民着白衣,所以常以“白丁”称呼平民。刘禹锡《陋室铭》“谈笑有鸿儒,往来无白丁”中的“白丁”指没有功名的人,可引申为没有学识的人。</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白袍----旧指未做官的士人。唐士子未仕者服白袍，故“白袍”成为应试士子的代称。</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布衣----用麻布制的衣服,借指平民。古代平民不能穿锦绣衣服,只能穿布衣。</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袍泽----“袍”和“泽”都是古代衣服的名称。后成为将士、战友的代名词。</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青衿----亦作“青襟”,古代学子之服,后指读书人。</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黄裳----黄色表示尊贵,穿黄裳意味着居尊位,因而“黄裳”成了太子的别称。</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簪缨----古时官吏的冠饰,用来把冠固定在头上。旧时把它们作为高官显贵之称。</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青衫----指黑色的单衣,唐代官职低的服色为青。后人也常用“司马青衫”形容悲伤、凄切的情感。</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珠履----指缀有珍珠的鞋子。后成为豪门食客的代称。10.巾帼。本指古代妇女盖发用的头巾,借以代表女子。</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纨绔----本指用细绢做的裤子。古代贵族子弟都穿细绢做的裤子,反映出他们奢侈的特点,因此,人们常用“纨绔”借指贵族子弟。</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四、作者简介</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李斯（公元前280年-公元前208年），姓李，名斯，字通古。秦代著名的政治家、文学家和书法家。战国末年楚国上蔡（今河南上蔡西南）人。</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早年为郡小吏，后从荀子学帝王之术，学成入秦。初被吕不韦任以为郎，后劝说秦王政灭诸侯、成帝业，被任为长史。秦王采纳其计谋，遣谋士持金玉游说关东六国，离间各国君臣，又任其为客卿。所谓“客卿”是当时对别国人在秦国作官者的称呼。</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秦王赢政十年（前237年）下令驱逐六国客卿。李斯上《谏逐客书》阻止，为秦王赢政所采纳，不久官为廷尉。在秦王赢政统一六国的事业中起了较大作用。</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秦统一天下后，被任为丞相。他建议拆除郡县城墙，销毁民间的兵器，以加强对人民的统治；反对分封制，坚持郡县制；又主张焚烧民间收藏的《诗》、《书》、百家语，禁止私学，以加强专制主义中央集权的统治。还参与制定了法律，统一车轨、文字、度量衡制度。秦始皇死后，他与赵高合谋，伪造遗诏，迫令始皇长子扶苏自杀，立少子胡亥为二世皇帝。后为赵高所忌，于秦二世二年（前208年）被腰斩于咸阳闹市，并夷三族。</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他是秦代散文的代表作家，现存《谏逐客书》、《泰山刻石文》、《瑯玡台刻石文》等，以前者最为著名。</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鲁迅先生说：秦王嬴政统治37年，帝业16年，秦王朝几乎没什么文学可言。</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五、背景资料</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秦王政元年(前246),韩国派水工郑国到秦主持修建一条长达三百余里的灌溉渠。修渠对秦国的经济有利,却会耗费大量国力,韩国以此疲秦之计来保护自己的安全。韩国的企图被秦发觉,秦王想要杀掉郑国。郑国为自己辩护说:“臣为韩延数年之命,然渠成,亦秦万世之利也。”秦王被其说服,允许郑国完成了修渠工程。然而,这件事被那些因为客卿入秦而影响到自己权势的秦国宗室贵族利用,他们挑唆秦王说客卿入秦都是别有用心,应当全部赶走。秦王政十年(前237),秦王接受了宗室大臣的建议,下令驱逐客卿。李斯是楚国上蔡人,因此也在被驱逐的行列。在被勒令出境的途中,李斯写下了这篇《谏逐客书》,劝谏秦王不要逐客。秦王政采纳了李斯的意见,收回了逐客令,并恢复了李斯的官职。</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六、初读课文</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1、解题： 谏逐客书</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谏——下对上进行劝诫的用语，即用言语规劝君王或尊长改正错误。</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逐客——驱逐客卿</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书——上书，奏章，古代臣下向君王陈述意见的一种文体。</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谏逐客书——选自《史记·李斯列传》，是李斯为劝谏秦王不要驱逐客卿而写的一篇奏章。犀利深刻、论辨雄健，富有气势。</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2、注音</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宛（yuān）蹇（jiǎn）叔鄢（yān）</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施（yì）穰（ránɡ）侯太阿（ē）</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鼍（tuó）駃騠（juétí）外厩（jiù）</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珥（ěr）窈窕（yǎotiǎo）缟（ɡǎo）</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瓮（wènɡ）缶（fǒu）赍（jī）</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3、每段的内容（分别用4个字概括）</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第一段：逐客为过（提出论点）——客卿有功</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第二段：重物轻人</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第三段：逐客损己</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第四段：逐客国危（概括全文）</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七、课文简析</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本文是一篇奏议，属议论文。</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这是一篇非常典范的议论文，文章内容丰富，结构严谨，论证有力，历来为人们所重视，是我们学写议论文的好教材。</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作者从秦统一天下的高度立论，摆事实，讲道理，反复阐述驱逐客卿的利害得失，劝说秦王收回逐客令，情辞恳切，理直气壮，说服了秦王，也为后人留下一篇情文并茂的好文章。</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议论文最好的开头是开门见山，本文正是如此。</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（一）第一段</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以史实为据,举例说明客卿对秦国的贡献,彰显“逐客”之过。</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1、本段可分三层：</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① 提出中心论点</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②举例论证4位先王的功绩以客之功</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③假设论证却客不内的结果</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文章开门见山,提出论点;接着,以“昔”字领起“缪公求士”“孝公用商鞅之法”“惠王用张仪之计”“昭王得范雎”四个史实,历数秦国先君起用的客卿们对秦的贡献;最后用秦的发展史实证明客卿有功。</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此段首言逐客为“过”,却并不急于继续批驳,而是充分陈述客卿之功,这样既避免了过分针锋相对,又给秦王一个正面的良好印象,为下文批驳错误意见做好了铺垫。</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2、重要的文言知识</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西、东：名词作状语，在西面、在东面</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来：招致</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移、易：改变</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乐用：乐于为国效力</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举：攻取</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治强：安定强盛</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拔：攻取     西并巴蜀；</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北、南：名词做状语</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施：延续        内：接纳</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3、总结：铺陈四代秦君重用客卿而富国的史实，证明客卿有功。</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穆公求士———广纳人才———遂霸西戎</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孝公用商鞅——变法治国———民盛国强</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惠王用张仪——四面扩张———以横破纵</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昭王得范雎——打击豪门———强化集权</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4、论证方法</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举例论证：4位先王有功，并且都任用了客卿，使秦由“霸西戎”“诸侯亲服”到“六国西面事秦”最后“成帝业”。</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假设论证：从反面论证无客卿会使秦无“富利之实”“强大之名”。</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5、本文开头在论证上有什么特点？请简要说明。</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① 开门见山，提出观点。语气谦和，有话直说，切合日理万机的秦王的性格。</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 开篇即驳斥有关官吏的观点，先破后立。</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6、本段主要采用了什么论证方法驳斥当时的舆论？请简要说明。</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① 例证。铺陈四代秦君重用客卿而富国的史实，证明客卿有功于秦。论证有力。</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② 反面论证。反问总结与反面假设结合，引人深思。</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此四君者，皆以客之功。由此观之，客何负于秦哉！</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向使四君却客而不内，疏士而不用，是使国无富利之实而秦无强大之名也。</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③ 对比论证。以正面的四代秦君重用客卿而富国的史实，与反面假设后果形成对比，说理有力。</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7、本段论证思路是怎样的？请简要分析。</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结构严谨有序。</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（1）点明观点：臣闻吏议逐客，窃以为过矣。</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（2）分析原因：四君取士的做法与效果。</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穆公求士———广纳人才———遂霸西戎</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孝公用商鞅——变法治国———民盛国强</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惠王用张仪——四面扩张———以横破纵</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昭王得范雎——打击豪门———强化集权</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（3）得出结论：客何负于秦。</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（二）第二段</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以秦王之所好来类比,反复陈说,直击“逐客”之过。</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1、本段可以分为四个层次:</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① (段首至“何也?”)；</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②(“必秦国之所生然后可”至“窈窕赵女不立于侧也”)；</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③(“夫击瓮叩缶”至“适观而已矣”)；</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④(“今取人则不然”至段尾)。</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前三层分别从珠宝、“玩好”与美女、音乐几个方面说明秦王“选物”的标准,第四层把“取人”与“选物”相比较,揭示秦王“逐客”的错误本质。</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论证方法：举例论证、假设论证、对比论证。</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2、总结：举出大量事实，说明重物轻人决非一代英主所应为。用秦王政对于异国所产宝物的喜爱来说明逐客之荒谬。由物及人——类比论证。铺张扬厉,运笔气势纵横,论辩酣畅淋漓。</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3、本段在论证上有什么特点？请简要说明。</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（1）类比论证：重物轻人。</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（2）用异国物：（客观事实与反面假设）。</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（3）取物原则：快意当前，适观而已。</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（4）用人原则：非秦者去，为客者逐。</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结论：重物轻人，此非所以跨海内、制诸侯之术。</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4、本段在语言上有什么特点？请简要说明。</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（1）多用排比、对偶。</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（2）整散兼有，语言形式整齐错落，音节上抑扬顿挫，使全文增强了溜溜不绝，雄放不羁的气势。</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（三）第三段</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对比分析“用客治国”和“逐客资敌”两种策略,从正反两方面批驳“逐客”之策。</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1、综述</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承接上一段最后一层,从正反两方面批驳“逐客”的错误。回扣第1段,引述儒家盛称的“德治”“五帝三王”进行理论论证，要言不烦,直击要害。</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直接说理，强调只有胸襟博大开阔，才能广罗人才。“臣闻地广者粟多，国大者人众，兵强则士勇。”</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以自然物象作为有力的举证，进行类比说理。“是以太山不让土壤，故能成其大；河海不择细流，故能就其深；王者不却众庶，故能明其德。”秦山、河海两个比喻是陪衬，“王者不却众庶”才是本意。</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以古证今，正面论述“用客治国”为上策。“是以地无四方，民无异国，四时充美，鬼神降福，此五帝三王之所以无敌也。”</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逐客资敌：“今乃弃黔首以资敌国，却宾客以业诸侯，使天下之士，退而不敢西向，裹足不入秦，此所谓‘藉寇兵而赍盗粮者也。’”</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论证方法：用客治国和逐客资敌——对比论证，还有比喻论证、类比论证。</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2、本段在论证上有什么特点？请简要说明。</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（1）正反对比论证。</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正面：天道与圣王的做法。      反面：秦国目前的做法。</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（2）理论概括：阐明纳客与逐客的利害。</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（四）第四段</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归结全文,进一步论证“逐客”危及国家安全。作为文章的结尾,总括全文,宏阔有力,掷地有声。</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 xml:space="preserve"> 1、分析</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“夫物不产于秦，可宝者多”——照应第2段，点明“必秦国之所生然后可”错误。</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“士不产于秦，而愿忠者众”——照应第3段，点明“客而不内，疏士而不用，”不当做法。</w:t>
      </w:r>
    </w:p>
    <w:p>
      <w:pPr>
        <w:spacing w:line="360" w:lineRule="auto"/>
        <w:ind w:firstLine="480" w:firstLineChars="200"/>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“今逐客以资敌国”——照应第3段，逐客对秦之害。</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2、本段在论证上有什么特点？请简要说明。</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正面论证和反面论证结合。</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正面：士愿忠于秦国。         反面：逐客国危。</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八、课文探究</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1、明朝归有光评论说:“李斯《谏逐客书》,借人扬己,以小喻大,另是一种巧思。”请探究文章的“巧思”。</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①虽因自己被逐而上书劝谏,却闭口不提个人去留,通过列举奏国先君起用的八位客卿助君主成帝业的史实,表明客卿不可磨灭的功绩,提高客卿在秦国的地位,借人扬己,从而说明应该善用而不应该驱逐客卿。</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②从秦王个人喜爱的生活方式入手,列举色、乐、珠玉等琐物,以小喻大,说明对异国人才不能“不问可否,不论曲直”,而应该以适合为前提广泛收揽。</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2、结合具体内容,试分析《谏逐客书》一文的论证思路。</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本文在论证时,由远到近,由轻到重,步步推进,层层强化。第1段提出论点后,先回顾历史,也就是道古;第2段剖析眼前,也就是论今;第3、4段说到将来,也就是展望。“道古”是借鉴历史,“论今”是解释是非,“展望”是阐述家国命运。利害关系一步比一步重要。</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第1段“道古”的结论是:没有客卿,就没有秦国的富强。将统一天下之意留在言外,让秦王思而得之。第2段“论今”时大肆铺陈珍宝、美色、音乐,意在对比,也是以用外物与“逐客”的矛盾引起秦王的思考。接着作者顺势将笔锋一转,得出“重物轻人”不是“跨海内、制诸侯”的策略的结论,这就直接落到了“统一天下”这个关键问题上,比前一段更切近要害。第3段的结论是,逐客就等于“藉寇兵而赍盗粮”,削弱了自己而资助了敌人,比单纯说逐客极不利更进了一层。第4段的结论是,逐客不仅谈不上统一天下,而且有亡国的危险。这就把逐客的危害引申到了极点。</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这样安排各层次结论,不仅避免了耸言高调,突兀冲撞,造成情断弦裂的可能性,而且能使被劝者在不知不觉中就进入劝说者的轨道，从而稳妥地收到水到渠成的效果。</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3、铺陈就是铺叙、陈述,即直书其事,反复叙说。试结合文章内容分析本文运用铺陈的特点。</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①角度的变化。铺陈同类和类似事物时，要注意角度的挪移、侧重点的选择,以突出其特征。如第1段连写四位君王“以客之功”,就各取一个主要角度:缪公用客卿,强调人才来自四面八方,重在广纳人才;孝公用客卿,从思想、政治、经济、军事方面全面论述,重在变法治国;惠王用客卿,以连横打破合纵,重在四面扩张;昭王用客卿,“废穰侯,逐华阳”,重在打击豪门贵族势力。其实四位君王在重用客卿、提倡耕战、富国强兵、对外扩张上,有许多共同之处,但角度的变化既突出了各自的主要特点,又避免了雷同。</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用词的变化。如第1段写缪公八方求士，用“取”“得”“迎”“来”四个近义词,四个词实际含义一样,但因为不同从而避免了重复。写惠王的四面扩张,连用“拔”“并”“收”“取”“包”“制”“据”“割”“散”九个动词,灵活多变。第2段写秦王获取珍宝,用“致”“有”“垂”“服”“乘”“建”“树”七个动词,分别与一定的名词搭配,贴切自然。</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③句式的变化。如第2段中,在铺陈大量珍宝时,就采取了多变的句式,写了十几种东西。“今陛下致昆山之玉……树灵鼍之鼓……而陛下说之,何也?”在这一段话中,前面先用七个动宾结构,极力铺陈,而且是肯定性的铺陈;接着用一个反问句“……何也?”把前面的铺陈全面提领起来。下一句“必秦国之所生然后可……西蜀丹青不为采”先用一个假设句总提,然后连用六个主谓句进行铺陈,而且是否定性铺陈。这两段话都是铺陈珍宝,但一个是先铺陈后反问,一个是先假设后铺陈;一个是肯定性动宾结构铺陈,一个是否定性主谓结构铺陈。对美色的铺陈也有所变化,这里就不一一列举了。</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总之,由于铺陈中同中有变,变中有同,所以使得大量铺陈错综复杂又一气贯通,既恣肆又严谨,读之但觉势如奔马,而又不觉得烦琐、累赘。</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4、《史记·李斯列传》载,李斯上疏之后,“秦王乃除逐客之令,复李斯官,卒用其计谋”。作为一篇奏疏,《谏逐客书》很好地完成了自己的“使命”,体现了“实用价值”。那么,这篇奏疏是如何做到实用的呢?</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①出于对写作背景的深思熟虑。逐客的大背景表面上是郑国修渠一事给秦国宗室贵族提供了进谗言之机,致使秦王逐客,实则与秦国的战略调整有关。下逐客令时的秦国已经是第一强国,国家的战略目标已然调整为吞灭六国,完成统一天下大业。因此秦王怀疑客卿们会为了自己母国的存亡而对秦不利，将之全部驱逐,似乎也并非全无道理。李斯深知,直接为客卿辩护或是极力批评秦国宗室贵族挑唆,都不能涤清客卿私通偏帮母国的嫌疑,唯有极力论述在秦国不断壮大过程中的客卿之功,以及在统一过程中逐客的危害,才能让秦王明白客卿之利大于弊,若想吞灭六国,逐客是一条错误之路,须存容天下之心,才能统一天下。这样秦王才能真正解开心结，放弃逐客。</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出于对上疏对象的深思熟虑。第一,此时的秦王雄心勃勃,统一天下之心迫切。李斯极力论述留客有益于统一大业而逐客有损之，便是牢牢抓住了秦王关注的要点。第二,李斯在劝谏时语气委婉,力求“顺情入机”,不易触怒秦王,让其容易接纳建议。第三,李斯从历史、现实和未来三个角度,引入大量论据进行了深入透彻的分析,采用了举例、正反对比、比喻、类比等多种论证方法,极尽劝说之能事,真正做到了言之有据,以理服人,最终说服秦王收回已下达的逐客令。</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③出于对个人身份的深思熟虑。李斯作为客卿亦在被驱逐的行列,以这样的身份进行劝谏略显尴尬且难度颇大,处理不当很容易适得其反。李斯一方面巧妙地回避谈论与自己身份对立的秦国宗室贵族,只在开头的“吏议”模糊一提,也没有加以抨击;另一方面他又对客卿的危害(比如郑国开渠)闭口不谈,既不为之辩护，也不指其危害。这样李斯好似置身于这场宗室贵族和客卿的斗争之外,成了客观中立者,其观点也更容易被秦王采纳。</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九、主题</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这篇奏疏从“秦统一六国”这个战略问题,从维护秦国的根本利益出发,历数秦国过去因任用客卿而逐渐富强的史实,反复阐明逐客之过,提出只有以宽广的胸襟去招揽人才，才能成就帝业的道理,理足辞雄,最终说服秦王,使其收回成命。文章劝谏角度巧妙,站位高,眼光远,其中体现的广纳人才、任人唯贤等政治主张至今仍有现实意义。</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十、写作特色</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1、论点明确,论证严密。</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文章一开头,作者就简明扼要地提出自己的观点,干净利落,毫不隐讳。在论证过程中，文章论据充足,有历史事实、现实事例、道理论据等。通过这些丰富、有力的论据,文章便自然而然地得出结论:逐客必将造成秦国的危亡。</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2、善用比喻、对比,议论形象有力。</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文章善于运用比喻,增强了议论的形象性。如文章以“太山不让土壤……故能就其深”为喻来说明“王者不却众庶,故能明其德”的道理,用“藉寇兵而赍盗粮”为喻来说明逐客是“资敌国”“益仇”的愚蠢行为。而强烈的对比，增强了文章的说服力。如从纵向来看,有昔日四位国君唯才是用与今朝秦王重物轻人的昔今之比;从横向来看,有秦王政的重异地之物与轻异国之士的是非之比。</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3、句式整齐,辞藻华美。</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作者多用铺陈手法,排比、对偶句子以及华美的辞藻使文章气势奔放,文采斐然。如文章开头采用铺陈手法,讲述了秦国历史上“四君”因客功而成事的历史事实,排比句、对偶句的使用使得文势流畅,具有音节之美。写秦惠王用张仪之计而在军事与外交上取得成功时，用了“拔”“并”“收”“取”“包”“制”“据”“割”“散”等动词,可见辞藻之丰富。</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十一、本文铺陈有以下特点</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善用铺陈。</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①角度的变化。</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铺陈同类和类似事物时，要注意角度的挪移、侧重点的选择，以突出其特征。如第1段连写四位君王“以客之功”，就各取一个主要角度：穆公用客卿强调人才来自四面八方，重在广纳人才；孝公用客卿，从思想、政治、经济、军事方面全面论述，重在变法治国；惠王用客卿，以连衡打破合纵，侧重于四面扩张；昭王用客卿，“废穰侯，逐华阳”，侧重于打击豪门。其实四位君王在重用客卿、提倡耕战、富国强兵、对外扩张上，有许多共同之处。这里有意避同取异，显得各有千秋。角度的变化既突出了各自的主要特点，又避免了雷同。</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②用词的变化。</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如第1段写穆公八方求士，用“取”“得”“迎”“来”四个近义词，实际含义一样。由于变化就避免了重复。写惠王的四面扩张，连用“拔”“并”“收”“取”“包”“制”“据”“割”“散”九个动词，灵活多变。第2 段写秦王获取珍宝，用“致”“有”“垂”“服”“乘”“建”“树”七个动词，分别与一定的名词搭配，贴切自然，这些都是用词的变化。</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③句式的变化。</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如第2段中，在铺陈大量珍宝时，就采取了多变的句式，写了十几种东西。“今陛下致昆山之玉……树灵鼍之鼓。……而陛下说之，何也？”在这一段话中，前面先用七个动宾结构，极力铺陈，而且是肯定性的铺陈；接着用一个反问句“……何也？”又把前面的铺陈全面提领起来。下一句是“必秦国之所生然后可，……西蜀丹青不为采”。在这里则是先用一个假设句总提，然后连用六个主谓句进行铺陈，而且是否定性铺陈。这两段话都是铺陈珍宝，但一个是先铺陈后反问，一个是先假设后铺陈；一个是肯定性动宾结构铺陈，一个是否定性主谓结构铺陈。对美色的铺陈也有所变化，这里就不一一列举了。总之，由于铺陈中同中有变，变中有同，所以使大量铺陈错综复杂又一气贯通，既恣肆又严谨，读之但觉势如奔马，而又不觉得烦琐、累赘。</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十二、理解性默写</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1.《谏逐客书》一文开头“__________，__________”这一断语用非常警醒而委婉的言辞开宗明义，起句发意振聋发聩。</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2.《谏逐客书》一文指出驱逐客卿不仅不能统一天下，而且有亡国的危险，把逐客的危害引申到极点的句子是“________,________，____________”。</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3.在《谏逐客书》中，李斯写秦昭王加强和巩固了王室的权力，抑制了豪门贵族的势力的句子是：“__________，________”。</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4.在《谏逐客书》中，作者用蚕吃桑叶作比，指出昭王使秦成就帝业的句子是：“________，________”。</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5.《谏逐客书》中用“________，__________，____________，__________，__________”四句话列举秦穆公求贤若渴的事实。</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6.铺陈就是铺叙、陈述，即直书其事，反复叙说。铺陈同类和类似事物时，要注意角度的挪移、侧重点的选择，以突出其特征。《谏逐客书》连写四位君王“________”，就各取一个主要角度：孝公用客卿，从思想、政治、经济、军事方面全面论述，重在变法治国的句子是“________，________，________，________，________，________，__________，__________，________，”；</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7.作者以秦国历史上的四位君主的功业为事实论据，进行概括并得出成功的原因：________，________，进而提出诘问：“________！”以驳倒“吏议”。</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8.《谏逐客书》中，用“________，________；________，________”，为喻来说明“王者不却众庶，故能名其德”的道理。</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9.以人和物作比较，指出待非秦之人不如待非秦之物的句子是“________，________”，讽刺秦王看重的只是声色珠宝，轻视人才的句子是“____________，______________”。</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10.《谏逐客书》中，作者竭力陈述、渲染日常生活中秦王喜欢异国的奇珍异宝、器乐玩好、美色音乐，与下文其“________，________”的用人排外态度形成鲜明对照。</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11.在《谏逐客书》中，李斯认为五帝三王天下无敌的主要原因是“________，________，________，________”。</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12.在《谏逐客书》中，写秦孝公任用商鞅进行变法，给人民和国家带来直接影响的句子是：________，________。</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13.以玩好为喻进行推论，从反面说明非秦国的宝物不可或缺的句子是：“__________，__________，__________，__________”。</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14.李斯在《谏逐客书》中用“________，________”形象地说明了“真秦之声”。</w:t>
      </w:r>
    </w:p>
    <w:p>
      <w:pPr>
        <w:spacing w:line="360" w:lineRule="auto"/>
        <w:rPr>
          <w:rFonts w:hint="eastAsia" w:ascii="华文中宋" w:hAnsi="华文中宋" w:eastAsia="华文中宋" w:cs="华文中宋"/>
          <w:b w:val="0"/>
          <w:bCs w:val="0"/>
          <w:color w:val="000000" w:themeColor="text1"/>
          <w:sz w:val="24"/>
          <w:szCs w:val="32"/>
          <w:lang w:eastAsia="zh-CN"/>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参考答案</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1.臣闻吏议逐客，窃以为过矣</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2.今逐客以资敌国，损民以益雠，内自虚而外树怨于诸侯</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3.强公室，杜私门</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4.蚕食诸侯，使秦成帝业</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5.西取由余于戎，东得百里奚于宛，迎蹇叔于宋，来邳豹、公孙支于晋</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6.（皆）以客之功      孝公用商鞅之法，移风易俗，民以殷盛，国以富强，百姓乐用，诸侯亲服，获楚、魏之师，举地千里，至今治强”；</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7.此四君者，皆以客之功       客何负于秦哉！</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8.是以太山不让土壤，故能成其大；河海不择细流，故能就其深</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9.非秦者去，为客者逐           然则是所重者在乎色乐珠玉,而所轻者在乎人民也</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10.非秦者去，为客者逐</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11.地无四方，民无异国，四时充美，鬼神降福</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12.民以殷盛，国以富强。</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13.则是宛珠之簪，傅玑之珥，阿缟之衣，锦绣之饰不进于前</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14.击瓮叩缶，弹筝搏髀</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十三、阅读练习</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阅读下面的文字，完成下面小题。</w:t>
      </w:r>
    </w:p>
    <w:p>
      <w:pPr>
        <w:spacing w:line="360" w:lineRule="auto"/>
        <w:ind w:firstLine="3600" w:firstLineChars="15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谏逐客书</w:t>
      </w:r>
    </w:p>
    <w:p>
      <w:pPr>
        <w:spacing w:line="360" w:lineRule="auto"/>
        <w:ind w:firstLine="4080" w:firstLineChars="17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李斯</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①臣闻吏议逐客，窃以为过矣。昔穆公求士，西取由余于戎，东得百里奚于宛，迎蹇叔于宋，求丕豹、公孙支于晋。此五人者，不产于秦，而穆公用之，并国二十，遂霸西戎。孝公用商鞅之法，移风易俗，民以殷盛，国以富强，百姓乐用，诸侯亲服，获楚、魏之师，举地千里，至今治强。惠王用张仪之计，拔三川之地，西并巴蜀，北收上郡，南取汉中，包九夷，制鄢郢，东据成皋之险，割膏腴之壤，遂散六国之众，使之西面事秦，功施到今。昭王得范雎，废穰侯，逐华阳，强公室，杜私门，蚕食诸侯，使秦成帝业。此四君者，皆以客之功。由此观之，客何负于秦哉！向使四君却客而不内，疏士而不用，是使国无富利之实，而秦无强大之名也。</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今陛下致昆山之玉，有随、和之宝，垂明月之珠，服太阿之剑，乘纤离之马，建翠凤之旗，树灵鼍之鼓。此数宝者，秦不生一焉，而陛下说之，何也？必秦国之所生然后可，则是夜光之璧，不饰朝廷；犀象之器，不为玩好；郑、卫之女，不充后宫；而骏良駃騠不实外厩；江南金锡不为用，西蜀丹青不为采。所以饰后宫、充下陈、娱心意、说耳目者，必出于秦然后可，则是宛珠之簪、傅玑之珥、阿缟之衣、锦绣之饰，不进于前；而随俗雅化、佳冶窈窕赵女，不立于侧也。夫击瓮叩缶、弹筝搏髀，而歌呼呜呜，快耳目者，真秦之声也；《郑》《卫》《桑间》《昭》《虞》《武》《象》者，异国之乐也。今弃击瓮而就《郑》《卫》，退弹筝而取《昭》《虞》，若是者何也？快意当前，适观而已矣。今取人则不然。不问可否，不论曲直，非秦者去，为客者逐。然则是所重者在乎色乐珠玉，而所轻者在乎人民也。此非所以跨海内、制诸侯之术也。</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③臣闻地广者粟多，国大者人众，兵强则士勇。是以泰山不让土壤，故能成其大；河海不择细流，故能就其深；王者不却众庶，故能明其德。是以地无四方，民无异国，四时充美，鬼神降福，此五帝三王之所以无敌也。今乃弃黔首以资敌国，却宾客以业诸侯，使天下之士，退而不敢西问，裹足不入秦，此所谓“借寇兵而赍盗粮”者也。</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④夫物不产于秦，可宝者多；士不产于秦，而愿忠者众。今逐客以资敌国，损民以益仇，内自虚而外树怨于诸侯，求国无危，不可得也。</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1．为下列句中加点词选择释义正确的一项。</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（1）疏士而不用________。</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A．粗疏 B．疏忽 C．疏远 D．生疏</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（2）是以太山不让土壤_______。</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A．舍弃 B．任凭 C．谦让 D．责备</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2．下列加点词用法与意义相同的一项是（）</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A．割膏腴之壤何厌之有（《烛之武退秦师》</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B．而陛下说之王笑而不言（《齐桓晋文之事》）</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C．却宾客以业诸侯加之以师旅（《子路、曾暂、冉有、公西华侍坐》）</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D．士不产于秦其时时于梦中寻我乎（《与妻书》）</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3．下面是一位同学就词类活用做的知识卡片，请你根据卡片内容为其补充类别，并从上述两份材料中为其选择相关例句并解释相关词义。</w:t>
      </w:r>
    </w:p>
    <w:p>
      <w:pPr>
        <w:spacing w:line="360" w:lineRule="auto"/>
        <w:rPr>
          <w:rFonts w:hint="eastAsia" w:ascii="华文中宋" w:hAnsi="华文中宋" w:eastAsia="华文中宋" w:cs="华文中宋"/>
          <w:b w:val="0"/>
          <w:bCs w:val="0"/>
          <w:color w:val="000000" w:themeColor="text1"/>
          <w:sz w:val="24"/>
          <w:szCs w:val="32"/>
          <w:lang w:eastAsia="zh-CN"/>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4．把第②段中画线句翻译成现代汉语。</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然则是所重者在乎色乐珠玉，而所轻者在乎人民也。此非所以跨海内、制诸侯之术也。</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5．本文第②段论证层层推进，很有说服力，请简要分析。</w:t>
      </w:r>
    </w:p>
    <w:p>
      <w:pPr>
        <w:spacing w:line="360" w:lineRule="auto"/>
        <w:rPr>
          <w:rFonts w:hint="eastAsia" w:ascii="华文中宋" w:hAnsi="华文中宋" w:eastAsia="华文中宋" w:cs="华文中宋"/>
          <w:b w:val="0"/>
          <w:bCs w:val="0"/>
          <w:color w:val="000000" w:themeColor="text1"/>
          <w:sz w:val="24"/>
          <w:szCs w:val="32"/>
          <w:lang w:eastAsia="zh-CN"/>
          <w14:textFill>
            <w14:solidFill>
              <w14:schemeClr w14:val="tx1"/>
            </w14:solidFill>
          </w14:textFill>
        </w:rPr>
      </w:pPr>
    </w:p>
    <w:p>
      <w:pPr>
        <w:spacing w:line="360" w:lineRule="auto"/>
        <w:rPr>
          <w:rFonts w:hint="eastAsia" w:ascii="华文中宋" w:hAnsi="华文中宋" w:eastAsia="华文中宋" w:cs="华文中宋"/>
          <w:b w:val="0"/>
          <w:bCs w:val="0"/>
          <w:color w:val="000000" w:themeColor="text1"/>
          <w:sz w:val="24"/>
          <w:szCs w:val="32"/>
          <w:lang w:eastAsia="zh-CN"/>
          <w14:textFill>
            <w14:solidFill>
              <w14:schemeClr w14:val="tx1"/>
            </w14:solidFill>
          </w14:textFill>
        </w:rPr>
      </w:pPr>
    </w:p>
    <w:p>
      <w:pPr>
        <w:spacing w:line="360" w:lineRule="auto"/>
        <w:rPr>
          <w:rFonts w:hint="eastAsia" w:ascii="华文中宋" w:hAnsi="华文中宋" w:eastAsia="华文中宋" w:cs="华文中宋"/>
          <w:b w:val="0"/>
          <w:bCs w:val="0"/>
          <w:color w:val="000000" w:themeColor="text1"/>
          <w:sz w:val="24"/>
          <w:szCs w:val="32"/>
          <w:lang w:eastAsia="zh-CN"/>
          <w14:textFill>
            <w14:solidFill>
              <w14:schemeClr w14:val="tx1"/>
            </w14:solidFill>
          </w14:textFill>
        </w:rPr>
      </w:pPr>
    </w:p>
    <w:p>
      <w:pPr>
        <w:spacing w:line="360" w:lineRule="auto"/>
        <w:rPr>
          <w:rFonts w:hint="eastAsia" w:ascii="华文中宋" w:hAnsi="华文中宋" w:eastAsia="华文中宋" w:cs="华文中宋"/>
          <w:b w:val="0"/>
          <w:bCs w:val="0"/>
          <w:color w:val="000000" w:themeColor="text1"/>
          <w:sz w:val="24"/>
          <w:szCs w:val="32"/>
          <w:lang w:eastAsia="zh-CN"/>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答案：</w:t>
      </w:r>
    </w:p>
    <w:p>
      <w:pPr>
        <w:spacing w:line="360" w:lineRule="auto"/>
        <w:rPr>
          <w:rFonts w:hint="eastAsia" w:ascii="华文中宋" w:hAnsi="华文中宋" w:eastAsia="宋体" w:cs="华文中宋"/>
          <w:b w:val="0"/>
          <w:bCs w:val="0"/>
          <w:color w:val="000000" w:themeColor="text1"/>
          <w:sz w:val="24"/>
          <w:szCs w:val="32"/>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1.（1）C  （2）A</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2．D</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3．（1）类别：名词作状语</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②西取由余于戎 西： 向西</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（2）类别：使动用法</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②却宾客以业诸侯 业：使……成就功业</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4．既然这样，那么（您）看重的只是美色、音乐、珠宝、玉器，而轻视的却是百姓。这不是用来统一天下、制服诸侯的策略。</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5．参考示例一：</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首先以秦王对非秦国所产珍宝的喜爱设问，引发思考；接着，以珍宝、美女为喻从反面论述，论证非秦国所产便排斥的荒谬；然后以音乐为喻，论证弃秦声而取异国之乐在于快意、适观。进而以“取人”与上文“选物”作比较，突出“取人”不可“不问可否，不论曲直”一概逐之的不可取。最后，推进一步，分析秦王逐客的危害，放弃对人才的重视，影响秦的统一大业。层层推进，有力地驳斥逐客观点，论证“逐客”为“过”的中心论点，很有说服力。</w:t>
      </w:r>
    </w:p>
    <w:p>
      <w:pPr>
        <w:spacing w:line="360" w:lineRule="auto"/>
        <w:ind w:firstLine="240" w:firstLineChars="1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参考示例二：</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首先以秦王所好类比，以珍宝、美女、音乐设喻，反复论证非秦过所产便排斥的荒谬，选取的标准应该快意、适观，有益于人。其次，以“取人”与上文“选物”作比较，突出“取人”不可“不问可否，不论曲直”一概逐之的不可取。最后，推进一步，分析秦王逐客的危害，放弃对人才的重视，影响秦的统一大业。层层推进，有力地驳斥逐客观点，论证“逐客”为“过”的中心论点，很有说服力。</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解析</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1．本题考查学生对文言实词意义的把握。考生应把选项中的句子代入文中，结合上下文的语境推测意思和用法的正误。</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（1）“疏士而不用”的意思是疏远贤士而不加任用。其中“疏”，译为“疏远”。</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故选C。</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（2）“是以太山不让土壤”的意思是所以泰山不拒绝泥土。其中“让”，译为“舍弃”。</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故选A。</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本题考查辨析文言虚词的意义和用法。考生应把选项中的句子代入文中，结合上下文的语境推测意思和用法的正误。虚词的辨析方法如下：一、关注词性差异；二、把握位置不同；三、理解用法本质；四、结合具体语境。</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A项，“之”：助词，的；助词，提宾的标志，不译。</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B项，“而”：连词，表转折，但是；连词，连词，表并列，可不译。</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C项，“以”：介词，让；介词，用、把。</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D项，“于”：介词，在。</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故选D。</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3．本题考查理解常见文言词类活用的辨析。词类活用有名词动用，名词做状语，形容词用作动词、名词，动词用作名词，形容词、动词的使动用法、形容词、名词、动词的意动用法和数词的活用等。这道题要根据例句的提示，先得出属于哪种类别的词类活用，然后在从材料中找到有这样用法的句子，并解释句字中词类活用的那个词，最后填在相应的横线上。</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本题，（1）例句“夜缒而出”的意思是：在夜里，烛之武用绳子吊出城墙。根据“夜”译为“在夜里”可知“夜”是名词作状语。由此举例，“西取由余于戎”的意思是向西从西戎手里取得由余。其中“西”，名词作状语，向西。所以，类别处应填写“名词作状语”，②处可填写“西取由余于戎”和“西：向西”。</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2）例句“既东封郑”（现在它）已经在东边使郑国成为它的边境。根据“封”译为“使……成为边境”，可知“封”是名词的使动用法。由此举例，“却宾客以业诸侯”的意思是把宾客拒之门外来成全其他诸侯的大业。其中“业”是名词的使动用法，使……成就功业。所以，类别处应填写“名词的使动用法”，②处可填写“却宾客以业诸侯”和“业：使……成就功”。</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4．本题考查文言句子翻译能力。此类题目在翻译时首先要找出关键字或句式进行翻译，一般为直译，除一些带有比喻性的词语然后再整体翻译，并按现代汉语的规范，达到词达句顺。文言文翻译最基本的方法就是替换、组词、保留、省略。注意特殊句式和虚词，把握语境推断。第一句关键点：“然则”，既然这样，那么；“重”，看重；“轻”，轻视；“此非……也”，判断句，这不是；“所以”，用来；“跨海内”，统一天下；“术”，策略。</w:t>
      </w:r>
    </w:p>
    <w:p>
      <w:pPr>
        <w:spacing w:line="360" w:lineRule="auto"/>
        <w:rPr>
          <w:rFonts w:hint="eastAsia" w:ascii="华文中宋" w:hAnsi="华文中宋" w:eastAsia="华文中宋" w:cs="华文中宋"/>
          <w:b w:val="0"/>
          <w:bCs w:val="0"/>
          <w:color w:val="000000" w:themeColor="text1"/>
          <w:sz w:val="24"/>
          <w:szCs w:val="32"/>
          <w:lang w:eastAsia="zh-CN"/>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附：参考译文</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我听说官吏在商议驱逐客卿这件事，私下里认为是错误的。从前秦穆公寻求贤士，西边从西戎取得由余，东边从宛地得到百里奚，又从宋国迎来蹇叔，还从晋国招来丕豹、公孙支。这五位贤人，不生在秦国，而秦穆公重用他们，吞并国家二十多个，于是称霸西戎。秦孝公采用商鞅的新法，移风易俗，人民因此殷实，国家因此富强，百姓乐意为国效力，诸侯亲附归服，战胜楚国、魏国的军队，攻取土地上千里，至今政治安定，国力强盛。秦惠王采纳张仪的计策，攻下三川地区，西进兼并巴、蜀两国，北上收得上郡，南下攻取汉中，席卷九夷各部，控制鄢、郢之地，东面占据成皋天险，割取肥田沃土，于是拆散六国的合纵同盟，使他们朝西侍奉秦国，功烈延续到今天。昭王得到范雎，废黜穰侯，驱逐华阳君，加强巩固了王室的权力，堵塞了权贵垄断政治的局面，蚕食诸侯领土，使秦国成就帝王大业。这四位君主，都依靠了客卿的功劳。由此看来，客卿哪有什么对不住秦国的地方呢！倘若四位君主拒绝远客而不予接纳，疏远贤士而不加任用，这就会使国家没有丰厚的实力，而让秦国没有强大的名声了。</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陛下罗致昆山的美玉，宫中有随侯之珠，和氏之璧，衣饰上缀着光如明月的宝珠，身上佩带着太阿宝剑，乘坐的是名贵的纤离马，树立的是以翠凤羽毛为饰的旗子，陈设的是蒙着灵鼍之皮的好鼓。这些宝贵之物，没有一种是秦国产的，而陛下却很喜欢它们，这是为什么呢？如果一定要是秦国出产的才许可采用，那么这种夜光宝玉，决不会成为秦廷的装饰；犀角、象牙雕成的器物，也不会成为陛下的玩好之物；郑、卫二地能歌善舞的女子，也不会填满陛下的后宫；北方的名骥良马，决不会充实到陛下的马房；江南的金锡不会为陛下所用，西蜀的丹青也不会作为彩饰。用以装饰后宫、广充侍妾、爽心快意、悦入耳目的所有这些都要是秦国生长、生产的然后才可用的话，那么点缀有珠宝的簪子，耳上的玉坠，丝织的衣服，锦绣的装饰，就都不会进献到陛下面前；那些闲雅变化而能随俗推移的妖冶美好的佳丽，也不会立于陛下的身旁。那敲击瓦器，拍髀弹筝，乌乌呀呀地歌唱，能快人耳目的，确真是秦国的地道音乐了；那郑、卫桑间的歌声，《韶虞》《武象》等乐曲，可算是外国的音乐了。如今陛下却抛弃了秦国地道的敲击瓦器的音乐，而取用郑、卫淫靡悦耳之音，不要秦筝而要《韶虞》，这是为什么呢？难道不是因为外国音乐可以快意，可以满足耳目官能的需要么？可陛下对用人却不是这样，不问是否可用，不管是非曲直，凡不是秦国的就要离开，凡是客卿都要驱逐。这样做就说明，陛下所看重的，只在珠玉声色方面；而所轻视的，却是人民士众。这不是能用来驾驭天下，制服诸侯的方法啊！</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我听说田地广就粮食多，国家大就人口众，武器精良将士就骁勇。因此，泰山不拒绝泥土，所以能成就它的高大；江河湖海不舍弃细流，所以能成就它的深邃；有志建立王业的人不嫌弃民众，所以能彰明他的德行。因此，土地不分东西南北，百姓不论异国它邦，那样便会一年四季富裕美好，天地鬼神降赐福运，这就是五帝、三王无可匹敌的缘故。抛弃百姓使之去帮助敌国，拒绝宾客使之去侍奉诸侯，使天下的贤士退却而不敢西进，裹足止步不入秦国，这就叫做“借武器给敌寇，送粮食给盗贼”啊。</w:t>
      </w:r>
    </w:p>
    <w:p>
      <w:pPr>
        <w:spacing w:line="360" w:lineRule="auto"/>
        <w:ind w:firstLine="480" w:firstLineChars="200"/>
        <w:rPr>
          <w:rFonts w:ascii="华文中宋" w:hAnsi="华文中宋" w:eastAsia="华文中宋" w:cs="华文中宋"/>
          <w:b w:val="0"/>
          <w:bCs w:val="0"/>
          <w:color w:val="000000" w:themeColor="text1"/>
          <w:sz w:val="24"/>
          <w:szCs w:val="32"/>
          <w14:textFill>
            <w14:solidFill>
              <w14:schemeClr w14:val="tx1"/>
            </w14:solidFill>
          </w14:textFill>
        </w:rPr>
      </w:pPr>
      <w:r>
        <w:rPr>
          <w:rFonts w:hint="eastAsia" w:ascii="Times New Roman" w:hAnsi="Times New Roman" w:eastAsia="宋体" w:cs="Times New Roman"/>
          <w:b w:val="0"/>
          <w:bCs w:val="0"/>
          <w:color w:val="000000" w:themeColor="text1"/>
          <w:sz w:val="24"/>
          <w:szCs w:val="32"/>
          <w14:textFill>
            <w14:solidFill>
              <w14:schemeClr w14:val="tx1"/>
            </w14:solidFill>
          </w14:textFill>
        </w:rPr>
        <w:t>物品中不出产在秦国，而宝贵的却很多；贤士中不出生在秦，愿意效忠的很多。如今驱逐宾客来资助敌国，减损百姓来充实对手，内部自己造成空虚而外部在诸侯中构筑怨恨，那要谋求国家没有危难，是不可能的啊。</w:t>
      </w:r>
    </w:p>
    <w:p>
      <w:pPr>
        <w:spacing w:line="360" w:lineRule="auto"/>
        <w:rPr>
          <w:rFonts w:ascii="华文中宋" w:hAnsi="华文中宋" w:eastAsia="华文中宋" w:cs="华文中宋"/>
          <w:b w:val="0"/>
          <w:bCs w:val="0"/>
          <w:color w:val="000000" w:themeColor="text1"/>
          <w:sz w:val="24"/>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DengXian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removePersonalInformation/>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GQxN2JmMjExNjQwOGMxYTQwMWRmNjY1ZjYyM2MifQ=="/>
  </w:docVars>
  <w:rsids>
    <w:rsidRoot w:val="000148F2"/>
    <w:rsid w:val="000148F2"/>
    <w:rsid w:val="004151FC"/>
    <w:rsid w:val="009051E7"/>
    <w:rsid w:val="00AE2336"/>
    <w:rsid w:val="00C02FC6"/>
    <w:rsid w:val="1B037F4D"/>
    <w:rsid w:val="33A218B9"/>
    <w:rsid w:val="59606ACA"/>
    <w:rsid w:val="684C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DengXian Light" w:hAnsi="DengXian Light" w:eastAsia="DengXian Light" w:cs="Times New Roman"/>
      <w:b/>
      <w:bCs/>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2024-03-23T06:07:47Z</dcterms:created>
  <dcterms:modified xsi:type="dcterms:W3CDTF">2024-03-23T06:08:33Z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1C4C329BA3FE4AA2BEF70022BC3B2494_12</vt:lpwstr>
  </property>
</Properties>
</file>