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hd w:val="clear" w:color="auto" w:fill="auto"/>
        <w:spacing w:line="360" w:lineRule="auto"/>
        <w:jc w:val="center"/>
        <w:textAlignment w:val="center"/>
        <w:rPr>
          <w:rFonts w:ascii="黑体" w:eastAsia="黑体" w:hAnsi="黑体" w:cs="黑体" w:hint="eastAsia"/>
          <w:b w:val="0"/>
          <w:bCs w:val="0"/>
          <w:sz w:val="32"/>
          <w:szCs w:val="36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6"/>
          <w:lang w:val="en-US" w:eastAsia="zh-CN"/>
        </w:rPr>
        <w:t>游园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/>
          <w:bCs/>
          <w:sz w:val="28"/>
          <w:szCs w:val="32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  <w:lang w:val="en-US" w:eastAsia="zh-CN"/>
        </w:rPr>
        <w:t>基础训练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阅读下面的文字，完成下面小题。</w:t>
      </w:r>
      <w:bookmarkStart w:id="0" w:name="_GoBack"/>
      <w:bookmarkEnd w:id="0"/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走入留园，人们会领略到张弛、开合的韵律节奏感。留园处处______着我国传统园林布局所注重的疏密对比的构图原则。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  <w:u w:val="single"/>
        </w:rPr>
        <w:t>园内不均匀的建筑布局有疏有密，对比强烈，疏处能走马，密处不透风</w:t>
      </w:r>
      <w:r>
        <w:rPr>
          <w:rFonts w:ascii="楷体" w:eastAsia="楷体" w:hAnsi="楷体" w:cs="楷体"/>
          <w:szCs w:val="22"/>
        </w:rPr>
        <w:t>。园内建筑群以东侧为主，石林小屋附近的房屋排列紧密，内外空间交织穿插，有______之感。另一面，园的西侧建筑就稀疏、平淡得多，使人感到弛而不张。园内中部景区房屋沿全园的四周排布，游园人处于园中，可同时环顾园内周边的建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  <w:u w:val="wave"/>
        </w:rPr>
        <w:t>园内山石布局疏密有致，中间区域为主，假山位于中间区域的西北部的位置，树木多种参差错落，体现出一种山林野味。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留园______了中国园林自古以来崇尚的“自然美”，其整体形势忌平直而求曲折。每经过一个曲折的空间，游园者就会有一种新的感受；曲折与景物______，游园者就会产生不同的游园情趣，正因如此，曲折也给整个园林带来了意境上的深邃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1</w:t>
      </w:r>
      <w:r>
        <w:rPr>
          <w:rFonts w:ascii="Times New Roman" w:eastAsia="宋体" w:hAnsi="Times New Roman" w:cs="Times New Roman"/>
          <w:szCs w:val="22"/>
        </w:rPr>
        <w:t>．依次填入文中横线上的词语，全都恰当的一项是（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A．恪守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应接不暇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秉承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层出不穷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B．遵从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应接不暇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秉持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层出不穷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C．恪守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/>
          <w:szCs w:val="22"/>
        </w:rPr>
        <w:t>目不暇接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cs="Times New Roman"/>
          <w:szCs w:val="22"/>
        </w:rPr>
        <w:t>秉持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连绵不断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D．遵从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目不暇接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秉承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连绵不断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A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理解并正确运用词语（包括成语）的能力。恪守：严格遵守，强调的是遵守某种规则、标准。遵从：遵照并服从，强调的是服从某种决议、指示等。根据语境，是指严格遵守原则，故第一空选用“恪守”。应接不暇：美景繁多，看不过来。也形容来人或事情太多，接待应付不过来。目不暇接：形容东西太多，眼睛看不过来，所用范围较宽泛。根据语境，指景物繁多，用“应接不暇”。秉承：承受，接受（旨意或指示）。秉持：主持，掌握。根据语境，说的是它继承了自古以来的“自然美”，故第三空选用“秉承”。层出不穷：接连不断地出现，没有穷尽。连绵不断：接连不断，多指山脉、河流、雨雪等。根据语境，这里指的是景致不断出现，故第四空选用“层出不穷”。故选A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2．文中画波浪线的句子有语病，下列修改最恰当的一项是（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A．园内山石布局疏密有致，以中间区域为主，假山处于中间区域的西北部的位置，多种树木参差错落，体现出一种山林野味。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B．园内山石布局疏密有致，以中间区域为主，假山位于中间区域的西北部，树木多种参差错落，体现出一种山林野味。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C．园内山石布局疏密有致，中间区域为主，假山位于中间区域的西北部的位置，多种树木参差错落，体现出一种山林野趣。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D．园内山石布局疏密有致，以中间区域为主，假山位于中间区域的西北部，多种树木参差错落，体现出一种山林野趣。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辨析并修改病句的能力。画线句语病有三，一为搭配不当，“体现……野味”无法搭配，将“野味”改为“野趣”，排除A。二为语序不当，应该让“树木”作主语，将“树木多种”改为“多种树木”，排除B。三为结构混乱，将“位于中间区域的西北部的位置”改为“处于中间区域的西北部的位置”或“位于中间区域的西北部”，排除C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color w:val="FF0000"/>
          <w:szCs w:val="22"/>
        </w:rPr>
        <w:t>故选D。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3</w:t>
      </w:r>
      <w:r>
        <w:rPr>
          <w:rFonts w:ascii="Times New Roman" w:eastAsia="宋体" w:hAnsi="Times New Roman" w:cs="Times New Roman"/>
          <w:szCs w:val="22"/>
        </w:rPr>
        <w:t>．文中画横线的句子使用了对偶的修辞方法，请简要分析其构成和表达效果。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①“疏处”和“密处”、“能”和“不”、“走马”和“透风”都两两相对，形式整齐，节奏感强。内容紧密相连，疏与密相辅相成。②运用对偶的修辞突出了园内的建筑布局的特点，布局不均匀，有疏有密，对比强烈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阅读下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文</w:t>
      </w:r>
      <w:r>
        <w:rPr>
          <w:rFonts w:ascii="Times New Roman" w:eastAsia="宋体" w:hAnsi="Times New Roman" w:cs="Times New Roman"/>
          <w:szCs w:val="22"/>
        </w:rPr>
        <w:t>，完成下面小题。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游园（选段）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汤显祖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【步步娇】袅晴丝吹来闲庭院，摇漾春如线。停半晌，整花钿</w:t>
      </w:r>
      <w:r>
        <w:rPr>
          <w:rFonts w:ascii="楷体" w:eastAsia="楷体" w:hAnsi="楷体" w:cs="楷体"/>
          <w:szCs w:val="22"/>
          <w:vertAlign w:val="superscript"/>
        </w:rPr>
        <w:t>①</w:t>
      </w:r>
      <w:r>
        <w:rPr>
          <w:rFonts w:ascii="楷体" w:eastAsia="楷体" w:hAnsi="楷体" w:cs="楷体"/>
          <w:szCs w:val="22"/>
        </w:rPr>
        <w:t>，没揣</w:t>
      </w:r>
      <w:r>
        <w:rPr>
          <w:rFonts w:ascii="楷体" w:eastAsia="楷体" w:hAnsi="楷体" w:cs="楷体"/>
          <w:szCs w:val="22"/>
          <w:vertAlign w:val="superscript"/>
        </w:rPr>
        <w:t>②</w:t>
      </w:r>
      <w:r>
        <w:rPr>
          <w:rFonts w:ascii="楷体" w:eastAsia="楷体" w:hAnsi="楷体" w:cs="楷体"/>
          <w:szCs w:val="22"/>
        </w:rPr>
        <w:t>菱花</w:t>
      </w:r>
      <w:r>
        <w:rPr>
          <w:rFonts w:ascii="楷体" w:eastAsia="楷体" w:hAnsi="楷体" w:cs="楷体"/>
          <w:szCs w:val="22"/>
          <w:vertAlign w:val="superscript"/>
        </w:rPr>
        <w:t>③</w:t>
      </w:r>
      <w:r>
        <w:rPr>
          <w:rFonts w:ascii="楷体" w:eastAsia="楷体" w:hAnsi="楷体" w:cs="楷体"/>
          <w:szCs w:val="22"/>
        </w:rPr>
        <w:t>，偷人半面，迤逗</w:t>
      </w:r>
      <w:r>
        <w:rPr>
          <w:rFonts w:ascii="楷体" w:eastAsia="楷体" w:hAnsi="楷体" w:cs="楷体"/>
          <w:szCs w:val="22"/>
          <w:vertAlign w:val="superscript"/>
        </w:rPr>
        <w:t>④</w:t>
      </w:r>
      <w:r>
        <w:rPr>
          <w:rFonts w:ascii="楷体" w:eastAsia="楷体" w:hAnsi="楷体" w:cs="楷体"/>
          <w:szCs w:val="22"/>
        </w:rPr>
        <w:t>的彩云偏。步香闺怎便把全身现！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【皂罗袍】原来姹紫嫣红开遍，似这般都付与断井颓垣。良辰美景奈何天，赏心乐事谁家院！朝飞暮卷，云霞翠轩；雨丝风片，烟波画船——锦屏人</w:t>
      </w:r>
      <w:r>
        <w:rPr>
          <w:rFonts w:ascii="楷体" w:eastAsia="楷体" w:hAnsi="楷体" w:cs="楷体"/>
          <w:szCs w:val="22"/>
          <w:vertAlign w:val="superscript"/>
        </w:rPr>
        <w:t>⑤</w:t>
      </w:r>
      <w:r>
        <w:rPr>
          <w:rFonts w:ascii="楷体" w:eastAsia="楷体" w:hAnsi="楷体" w:cs="楷体"/>
          <w:szCs w:val="22"/>
        </w:rPr>
        <w:t>忒看的这韶光贱！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【注】①花钿：古代妇女两边的装饰物。②没揣：没料到。③菱花：镜子的代称。④迤逗：勾引。⑤锦屏人：深闺中人。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4</w:t>
      </w:r>
      <w:r>
        <w:rPr>
          <w:rFonts w:ascii="Times New Roman" w:eastAsia="宋体" w:hAnsi="Times New Roman" w:cs="Times New Roman"/>
          <w:szCs w:val="22"/>
        </w:rPr>
        <w:t>．下列对文本的理解和赏析，不正确的一项是（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A．【步步娇】描写女主人公在游园前精心梳妆打扮，曲子把女主人公细腻复杂的内心活动表现得淋漓尽致。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B．【皂罗袍】首句“原来姹紫嫣红开遍”，可以看出幽闭深闺的少女从未涉足园林，此次偷偷溜出，看到园中万紫千红、百花盛开的景象，给她带来强烈的视觉冲击，叩开了她的心扉。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C．【步步娇】末句“步香闺怎便把全身现”，自接受女德教育的杜丽娘，时刻谨记不可有出格的举止，重在表现女主人公被幽禁在深闺中的寂寞忧愁。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D．【皂罗袍】由“断井颓垣”的残败画面可知，杜丽娘的情绪己跌落谷底，但她仍不忘“良辰美景”“云霞翠轩”等美好的事物，短短几句真实地抒发了她对美好青春被禁锢的埋怨与叹息。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【答案】C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分析理解诗歌内容的能力。C.“重在表现女主人公被幽禁在深闺中的寂寞忧愁”错误，杜丽娘谨记女德教育，举止不可出格忘形，前面在梳妆时她有些许得意忘形，但随即自我警觉，因此提醒自己，闺房之中也不能失态，“寂寞忧愁”有体现但不是最主要的，不能说“重在”。故选C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2"/>
          <w:lang w:val="en-US" w:eastAsia="zh-CN" w:bidi="ar-SA"/>
        </w:rPr>
        <w:t>5</w:t>
      </w:r>
      <w:r>
        <w:rPr>
          <w:rFonts w:ascii="Times New Roman" w:eastAsia="宋体" w:hAnsi="Times New Roman" w:cs="Times New Roman"/>
          <w:kern w:val="2"/>
          <w:sz w:val="21"/>
          <w:szCs w:val="22"/>
          <w:lang w:val="en-US" w:eastAsia="zh-CN" w:bidi="ar-SA"/>
        </w:rPr>
        <w:t>．</w:t>
      </w:r>
      <w:r>
        <w:rPr>
          <w:rFonts w:ascii="Times New Roman" w:eastAsia="宋体" w:hAnsi="Times New Roman" w:cs="Times New Roman"/>
          <w:szCs w:val="22"/>
        </w:rPr>
        <w:t>【步步娇】【皂罗袍】这两支曲子在艺术特色上有怎样的共通之处？请结合文本作简要分析。</w:t>
      </w:r>
    </w:p>
    <w:p>
      <w:pPr>
        <w:widowControl w:val="0"/>
        <w:numPr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答案一：借景抒情（融情于景）【步步娇】作者通过“晴丝”在庭院中的摇曳、飘动，借此美好的阳春日写出了女主人公也正处于自己人生的最美的时刻，作为深闺少女虽不能随意外出，但也不忘打扮自己甚至忘情，表现了她作为少女的细腻情思。②【皂罗袍】作者借“姹紫嫣红”“朝飞暮卷”等令人无限向往的美好事物，真实自然地表达了女主人公对美好青春被禁锢、被扼杀的埋怨与叹息。</w:t>
      </w:r>
    </w:p>
    <w:p>
      <w:pPr>
        <w:widowControl w:val="0"/>
        <w:numPr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 w:hint="eastAsia"/>
          <w:color w:val="FF0000"/>
          <w:szCs w:val="22"/>
        </w:rPr>
        <w:t>答案二：直抒胸臆。①【步步娇】尾句直抒胸臆，女主人公是一位对春天十分关情的深闺少女，她对镜梳妆、自我忘情，“怎便把”直接写出了她碍于封建礼教对闺阁女子的严重束缚，不能把自己在闺阁中的状态暴露出来的细腻情思。②【皂罗袍】尾句直抒胸臆，感叹女主人公把良辰美景白白流逝，突然感到十分惋惜，表达了对时光易逝、青春寂寞的喟叹。（这里分析“良辰美景奈何天，赏心乐事谁家院”这一句也可以。）</w:t>
      </w:r>
    </w:p>
    <w:p>
      <w:pPr>
        <w:shd w:val="clear" w:color="auto" w:fill="auto"/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  <w:lang w:val="en-US" w:eastAsia="zh-CN"/>
        </w:rPr>
        <w:t>能力提升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阅读下面这两首曲，完成下面小题。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滚绣球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关汉卿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【滚绣球】有日月朝暮悬，有鬼神掌着生死权。天地也！只合把清浊分辨，可怎生糊突了盗跖、颜渊？为善的受贫穷更命短，造恶的享富贵又寿延。天地也！做得个怕硬欺软，却原来也这般顺水推船！地也，你不分好歹何为地！天也，你错勘贤愚枉做天！哎，只落得两泪涟涟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b/>
          <w:szCs w:val="22"/>
        </w:rPr>
        <w:t>游园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汤显祖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【皂罗袍】原来姹紫嫣红开遍，似这般都付与断井颓垣。良辰美景奈何天，赏心乐事谁家院！朝飞暮卷，云霞翠轩；雨丝风片，烟波画船——锦屏人忒看的这韶光贱！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6</w:t>
      </w:r>
      <w:r>
        <w:rPr>
          <w:rFonts w:ascii="Times New Roman" w:eastAsia="宋体" w:hAnsi="Times New Roman" w:cs="Times New Roman"/>
          <w:szCs w:val="22"/>
        </w:rPr>
        <w:t>．下列对这两首曲的赏析，不正确的一项是（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A．《滚绣球》将悲愤和反抗精神推向高潮，直接指责天地，体现了“字句皆无忌惮”的特点。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B．“天地也！”一声浩叹，蕴蓄无限感慨：有愤激和委屈，有埋怨和抗争，更有指责和期待。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C．杜丽娘因良辰美景空流逝而惊异和惋惜，抒发了对美好青春的礼赞、对幸福生活的向往。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D．《游园》以词的手法写曲，抒情、写景及刻划人物的心理活动，无不细腻生动，真切感人。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【答案】C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综合鉴赏文学作品的形象、语言和表达技巧的能力。C.“抒发了对美好青春的礼赞”错，杜丽娘发现万紫千红与破井断墙相伴，无人欣赏，良辰美景空自流逝，感到惊异和惋惜，抒发了对美好青春被禁锢、被扼杀的叹息，并非“对美好青春的礼赞”。故选C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7</w:t>
      </w:r>
      <w:r>
        <w:rPr>
          <w:rFonts w:ascii="Times New Roman" w:eastAsia="宋体" w:hAnsi="Times New Roman" w:cs="Times New Roman"/>
          <w:szCs w:val="22"/>
        </w:rPr>
        <w:t>．这两首曲表达情感的手法有何不同？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（1）《滚绣球》用对比手法，直接抒情。窦娥指责天地鬼神不分清浊，混淆是非，致使恶人横行，良善衔冤，体现了对封建秩序的怀疑和控诉，富有反抗精神。（2）《游园》融情于景，间接抒情。盛开的白花，绚烂的色彩，开启了她的心扉，诧异春景如画，感叹春光易逝，哀伤春光寂寞，渴望自由幸福的生活，强烈要求身心解放。</w:t>
      </w:r>
    </w:p>
    <w:p>
      <w:pPr>
        <w:shd w:val="clear" w:color="auto" w:fill="auto"/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阅读下面文章，完成下面小题。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昆曲本是吴方言区域里的产物，现今还有人在那里传习。苏州地方，曲社有好几个。退休的官僚，现任的善堂董事，学校教员，中年田主少年田主，还有诸如此类的一些业余的唱曲家，都是那几个曲社里的成员。至于职业的演唱家，只有一个班子，就是上海</w:t>
      </w:r>
      <w:r>
        <w:rPr>
          <w:rFonts w:ascii="Times New Roman" w:eastAsia="宋体" w:hAnsi="Times New Roman" w:cs="Times New Roman"/>
          <w:szCs w:val="22"/>
        </w:rPr>
        <w:t>“</w:t>
      </w:r>
      <w:r>
        <w:rPr>
          <w:rFonts w:ascii="楷体" w:eastAsia="楷体" w:hAnsi="楷体" w:cs="楷体"/>
          <w:szCs w:val="22"/>
        </w:rPr>
        <w:t>大千世界</w:t>
      </w:r>
      <w:r>
        <w:rPr>
          <w:rFonts w:ascii="Times New Roman" w:eastAsia="宋体" w:hAnsi="Times New Roman" w:cs="Times New Roman"/>
          <w:szCs w:val="22"/>
        </w:rPr>
        <w:t>”</w:t>
      </w:r>
      <w:r>
        <w:rPr>
          <w:rFonts w:ascii="楷体" w:eastAsia="楷体" w:hAnsi="楷体" w:cs="楷体"/>
          <w:szCs w:val="22"/>
        </w:rPr>
        <w:t>的仙霓社。逢到星期日，没有什么事情来逼迫，我也偶尔跑去看他们的演唱，消磨一个下午。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演唱昆曲是厅堂里的事情。地上铺了一方红地毯，就算是剧中的境界；唱的时候，笛子是主要的乐器，声音当然不会怎么响，但是在一个厅堂里，也就各处听得见了。搬上旧式的戏台去，即使在一个并不宽广的戏院子里，就不及平剧</w:t>
      </w:r>
      <w:r>
        <w:rPr>
          <w:rFonts w:ascii="楷体" w:eastAsia="楷体" w:hAnsi="楷体" w:cs="楷体"/>
          <w:szCs w:val="22"/>
          <w:vertAlign w:val="superscript"/>
        </w:rPr>
        <w:t>①</w:t>
      </w:r>
      <w:r>
        <w:rPr>
          <w:rFonts w:ascii="楷体" w:eastAsia="楷体" w:hAnsi="楷体" w:cs="楷体"/>
          <w:szCs w:val="22"/>
        </w:rPr>
        <w:t>那样容易叫全体观众听清。如果搬上新式的舞台去，那简直没有法子听，大概坐在第五六排的人就只看见演员拂袖按髯了。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昆曲那些戏本子虽然也有幽期密约，盗劫篡夺，但是总要归结到教忠教孝，劝贞劝节，神佛有灵，人力微薄。就文词而言，据内行家说，多用词藻故实</w:t>
      </w:r>
      <w:r>
        <w:rPr>
          <w:rFonts w:ascii="楷体" w:eastAsia="楷体" w:hAnsi="楷体" w:cs="楷体"/>
          <w:szCs w:val="22"/>
          <w:vertAlign w:val="superscript"/>
        </w:rPr>
        <w:t>②</w:t>
      </w:r>
      <w:r>
        <w:rPr>
          <w:rFonts w:ascii="楷体" w:eastAsia="楷体" w:hAnsi="楷体" w:cs="楷体"/>
          <w:szCs w:val="22"/>
        </w:rPr>
        <w:t>是不算稀奇的，要像元曲那样亦文亦话才是本色。但是，即使像了元曲，又何尝能够句句像口语一样听进耳朵就明白？再说，昆曲的调子有非常迂缓的，一个字延长到了十几拍，那就无论如何讲究辨音，讲究发声跟收声，听的人总之难以听清楚那是什么字了。所以，听昆曲先得记熟曲文，自然能够通晓曲文里的故实跟词藻，那就尤其有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昆曲的串演，歌舞并重。舞的部分就是身体的各种动作跟姿势，唱到哪个字，眼睛应该看哪里，手应该怎样，脚应该怎样，都由老师傅传授下来，世代遵守着。动作跟姿势大概重在对称，向左方做了这么一个舞态，接下来就向右方也做这么一个舞态，意思是使台下的看客得到同等的观赏。譬如《牡丹亭》里的《游园》一出，杜丽娘小姐跟春香丫头就是一对舞伴，自从闺中晓妆起，直到游罢回家止，没有一刻不是带唱带舞的，而且没有一刻不是两人互相对称的。这一点似乎比平剧与汉调来得高明。前年看见过一本《国剧身段谱》，详记平剧里各种角色的各种姿势，实在繁复非凡；可是我们去看平剧，就觉得演员很少有动作，如《李陵碑》里的杨老令公，直站在台边尽唱，两手插在袍甲里，偶尔伸出来挥动一下罢了。昆曲虽然注重动作跟姿势，也要演员能够体会才好，如果不知道所以然，只是死守着祖传表演，也就跟木偶戏差不多。</w:t>
      </w:r>
    </w:p>
    <w:p>
      <w:pPr>
        <w:shd w:val="clear" w:color="auto" w:fill="auto"/>
        <w:spacing w:line="360" w:lineRule="auto"/>
        <w:ind w:firstLine="420"/>
        <w:jc w:val="righ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楷体" w:eastAsia="楷体" w:hAnsi="楷体" w:cs="楷体"/>
          <w:szCs w:val="22"/>
        </w:rPr>
        <w:t>（取材于叶圣陶</w:t>
      </w:r>
      <w:r>
        <w:rPr>
          <w:rFonts w:ascii="Times New Roman" w:eastAsia="宋体" w:hAnsi="Times New Roman" w:cs="Times New Roman"/>
          <w:szCs w:val="22"/>
        </w:rPr>
        <w:t>1934</w:t>
      </w:r>
      <w:r>
        <w:rPr>
          <w:rFonts w:ascii="楷体" w:eastAsia="楷体" w:hAnsi="楷体" w:cs="楷体"/>
          <w:szCs w:val="22"/>
        </w:rPr>
        <w:t>年所作《昆曲》，有删改）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注：①平剧：即京剧，当时亦称国剧。②故实：以往的有历史意义的事实；典故。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8</w:t>
      </w:r>
      <w:r>
        <w:rPr>
          <w:rFonts w:ascii="Times New Roman" w:eastAsia="宋体" w:hAnsi="Times New Roman" w:cs="Times New Roman"/>
          <w:szCs w:val="22"/>
        </w:rPr>
        <w:t>．下列说法符合文意的一项是（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A．昆曲的内容有的诲淫诲盗，有的也教忠教孝，劝贞劝节。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B．昆曲里好的戏文词藻故实颇丰，而且文言白话兼而有之。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C．昆曲的舞注重手脚之间的协调，是为了准确地表现唱词。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D．昆曲人物舞台站位互相对称，因其舞台布景讲究对称性。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【答案】B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理解文章内容，筛选并整合文中信息的能力。A．“昆曲的内容有的诲淫诲盗”说法错误。原文第三段“昆曲那些戏本子虽然也有幽期密约，盗劫篡夺，但是总要归结到教忠教孝，劝贞劝节”，只是说有“幽期密约，盗劫篡夺”，但最终都要归结到“教忠教孝，劝贞劝节”。C．“是为了准确地表现唱词”无中生有。原文第四段是“舞的部分就是身体的各种动作跟姿势，唱到哪个字，眼睛应该看哪里，手应该怎样，脚应该怎样，都由老师傅传授下来，世代遵守着”。这里看不出有“为了准确地表现唱词”的目的。D．“因其舞台布景讲究对称性”分析错误。据原文末段“没有一刻不是两人互相对称的。这一点似乎比平剧与汉调来得高明”，不能推出“舞台布景讲究对称性”的原因。故选B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9</w:t>
      </w:r>
      <w:r>
        <w:rPr>
          <w:rFonts w:ascii="Times New Roman" w:eastAsia="宋体" w:hAnsi="Times New Roman" w:cs="Times New Roman"/>
          <w:szCs w:val="22"/>
        </w:rPr>
        <w:t>．下列说法不符合文意的一项是（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A．昆曲的爱好者一般具有较高的文化修养和一定的经济条件。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B．昆曲演出的效果与观众事先对曲目内容的熟悉程度有很大的关系。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C．昆曲演出原是厅堂里的事，因此不太适应新式舞台的要求。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D．昆曲演出要求演员注重动作姿势，致使有些演出如木偶戏一般。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理解文章内容的能力。D．“致使有些演出如木偶戏一般”张冠李戴。文章的最后一句中“昆曲虽然注重动作跟姿势，也要演员能够体会才好，如果不知道所以然，只是死守着祖传表演，也就跟木偶戏差不多”可知，原文是说死守祖传表演而不知道所以然才跟木偶差不多。故选D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10</w:t>
      </w:r>
      <w:r>
        <w:rPr>
          <w:rFonts w:ascii="Times New Roman" w:eastAsia="宋体" w:hAnsi="Times New Roman" w:cs="Times New Roman"/>
          <w:szCs w:val="22"/>
        </w:rPr>
        <w:t>．下列有关戏剧的解说，不正确的一项是（</w:t>
      </w:r>
      <w:r>
        <w:rPr>
          <w:rFonts w:ascii="Times New Roman" w:eastAsia="宋体" w:hAnsi="Times New Roman" w:cs="Times New Roman" w:hint="eastAsia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cs="Times New Roman"/>
          <w:szCs w:val="22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A．昆曲，发源于苏州昆山，后经魏良辅等人的改良而走向全国，自明代中叶以来独领中国剧坛近300年。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B．豫剧，发源于河南开封，是我国最大的地方剧种，居全国各地方戏曲之首。豫剧是在河南梆子的基础上不断继承、改革和创新发展起来的。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C．越剧，中国第二大剧种，有第二国剧之称，又被称为是“流传最广的地方剧种”。其源于广东佛山，以白话方言演唱，汉族传统戏曲之一。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szCs w:val="22"/>
        </w:rPr>
        <w:t>D．京剧，又称平剧、京戏等，是中国影响最大的戏曲剧种，分布地以北京为中心，遍及全国各地。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【答案】C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</w:t>
      </w:r>
      <w:r>
        <w:rPr>
          <w:rFonts w:ascii="Times New Roman" w:eastAsia="宋体" w:hAnsi="Times New Roman" w:cs="Times New Roman" w:hint="eastAsia"/>
          <w:color w:val="FF0000"/>
          <w:szCs w:val="22"/>
          <w:lang w:val="en-US" w:eastAsia="zh-CN"/>
        </w:rPr>
        <w:t>解析</w:t>
      </w:r>
      <w:r>
        <w:rPr>
          <w:rFonts w:ascii="Times New Roman" w:eastAsia="宋体" w:hAnsi="Times New Roman" w:cs="Times New Roman"/>
          <w:color w:val="FF0000"/>
          <w:szCs w:val="22"/>
        </w:rPr>
        <w:t>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本题考查学生对文学常识的掌握能力。C．“其源于广东佛山”说法错误。越剧源于浙江嵊县以马塘村为主一带流行的说唱形式。粤剧源于广东佛山，以粤方言演唱，汉族传统戏曲之一。故选C。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  <w:lang w:val="en-US" w:eastAsia="zh-CN"/>
        </w:rPr>
        <w:t>11</w:t>
      </w:r>
      <w:r>
        <w:rPr>
          <w:rFonts w:ascii="Times New Roman" w:eastAsia="宋体" w:hAnsi="Times New Roman" w:cs="Times New Roman"/>
          <w:szCs w:val="22"/>
        </w:rPr>
        <w:t>．简要概括本文谈到的昆曲的长处与局限。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2"/>
        </w:rPr>
      </w:pPr>
      <w:r>
        <w:rPr>
          <w:rFonts w:ascii="Times New Roman" w:eastAsia="宋体" w:hAnsi="Times New Roman" w:cs="Times New Roman"/>
          <w:color w:val="FF0000"/>
          <w:szCs w:val="22"/>
        </w:rPr>
        <w:t>【答案】</w:t>
      </w:r>
      <w:r>
        <w:rPr>
          <w:rFonts w:ascii="Times New Roman" w:eastAsia="宋体" w:hAnsi="Times New Roman" w:cs="Times New Roman" w:hint="eastAsia"/>
          <w:color w:val="FF0000"/>
          <w:szCs w:val="22"/>
        </w:rPr>
        <w:t>长处：①文化内涵丰富，唱词文白兼有且重故实；②艺术表演精湛，歌舞并重。局限：①不适合在新式舞台演出；②有的演员墨守成规。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D10F80"/>
    <w:rsid w:val="267A2644"/>
  </w:rsids>
  <w:docVars>
    <w:docVar w:name="commondata" w:val="eyJoZGlkIjoiZDI1NmIzZWZkNDUxM2QyNTJkMzAwNjgxMmY1YjU4Yz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