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jc w:val="center"/>
        <w:textAlignment w:val="center"/>
        <w:rPr>
          <w:rFonts w:hint="eastAsia" w:ascii="黑体" w:hAnsi="黑体" w:eastAsia="黑体" w:cs="黑体"/>
          <w:b w:val="0"/>
          <w:bCs/>
          <w:sz w:val="30"/>
        </w:rPr>
      </w:pPr>
      <w:r>
        <w:rPr>
          <w:rFonts w:hint="eastAsia" w:ascii="黑体" w:hAnsi="黑体" w:eastAsia="黑体" w:cs="黑体"/>
          <w:b w:val="0"/>
          <w:bCs/>
          <w:sz w:val="30"/>
        </w:rPr>
        <w:t>子路、曾晳、冉有、公西华侍坐</w:t>
      </w:r>
    </w:p>
    <w:p>
      <w:pPr>
        <w:shd w:val="clear" w:color="auto" w:fill="auto"/>
        <w:jc w:val="both"/>
        <w:textAlignment w:val="center"/>
        <w:rPr>
          <w:rFonts w:hint="eastAsia" w:ascii="黑体" w:hAnsi="黑体" w:eastAsia="黑体" w:cs="黑体"/>
          <w:b/>
          <w:bCs w:val="0"/>
          <w:sz w:val="28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1"/>
          <w:lang w:val="en-US" w:eastAsia="zh-CN"/>
        </w:rPr>
        <w:t>基础训练</w:t>
      </w:r>
    </w:p>
    <w:p>
      <w:pPr>
        <w:shd w:val="clear" w:color="auto" w:fill="auto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一、名篇名句默写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1．名句默写。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（1）《子路、曾皙、冉有、公西华侍坐》中，子路的志向是用三年时间治理一个“</w:t>
      </w:r>
      <w:r>
        <w:rPr>
          <w:rFonts w:eastAsia="Times New Roman"/>
          <w:u w:val="single"/>
        </w:rPr>
        <w:t xml:space="preserve">       </w:t>
      </w:r>
      <w:r>
        <w:t>，</w:t>
      </w:r>
      <w:r>
        <w:rPr>
          <w:rFonts w:eastAsia="Times New Roman"/>
          <w:u w:val="single"/>
        </w:rPr>
        <w:t xml:space="preserve">          </w:t>
      </w:r>
      <w:r>
        <w:t>，</w:t>
      </w:r>
      <w:r>
        <w:rPr>
          <w:rFonts w:eastAsia="Times New Roman"/>
          <w:u w:val="single"/>
        </w:rPr>
        <w:t xml:space="preserve">          </w:t>
      </w:r>
      <w:r>
        <w:t>”的“千乘之国”，使百姓变得勇敢并懂规矩。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（2）《子路、曾皙、冉有、公西华侍坐》中，表现孔子不以年长自居，采用循循善诱的教学方法，使弟子毫无顾忌地说出各自志向的句子是：“</w:t>
      </w:r>
      <w:r>
        <w:rPr>
          <w:rFonts w:eastAsia="Times New Roman"/>
          <w:u w:val="single"/>
        </w:rPr>
        <w:t xml:space="preserve">          </w:t>
      </w:r>
      <w:r>
        <w:t>，</w:t>
      </w:r>
      <w:r>
        <w:rPr>
          <w:rFonts w:eastAsia="Times New Roman"/>
          <w:u w:val="single"/>
        </w:rPr>
        <w:t xml:space="preserve">           </w:t>
      </w:r>
      <w:r>
        <w:t>。”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（3）《子路、曾皙、冉有、公西华侍坐》中，曾皙描绘了一幅“暮春咏归图”，其中“</w:t>
      </w:r>
      <w:r>
        <w:rPr>
          <w:rFonts w:eastAsia="Times New Roman"/>
          <w:u w:val="single"/>
        </w:rPr>
        <w:t xml:space="preserve">            </w:t>
      </w:r>
      <w:r>
        <w:t xml:space="preserve"> ，</w:t>
      </w:r>
      <w:r>
        <w:rPr>
          <w:rFonts w:eastAsia="Times New Roman"/>
          <w:u w:val="single"/>
        </w:rPr>
        <w:t xml:space="preserve">           </w:t>
      </w:r>
      <w:r>
        <w:t>，</w:t>
      </w:r>
      <w:r>
        <w:rPr>
          <w:rFonts w:eastAsia="Times New Roman"/>
          <w:u w:val="single"/>
        </w:rPr>
        <w:t xml:space="preserve">               </w:t>
      </w:r>
      <w:r>
        <w:t>”三句给我们呈现了人与自然和谐化一的动人景象。</w:t>
      </w:r>
    </w:p>
    <w:p>
      <w:pPr>
        <w:shd w:val="clear" w:color="auto" w:fill="auto"/>
        <w:jc w:val="center"/>
        <w:textAlignment w:val="center"/>
        <w:rPr>
          <w:rFonts w:ascii="黑体" w:hAnsi="黑体" w:eastAsia="黑体" w:cs="黑体"/>
          <w:b/>
          <w:sz w:val="30"/>
        </w:rPr>
      </w:pPr>
    </w:p>
    <w:p>
      <w:pPr>
        <w:shd w:val="clear" w:color="auto" w:fill="auto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二、语言文字运用</w:t>
      </w:r>
    </w:p>
    <w:p>
      <w:pPr>
        <w:shd w:val="clear" w:color="auto" w:fill="auto"/>
        <w:spacing w:line="360" w:lineRule="auto"/>
        <w:jc w:val="left"/>
        <w:textAlignment w:val="center"/>
      </w:pPr>
      <w:r>
        <w:t>2．请为下面两副对联分别拟写下联和上联，概述这一春游情景。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t>《子路、曾皙、冉有、公西华待坐》中，曾皙描绘出这样的春游情景：“暮春者，春服既成，冠者五六人，童子六七人，浴乎沂，风乎舞雩，咏而归。”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（1）第一副上联：呼朋引伴踏春去</w:t>
      </w:r>
      <w:r>
        <w:rPr>
          <w:rFonts w:eastAsia="Times New Roman"/>
          <w:kern w:val="0"/>
          <w:sz w:val="24"/>
          <w:szCs w:val="24"/>
        </w:rPr>
        <w:t>   </w:t>
      </w:r>
      <w:r>
        <w:t>下联：</w:t>
      </w:r>
      <w:r>
        <w:rPr>
          <w:rFonts w:eastAsia="Times New Roman"/>
          <w:u w:val="single"/>
        </w:rPr>
        <w:t xml:space="preserve">                  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（2）第二幅上联：</w:t>
      </w:r>
      <w:r>
        <w:rPr>
          <w:rFonts w:eastAsia="Times New Roman"/>
          <w:u w:val="single"/>
        </w:rPr>
        <w:t xml:space="preserve">             </w:t>
      </w:r>
      <w:r>
        <w:rPr>
          <w:rFonts w:eastAsia="Times New Roman"/>
          <w:kern w:val="0"/>
          <w:sz w:val="24"/>
          <w:szCs w:val="24"/>
        </w:rPr>
        <w:t>     </w:t>
      </w:r>
      <w:r>
        <w:t>下联：童子六七人沂水濯衣衣犹香</w:t>
      </w:r>
    </w:p>
    <w:p>
      <w:pPr>
        <w:shd w:val="clear" w:color="auto" w:fill="auto"/>
        <w:spacing w:line="360" w:lineRule="auto"/>
        <w:jc w:val="left"/>
        <w:textAlignment w:val="center"/>
      </w:pPr>
      <w:r>
        <w:t>3．读了《论语》，在孔子的众弟子中，你喜欢颜回、子路，还是曾参，或者其他的哪位？请选择孔子的一名弟子，结合《论语》相关内容，简要谈谈你喜欢他的理由。要求：符合人物性格特征，100字以内。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4．阅读《先秦诸子选读》，个性鲜明的孔门弟子，一定给你留下深刻的印象：子贡、颜回、子路、曾晳、冉有、公西华、子张、子夏，当然还有其子孔鲤。要求：请从上述人物中任选三人，联系言行，突出性格特点，各写一句话，组成排比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5．阅读下面的材料，按要求回答问题。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在《子路、曾皙、冉有、公西华侍坐》中，师生共话志向，各言其志，轻松、和谐、畅快，不落窠臼、不入俗套，侃侃而谈……这样的课堂是让人向往的，这样的老师也是让人敬佩的。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作为学生，你希望有什么样的课堂和老师？请把你的想法表达出来。要求：用语简明、连贯、得体，不少于80字。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阅读下面的文字，完成下面小题。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游泳的起源虽无法考证，但我们可以略为窥探。在战国时代，游泳运动（</w:t>
      </w:r>
      <w:r>
        <w:rPr>
          <w:rFonts w:eastAsia="Times New Roman"/>
          <w:kern w:val="0"/>
          <w:sz w:val="24"/>
          <w:szCs w:val="24"/>
        </w:rPr>
        <w:t>        </w:t>
      </w:r>
      <w:r>
        <w:rPr>
          <w:rFonts w:ascii="楷体" w:hAnsi="楷体" w:eastAsia="楷体" w:cs="楷体"/>
        </w:rPr>
        <w:t>）。《论语》中有“浴乎沂，风乎舞雩，咏而归”的记述，大意为鲁人沂水游泳后迎风歌唱。有的史料记载，在一些地方，婴儿刚降世，便需要学习游泳的技能。那远古时候，人们怎样渡过宽阔的河流呢？</w:t>
      </w:r>
      <w:r>
        <w:rPr>
          <w:rFonts w:ascii="楷体" w:hAnsi="楷体" w:eastAsia="楷体" w:cs="楷体"/>
          <w:u w:val="single"/>
        </w:rPr>
        <w:t>据《事物纪原》记载显示：“燧人以匏济水。”燧人氏是第一位华夏有文字记载、可以考证的祖先</w:t>
      </w:r>
      <w:r>
        <w:rPr>
          <w:rFonts w:ascii="楷体" w:hAnsi="楷体" w:eastAsia="楷体" w:cs="楷体"/>
        </w:rPr>
        <w:t>，人们把抓着葫芦过河这种创举算在他的身上，按照古人对英雄人物的崇拜情结来看，倒也是（</w:t>
      </w:r>
      <w:r>
        <w:rPr>
          <w:rFonts w:eastAsia="Times New Roman"/>
          <w:kern w:val="0"/>
          <w:sz w:val="24"/>
          <w:szCs w:val="24"/>
        </w:rPr>
        <w:t>   </w:t>
      </w:r>
      <w:r>
        <w:rPr>
          <w:rFonts w:ascii="楷体" w:hAnsi="楷体" w:eastAsia="楷体" w:cs="楷体"/>
        </w:rPr>
        <w:t>）的。“匏”，就是葫芦之类的飘浮工具，《庄子》中有载，“今子有五石之匏，何不虑以为樽而浮于江湖”，说明当时这样的“装备”已经是非常普遍的了。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类似于这种借简易的“救生圈”泅渡，在急流之中是行不通的，环境是促使人们提高游泳能力的一个条件，在中国，水网（</w:t>
      </w:r>
      <w:r>
        <w:rPr>
          <w:rFonts w:eastAsia="Times New Roman"/>
          <w:kern w:val="0"/>
          <w:sz w:val="24"/>
          <w:szCs w:val="24"/>
        </w:rPr>
        <w:t>       </w:t>
      </w:r>
      <w:r>
        <w:rPr>
          <w:rFonts w:ascii="楷体" w:hAnsi="楷体" w:eastAsia="楷体" w:cs="楷体"/>
        </w:rPr>
        <w:t>），仅《水经注》记载的大小水道应有一千二百余条，我们的老祖宗学习游泳的环境可谓是得天独厚。</w:t>
      </w:r>
    </w:p>
    <w:p>
      <w:pPr>
        <w:shd w:val="clear" w:color="auto" w:fill="auto"/>
        <w:spacing w:line="360" w:lineRule="auto"/>
        <w:ind w:firstLine="420"/>
        <w:jc w:val="right"/>
        <w:textAlignment w:val="center"/>
      </w:pPr>
      <w:r>
        <w:rPr>
          <w:rFonts w:ascii="楷体" w:hAnsi="楷体" w:eastAsia="楷体" w:cs="楷体"/>
        </w:rPr>
        <w:t>（取材于煮酒君《中国古代的游泳运动》）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6．依次填入括号内的词语，最恰当的一组是（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A．崭露头角</w:t>
      </w:r>
      <w:r>
        <w:rPr>
          <w:rFonts w:eastAsia="Times New Roman"/>
          <w:kern w:val="0"/>
          <w:sz w:val="24"/>
          <w:szCs w:val="24"/>
        </w:rPr>
        <w:t>  </w:t>
      </w:r>
      <w:r>
        <w:t>无可厚非</w:t>
      </w:r>
      <w:r>
        <w:rPr>
          <w:rFonts w:eastAsia="Times New Roman"/>
          <w:kern w:val="0"/>
          <w:sz w:val="24"/>
          <w:szCs w:val="24"/>
        </w:rPr>
        <w:t>  </w:t>
      </w:r>
      <w:r>
        <w:t>交错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B．蔚然成风</w:t>
      </w:r>
      <w:r>
        <w:rPr>
          <w:rFonts w:eastAsia="Times New Roman"/>
          <w:kern w:val="0"/>
          <w:sz w:val="24"/>
          <w:szCs w:val="24"/>
        </w:rPr>
        <w:t>  </w:t>
      </w:r>
      <w:r>
        <w:t>无可厚非</w:t>
      </w:r>
      <w:r>
        <w:rPr>
          <w:rFonts w:eastAsia="Times New Roman"/>
          <w:kern w:val="0"/>
          <w:sz w:val="24"/>
          <w:szCs w:val="24"/>
        </w:rPr>
        <w:t>  </w:t>
      </w:r>
      <w:r>
        <w:t>密布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C．蔚然成风</w:t>
      </w:r>
      <w:r>
        <w:rPr>
          <w:rFonts w:eastAsia="Times New Roman"/>
          <w:kern w:val="0"/>
          <w:sz w:val="24"/>
          <w:szCs w:val="24"/>
        </w:rPr>
        <w:t>  </w:t>
      </w:r>
      <w:r>
        <w:t>毋庸置疑</w:t>
      </w:r>
      <w:r>
        <w:rPr>
          <w:rFonts w:eastAsia="Times New Roman"/>
          <w:kern w:val="0"/>
          <w:sz w:val="24"/>
          <w:szCs w:val="24"/>
        </w:rPr>
        <w:t>  </w:t>
      </w:r>
      <w:r>
        <w:t>交错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D．崭露头角</w:t>
      </w:r>
      <w:r>
        <w:rPr>
          <w:rFonts w:eastAsia="Times New Roman"/>
          <w:kern w:val="0"/>
          <w:sz w:val="24"/>
          <w:szCs w:val="24"/>
        </w:rPr>
        <w:t>  </w:t>
      </w:r>
      <w:r>
        <w:t>毋庸置疑</w:t>
      </w:r>
      <w:r>
        <w:rPr>
          <w:rFonts w:eastAsia="Times New Roman"/>
          <w:kern w:val="0"/>
          <w:sz w:val="24"/>
          <w:szCs w:val="24"/>
        </w:rPr>
        <w:t>  </w:t>
      </w:r>
      <w:r>
        <w:t>密布</w:t>
      </w:r>
    </w:p>
    <w:p>
      <w:pPr>
        <w:shd w:val="clear" w:color="auto" w:fill="auto"/>
        <w:spacing w:line="360" w:lineRule="auto"/>
        <w:jc w:val="left"/>
        <w:textAlignment w:val="center"/>
      </w:pPr>
      <w:r>
        <w:t>7．在选文中横线处填入句子，表述最恰当的一项是（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A．据《事物纪原》记载：“燧人以匏济水。”燧人氏是华夏有文字记载、可以考证的第一位祖先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B．据《事物纪原》记载：“燧人以匏济水。”燧人氏是第一位华夏有文字记载、可以考证的祖先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C．据《事物纪原》记载显示：“燧人以匏济水。”燧人氏是华夏有文字记载、可以考证的第一位祖先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D．据《事物纪原》记载显示：“燧人以匏济水。”燧人氏是第一位华夏有文字记载、可以考证的祖先</w:t>
      </w:r>
    </w:p>
    <w:p>
      <w:pPr>
        <w:shd w:val="clear" w:color="auto" w:fill="auto"/>
        <w:spacing w:line="360" w:lineRule="auto"/>
        <w:jc w:val="left"/>
        <w:textAlignment w:val="center"/>
      </w:pPr>
      <w:r>
        <w:t>8．下列文学常识和文化常识，表述不正确的一项是（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A．“浴乎沂，风乎舞雩，咏而归”选自《论语·先进》篇，文章记录的是孔子和子路、曾皙、冉有、公西华这四个弟子“言志”的一段话。生动再现了孔子和学生-起畅谈理想的情形。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B．“燧人以匏济水”中的“匏”和苏轼在《赤壁赋》中的“举匏樽以相属”的“匏”不是同一种器物。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C．《庄子》又名《南华经》，是春秋末期思想家庄周和他的门人以及后学所著。现存33篇。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D．《水经注》是北魏地理学家郦道元的著作。全书详细记载了一千多条大小河流及有关的历史遗迹、人物掌故、神话传说等，是我国古代地理名著。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</w:p>
    <w:p>
      <w:pPr>
        <w:shd w:val="clear" w:color="auto" w:fill="auto"/>
        <w:jc w:val="both"/>
        <w:textAlignment w:val="center"/>
        <w:rPr>
          <w:rFonts w:ascii="黑体" w:hAnsi="黑体" w:eastAsia="黑体" w:cs="黑体"/>
          <w:b/>
          <w:sz w:val="30"/>
        </w:rPr>
      </w:pPr>
      <w:r>
        <w:rPr>
          <w:rFonts w:hint="eastAsia" w:ascii="黑体" w:hAnsi="黑体" w:eastAsia="黑体" w:cs="黑体"/>
          <w:b/>
          <w:i w:val="0"/>
          <w:sz w:val="30"/>
          <w:lang w:val="en-US" w:eastAsia="zh-CN"/>
        </w:rPr>
        <w:t>能力提升</w:t>
      </w:r>
    </w:p>
    <w:p>
      <w:pPr>
        <w:shd w:val="clear" w:color="auto" w:fill="auto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三、文言文阅读</w:t>
      </w:r>
    </w:p>
    <w:p>
      <w:pPr>
        <w:shd w:val="clear" w:color="auto" w:fill="auto"/>
        <w:spacing w:line="360" w:lineRule="auto"/>
        <w:jc w:val="left"/>
        <w:textAlignment w:val="center"/>
      </w:pPr>
      <w:r>
        <w:t>阅读下面的文言文，完成各题。</w:t>
      </w:r>
    </w:p>
    <w:p>
      <w:pPr>
        <w:shd w:val="clear" w:color="auto" w:fill="auto"/>
        <w:spacing w:line="360" w:lineRule="auto"/>
        <w:ind w:firstLine="420"/>
        <w:jc w:val="center"/>
        <w:textAlignment w:val="center"/>
      </w:pPr>
      <w:r>
        <w:rPr>
          <w:rFonts w:ascii="楷体" w:hAnsi="楷体" w:eastAsia="楷体" w:cs="楷体"/>
        </w:rPr>
        <w:t>（一）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子路、曾晳、冉有、公西华侍坐。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子曰：“</w:t>
      </w:r>
      <w:r>
        <w:rPr>
          <w:rFonts w:ascii="楷体" w:hAnsi="楷体" w:eastAsia="楷体" w:cs="楷体"/>
          <w:em w:val="dot"/>
        </w:rPr>
        <w:t>以</w:t>
      </w:r>
      <w:r>
        <w:rPr>
          <w:rFonts w:ascii="楷体" w:hAnsi="楷体" w:eastAsia="楷体" w:cs="楷体"/>
        </w:rPr>
        <w:t>吾一日长乎尔，毋吾以也。</w:t>
      </w:r>
      <w:r>
        <w:rPr>
          <w:rFonts w:ascii="楷体" w:hAnsi="楷体" w:eastAsia="楷体" w:cs="楷体"/>
          <w:em w:val="dot"/>
        </w:rPr>
        <w:t>居</w:t>
      </w:r>
      <w:r>
        <w:rPr>
          <w:rFonts w:ascii="楷体" w:hAnsi="楷体" w:eastAsia="楷体" w:cs="楷体"/>
        </w:rPr>
        <w:t>则曰：‘不吾知也！’如或知尔，则何以哉？”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子路率尔</w:t>
      </w:r>
      <w:r>
        <w:rPr>
          <w:rFonts w:ascii="楷体" w:hAnsi="楷体" w:eastAsia="楷体" w:cs="楷体"/>
          <w:em w:val="dot"/>
        </w:rPr>
        <w:t>而</w:t>
      </w:r>
      <w:r>
        <w:rPr>
          <w:rFonts w:ascii="楷体" w:hAnsi="楷体" w:eastAsia="楷体" w:cs="楷体"/>
        </w:rPr>
        <w:t>对曰：“</w:t>
      </w:r>
      <w:r>
        <w:rPr>
          <w:rFonts w:ascii="楷体" w:hAnsi="楷体" w:eastAsia="楷体" w:cs="楷体"/>
          <w:u w:val="single"/>
        </w:rPr>
        <w:t>千乘之国，摄乎大国之间，</w:t>
      </w:r>
      <w:r>
        <w:rPr>
          <w:rFonts w:ascii="楷体" w:hAnsi="楷体" w:eastAsia="楷体" w:cs="楷体"/>
        </w:rPr>
        <w:t>加之以师旅，因之以饥馑；由也为之，比及三年，可使有勇，且知方也。”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夫子</w:t>
      </w:r>
      <w:r>
        <w:rPr>
          <w:rFonts w:ascii="楷体" w:hAnsi="楷体" w:eastAsia="楷体" w:cs="楷体"/>
          <w:em w:val="dot"/>
        </w:rPr>
        <w:t>哂</w:t>
      </w:r>
      <w:r>
        <w:rPr>
          <w:rFonts w:ascii="楷体" w:hAnsi="楷体" w:eastAsia="楷体" w:cs="楷体"/>
        </w:rPr>
        <w:t>之。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“求！尔何如？”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对曰：“方六七十，如五六十，求也为之，比及三年，可使足民。</w:t>
      </w:r>
      <w:r>
        <w:rPr>
          <w:rFonts w:ascii="楷体" w:hAnsi="楷体" w:eastAsia="楷体" w:cs="楷体"/>
          <w:u w:val="single"/>
        </w:rPr>
        <w:t>如其礼乐，以俟君子。</w:t>
      </w:r>
      <w:r>
        <w:rPr>
          <w:rFonts w:ascii="楷体" w:hAnsi="楷体" w:eastAsia="楷体" w:cs="楷体"/>
        </w:rPr>
        <w:t>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“赤！尔何如？”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对曰：“非曰能之，愿学焉。宗庙之事，如会同，端章甫，愿为小相焉。”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“点！尔何如？”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鼓瑟希，铿尔，舍瑟而作，对曰：“异乎三子者之撰。”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子曰：“何伤乎？亦各言其志也。”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曰：“莫春者，春服既成，冠者五六人，童子六七人，浴乎沂，风乎舞雩，咏而归。”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夫子喟然叹曰；“吾与点也！”</w:t>
      </w:r>
    </w:p>
    <w:p>
      <w:pPr>
        <w:shd w:val="clear" w:color="auto" w:fill="auto"/>
        <w:spacing w:line="360" w:lineRule="auto"/>
        <w:ind w:firstLine="420"/>
        <w:jc w:val="center"/>
        <w:textAlignment w:val="center"/>
      </w:pPr>
      <w:r>
        <w:rPr>
          <w:rFonts w:ascii="楷体" w:hAnsi="楷体" w:eastAsia="楷体" w:cs="楷体"/>
        </w:rPr>
        <w:t>（二）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庖丁释刀对曰：“臣之所好者道也，进乎技矣。始臣</w:t>
      </w:r>
      <w:r>
        <w:rPr>
          <w:rFonts w:ascii="楷体" w:hAnsi="楷体" w:eastAsia="楷体" w:cs="楷体"/>
          <w:em w:val="dot"/>
        </w:rPr>
        <w:t>之</w:t>
      </w:r>
      <w:r>
        <w:rPr>
          <w:rFonts w:ascii="楷体" w:hAnsi="楷体" w:eastAsia="楷体" w:cs="楷体"/>
        </w:rPr>
        <w:t>解牛之时，所见无非牛者；三年之后，未尝见全牛也。方今之时，臣以神</w:t>
      </w:r>
      <w:r>
        <w:rPr>
          <w:rFonts w:ascii="楷体" w:hAnsi="楷体" w:eastAsia="楷体" w:cs="楷体"/>
          <w:em w:val="dot"/>
        </w:rPr>
        <w:t>遇</w:t>
      </w:r>
      <w:r>
        <w:rPr>
          <w:rFonts w:ascii="楷体" w:hAnsi="楷体" w:eastAsia="楷体" w:cs="楷体"/>
        </w:rPr>
        <w:t>而不以目视，官知止而神欲行。</w:t>
      </w:r>
      <w:r>
        <w:rPr>
          <w:rFonts w:ascii="楷体" w:hAnsi="楷体" w:eastAsia="楷体" w:cs="楷体"/>
          <w:u w:val="single"/>
        </w:rPr>
        <w:t>依乎天理，批大郤，导大窾，因其固然</w:t>
      </w:r>
      <w:r>
        <w:rPr>
          <w:rFonts w:ascii="楷体" w:hAnsi="楷体" w:eastAsia="楷体" w:cs="楷体"/>
        </w:rPr>
        <w:t>，技经肯綮之未尝，而况大軱乎！</w:t>
      </w:r>
      <w:r>
        <w:rPr>
          <w:rFonts w:ascii="楷体" w:hAnsi="楷体" w:eastAsia="楷体" w:cs="楷体"/>
          <w:u w:val="wave"/>
        </w:rPr>
        <w:t>良庖岁更刀割也族庖月更刀折也</w:t>
      </w:r>
      <w:r>
        <w:rPr>
          <w:rFonts w:ascii="楷体" w:hAnsi="楷体" w:eastAsia="楷体" w:cs="楷体"/>
        </w:rPr>
        <w:t>。今臣之刀十九年矣，所解数千牛矣，而刀刃若新发</w:t>
      </w:r>
      <w:r>
        <w:rPr>
          <w:rFonts w:ascii="楷体" w:hAnsi="楷体" w:eastAsia="楷体" w:cs="楷体"/>
          <w:em w:val="dot"/>
        </w:rPr>
        <w:t>于</w:t>
      </w:r>
      <w:r>
        <w:rPr>
          <w:rFonts w:ascii="楷体" w:hAnsi="楷体" w:eastAsia="楷体" w:cs="楷体"/>
        </w:rPr>
        <w:t>硎。彼节者有间，而刀刃者无厚；以无厚入有间，恢恢乎其于游刃必有余地矣！是以十九年而刀刃若新发于硎。虽然，每至于</w:t>
      </w:r>
      <w:r>
        <w:rPr>
          <w:rFonts w:ascii="楷体" w:hAnsi="楷体" w:eastAsia="楷体" w:cs="楷体"/>
          <w:em w:val="dot"/>
        </w:rPr>
        <w:t>族</w:t>
      </w:r>
      <w:r>
        <w:rPr>
          <w:rFonts w:ascii="楷体" w:hAnsi="楷体" w:eastAsia="楷体" w:cs="楷体"/>
        </w:rPr>
        <w:t>，吾见其难为，怵然为戒，视为止，行为迟，动刀甚微。謋然已解，如土委地。提刀而立，为之四顾，为之踌躇满志，善刀而藏之。”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文惠君曰：“善哉！吾闻庖丁之言，得养生焉。”</w:t>
      </w:r>
    </w:p>
    <w:p>
      <w:pPr>
        <w:shd w:val="clear" w:color="auto" w:fill="auto"/>
        <w:spacing w:line="360" w:lineRule="auto"/>
        <w:jc w:val="left"/>
        <w:textAlignment w:val="center"/>
      </w:pPr>
      <w:r>
        <w:t>9．下列各句中加点词的解释，</w:t>
      </w:r>
      <w:r>
        <w:rPr>
          <w:em w:val="dot"/>
        </w:rPr>
        <w:t>不正确</w:t>
      </w:r>
      <w:r>
        <w:t>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A．</w:t>
      </w:r>
      <w:r>
        <w:rPr>
          <w:em w:val="dot"/>
        </w:rPr>
        <w:t>居</w:t>
      </w:r>
      <w:r>
        <w:t>则曰</w:t>
      </w:r>
      <w:r>
        <w:rPr>
          <w:rFonts w:eastAsia="Times New Roman"/>
          <w:kern w:val="0"/>
          <w:sz w:val="24"/>
          <w:szCs w:val="24"/>
        </w:rPr>
        <w:t>                 </w:t>
      </w:r>
      <w:r>
        <w:t>居：平日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B．夫子</w:t>
      </w:r>
      <w:r>
        <w:rPr>
          <w:em w:val="dot"/>
        </w:rPr>
        <w:t>哂</w:t>
      </w:r>
      <w:r>
        <w:t>之</w:t>
      </w:r>
      <w:r>
        <w:rPr>
          <w:rFonts w:eastAsia="Times New Roman"/>
          <w:kern w:val="0"/>
          <w:sz w:val="24"/>
          <w:szCs w:val="24"/>
        </w:rPr>
        <w:t>               </w:t>
      </w:r>
      <w:r>
        <w:t>哂：微笑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C．臣以神</w:t>
      </w:r>
      <w:r>
        <w:rPr>
          <w:em w:val="dot"/>
        </w:rPr>
        <w:t>遇</w:t>
      </w:r>
      <w:r>
        <w:t>而不以目视</w:t>
      </w:r>
      <w:r>
        <w:rPr>
          <w:rFonts w:eastAsia="Times New Roman"/>
          <w:kern w:val="0"/>
          <w:sz w:val="24"/>
          <w:szCs w:val="24"/>
        </w:rPr>
        <w:t>     </w:t>
      </w:r>
      <w:r>
        <w:t>遇：遇见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D．每至于</w:t>
      </w:r>
      <w:r>
        <w:rPr>
          <w:em w:val="dot"/>
        </w:rPr>
        <w:t>族</w:t>
      </w:r>
      <w:r>
        <w:rPr>
          <w:rFonts w:eastAsia="Times New Roman"/>
          <w:kern w:val="0"/>
          <w:sz w:val="24"/>
          <w:szCs w:val="24"/>
        </w:rPr>
        <w:t>               </w:t>
      </w:r>
      <w:r>
        <w:t>族：（筋骨）交错聚结的地方</w:t>
      </w:r>
    </w:p>
    <w:p>
      <w:pPr>
        <w:shd w:val="clear" w:color="auto" w:fill="auto"/>
        <w:spacing w:line="360" w:lineRule="auto"/>
        <w:jc w:val="left"/>
        <w:textAlignment w:val="center"/>
      </w:pPr>
      <w:r>
        <w:t>10．下列各句中加点词的意义和用法，相同的一组是（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</w:t>
      </w:r>
      <w:r>
        <w:rPr>
          <w:em w:val="dot"/>
        </w:rPr>
        <w:t>以</w:t>
      </w:r>
      <w:r>
        <w:t>吾一日长乎尔</w:t>
      </w:r>
      <w:r>
        <w:rPr>
          <w:rFonts w:eastAsia="Times New Roman"/>
          <w:kern w:val="0"/>
          <w:sz w:val="24"/>
          <w:szCs w:val="24"/>
        </w:rPr>
        <w:t>        </w:t>
      </w:r>
      <w:r>
        <w:t>秦</w:t>
      </w:r>
      <w:r>
        <w:rPr>
          <w:em w:val="dot"/>
        </w:rPr>
        <w:t>以</w:t>
      </w:r>
      <w:r>
        <w:t>攻取之外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B．子路率尔</w:t>
      </w:r>
      <w:r>
        <w:rPr>
          <w:em w:val="dot"/>
        </w:rPr>
        <w:t>而</w:t>
      </w:r>
      <w:r>
        <w:t>对曰</w:t>
      </w:r>
      <w:r>
        <w:rPr>
          <w:rFonts w:eastAsia="Times New Roman"/>
          <w:kern w:val="0"/>
          <w:sz w:val="24"/>
          <w:szCs w:val="24"/>
        </w:rPr>
        <w:t>        </w:t>
      </w:r>
      <w:r>
        <w:t>源不深</w:t>
      </w:r>
      <w:r>
        <w:rPr>
          <w:em w:val="dot"/>
        </w:rPr>
        <w:t>而</w:t>
      </w:r>
      <w:r>
        <w:t>望流之远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C．始臣</w:t>
      </w:r>
      <w:r>
        <w:rPr>
          <w:em w:val="dot"/>
        </w:rPr>
        <w:t>之</w:t>
      </w:r>
      <w:r>
        <w:t>解牛之时</w:t>
      </w:r>
      <w:r>
        <w:rPr>
          <w:em w:val="dot"/>
        </w:rPr>
        <w:t xml:space="preserve">        </w:t>
      </w:r>
      <w:r>
        <w:t>邻</w:t>
      </w:r>
      <w:r>
        <w:rPr>
          <w:em w:val="dot"/>
        </w:rPr>
        <w:t>之</w:t>
      </w:r>
      <w:r>
        <w:t>厚，君之薄也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D．而刀刃若新发</w:t>
      </w:r>
      <w:r>
        <w:rPr>
          <w:em w:val="dot"/>
        </w:rPr>
        <w:t>于</w:t>
      </w:r>
      <w:r>
        <w:t>硎</w:t>
      </w:r>
      <w:r>
        <w:rPr>
          <w:rFonts w:eastAsia="Times New Roman"/>
          <w:kern w:val="0"/>
          <w:sz w:val="24"/>
          <w:szCs w:val="24"/>
        </w:rPr>
        <w:t>      </w:t>
      </w:r>
      <w:r>
        <w:t>使负栋之柱，多</w:t>
      </w:r>
      <w:r>
        <w:rPr>
          <w:em w:val="dot"/>
        </w:rPr>
        <w:t>于</w:t>
      </w:r>
      <w:r>
        <w:t>南亩之农夫</w:t>
      </w:r>
    </w:p>
    <w:p>
      <w:pPr>
        <w:shd w:val="clear" w:color="auto" w:fill="auto"/>
        <w:spacing w:line="360" w:lineRule="auto"/>
        <w:jc w:val="left"/>
        <w:textAlignment w:val="center"/>
      </w:pPr>
      <w:r>
        <w:t>11．下列各句中</w:t>
      </w:r>
      <w:r>
        <w:rPr>
          <w:em w:val="dot"/>
        </w:rPr>
        <w:t>没有</w:t>
      </w:r>
      <w:r>
        <w:t>通假字的一项是（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A．莫春者</w:t>
      </w:r>
      <w:r>
        <w:tab/>
      </w:r>
      <w:r>
        <w:t>B．颁白者不负戴于道路矣</w:t>
      </w:r>
      <w:r>
        <w:tab/>
      </w:r>
      <w:r>
        <w:t>C．而陛下说之</w:t>
      </w:r>
      <w:r>
        <w:tab/>
      </w:r>
      <w:r>
        <w:t>D．辇来于秦</w:t>
      </w:r>
    </w:p>
    <w:p>
      <w:pPr>
        <w:shd w:val="clear" w:color="auto" w:fill="auto"/>
        <w:spacing w:line="360" w:lineRule="auto"/>
        <w:jc w:val="left"/>
        <w:textAlignment w:val="center"/>
      </w:pPr>
      <w:r>
        <w:t>12．下列各项中与例句加点词词类活用现象相同的一项是（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例：如会同，</w:t>
      </w:r>
      <w:r>
        <w:rPr>
          <w:em w:val="dot"/>
        </w:rPr>
        <w:t>端</w:t>
      </w:r>
      <w:r>
        <w:t>章甫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</w:pPr>
      <w:r>
        <w:t>A．晋</w:t>
      </w:r>
      <w:r>
        <w:rPr>
          <w:em w:val="dot"/>
        </w:rPr>
        <w:t>军</w:t>
      </w:r>
      <w:r>
        <w:t>函陵</w:t>
      </w:r>
      <w:r>
        <w:tab/>
      </w:r>
      <w:r>
        <w:t>B．</w:t>
      </w:r>
      <w:r>
        <w:rPr>
          <w:em w:val="dot"/>
        </w:rPr>
        <w:t>西</w:t>
      </w:r>
      <w:r>
        <w:t>取由余于戎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</w:pPr>
      <w:r>
        <w:t>C．燕赵之</w:t>
      </w:r>
      <w:r>
        <w:rPr>
          <w:em w:val="dot"/>
        </w:rPr>
        <w:t>收藏</w:t>
      </w:r>
      <w:r>
        <w:rPr>
          <w:em w:val="dot"/>
        </w:rPr>
        <w:tab/>
      </w:r>
      <w:r>
        <w:t>D．</w:t>
      </w:r>
      <w:r>
        <w:rPr>
          <w:em w:val="dot"/>
        </w:rPr>
        <w:t>乐</w:t>
      </w:r>
      <w:r>
        <w:t>盘游则思三驱以为度</w:t>
      </w:r>
    </w:p>
    <w:p>
      <w:pPr>
        <w:shd w:val="clear" w:color="auto" w:fill="auto"/>
        <w:spacing w:line="360" w:lineRule="auto"/>
        <w:jc w:val="left"/>
        <w:textAlignment w:val="center"/>
      </w:pPr>
      <w:r>
        <w:t>13．与例句的句式特点相同的一项是（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例句：不吾知也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</w:pPr>
      <w:r>
        <w:t>A．若属皆且为所虏</w:t>
      </w:r>
      <w:r>
        <w:tab/>
      </w:r>
      <w:r>
        <w:t>B．视为止，行为迟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</w:pPr>
      <w:r>
        <w:t>C．何厌之有</w:t>
      </w:r>
      <w:r>
        <w:tab/>
      </w:r>
      <w:r>
        <w:t>D．虽董之以言行</w:t>
      </w:r>
    </w:p>
    <w:p>
      <w:pPr>
        <w:shd w:val="clear" w:color="auto" w:fill="auto"/>
        <w:spacing w:line="360" w:lineRule="auto"/>
        <w:jc w:val="left"/>
        <w:textAlignment w:val="center"/>
      </w:pPr>
      <w:r>
        <w:t>14．下列对原文的理解与分析，</w:t>
      </w:r>
      <w:r>
        <w:rPr>
          <w:em w:val="dot"/>
        </w:rPr>
        <w:t>不恰当</w:t>
      </w:r>
      <w:r>
        <w:t>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A．孔子并未直接向弟子发问，而是先从自己谈起，并自然过渡到弟子的治国志向上来。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B．在孔子的启发下，子路旁若无人，脱口而出，反映子路不甚谦逊的态度和直接坦率的性格。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C．庖丁技术高超的原因之一是他对技术的追求超过了对“道”的追求。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D．庖丁成功解牛之后，在满足的同时也还是要小心地把刀擦拭干净，妥善保藏。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15．用斜线（／）为文言文（二）中画波浪线的句子断句，只限三处。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良 庖 岁 更 刀 割 也 族 庖 月 更 刀 折 也。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16．把文言文阅读材料中画横线的句子翻译成现代汉语。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(1)千乘之国，摄乎大国之间。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(2)如其礼乐，以俟君子。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(3)依乎天理，批大郤，导大窾，因其固然。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阅读下面两段文字，完成各题。</w:t>
      </w:r>
    </w:p>
    <w:p>
      <w:pPr>
        <w:shd w:val="clear" w:color="auto" w:fill="auto"/>
        <w:spacing w:line="360" w:lineRule="auto"/>
        <w:jc w:val="center"/>
        <w:textAlignment w:val="center"/>
      </w:pPr>
      <w:r>
        <w:rPr>
          <w:rFonts w:ascii="楷体" w:hAnsi="楷体" w:eastAsia="楷体" w:cs="楷体"/>
        </w:rPr>
        <w:t>（一）子路、曾皙、冉有、公西华侍坐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子路、曾皙、冉有、公西华侍坐。子曰：“以吾一日长乎尔，毋吾以也。</w:t>
      </w:r>
      <w:r>
        <w:rPr>
          <w:rFonts w:ascii="楷体" w:hAnsi="楷体" w:eastAsia="楷体" w:cs="楷体"/>
          <w:u w:val="single"/>
        </w:rPr>
        <w:t>居则曰：‘不吾知也！' 如或知尔，则何以哉？”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子路率尔而对曰：“千乘之国，摄乎大国之间，加之以师旅，因之以饥馑；</w:t>
      </w:r>
      <w:r>
        <w:rPr>
          <w:rFonts w:ascii="楷体" w:hAnsi="楷体" w:eastAsia="楷体" w:cs="楷体"/>
          <w:u w:val="single"/>
        </w:rPr>
        <w:t>由也为之，比及三年，可使有勇，且知方也。</w:t>
      </w:r>
      <w:r>
        <w:rPr>
          <w:rFonts w:ascii="楷体" w:hAnsi="楷体" w:eastAsia="楷体" w:cs="楷体"/>
        </w:rPr>
        <w:t>”夫子哂之。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“求，尔何如？”对曰：“方六七十，如五六十，求也为之，比及三年，可使足民，如其礼乐，以俟君子。”“赤，尔何如？”对曰：“非曰能之，愿学焉。宗庙之事，如会同，端章甫，愿为小相焉。”“点，尔何如？”鼓瑟希，铿尔，舍瑟而作，对曰：“异乎三子者之撰。”子曰：“何伤乎？亦各言其志也！”曰：“莫春者，春服既成，冠者五六人，童子六七人，浴乎沂，风乎舞雩，咏而归。”夫子喟然叹曰：“吾与点也！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三子者出，曾皙后。曾皙曰：“夫三子者之言何如？”子曰：“亦各言其志也已矣！”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曰：“夫子何哂由也？”曰：“为国以礼，其言不让，是故哂之。”“唯求则非邦也与？”“安见方六七十如五六十而非邦也者？”“唯赤则非邦也与？”“宗庙会同，非诸侯而何？赤也为之小，孰能为之大？”</w:t>
      </w:r>
    </w:p>
    <w:p>
      <w:pPr>
        <w:shd w:val="clear" w:color="auto" w:fill="auto"/>
        <w:spacing w:line="360" w:lineRule="auto"/>
        <w:jc w:val="center"/>
        <w:textAlignment w:val="center"/>
      </w:pPr>
      <w:r>
        <w:rPr>
          <w:rFonts w:ascii="楷体" w:hAnsi="楷体" w:eastAsia="楷体" w:cs="楷体"/>
        </w:rPr>
        <w:t>（二）颜渊、季路侍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颜渊、季路侍。子曰：“盍各言尔志？”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子路曰：“</w:t>
      </w:r>
      <w:r>
        <w:rPr>
          <w:rFonts w:ascii="楷体" w:hAnsi="楷体" w:eastAsia="楷体" w:cs="楷体"/>
          <w:u w:val="wave"/>
        </w:rPr>
        <w:t>愿车马衣轻裘与朋友共敝之而无憾</w:t>
      </w:r>
      <w:r>
        <w:rPr>
          <w:rFonts w:ascii="楷体" w:hAnsi="楷体" w:eastAsia="楷体" w:cs="楷体"/>
        </w:rPr>
        <w:t>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颜渊曰：“愿无伐善，无施劳。”子路曰：“愿闻子之志。”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子曰：“</w:t>
      </w:r>
      <w:r>
        <w:rPr>
          <w:rFonts w:ascii="楷体" w:hAnsi="楷体" w:eastAsia="楷体" w:cs="楷体"/>
          <w:u w:val="single"/>
        </w:rPr>
        <w:t>老者安之，朋友信之，少者怀之。</w:t>
      </w:r>
      <w:r>
        <w:rPr>
          <w:rFonts w:ascii="楷体" w:hAnsi="楷体" w:eastAsia="楷体" w:cs="楷体"/>
        </w:rPr>
        <w:t>”</w:t>
      </w:r>
    </w:p>
    <w:p>
      <w:pPr>
        <w:shd w:val="clear" w:color="auto" w:fill="auto"/>
        <w:spacing w:line="360" w:lineRule="auto"/>
        <w:jc w:val="left"/>
        <w:textAlignment w:val="center"/>
      </w:pPr>
      <w:r>
        <w:t>17．下列加点字句中“与”的意思是“赞成”的一项（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A．备他盗之出入</w:t>
      </w:r>
      <w:r>
        <w:rPr>
          <w:em w:val="dot"/>
        </w:rPr>
        <w:t>与</w:t>
      </w:r>
      <w:r>
        <w:t>非常也。——司马迁《鸿门宴》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</w:t>
      </w:r>
      <w:r>
        <w:rPr>
          <w:em w:val="dot"/>
        </w:rPr>
        <w:t>与</w:t>
      </w:r>
      <w:r>
        <w:t>嬴而不助五国也。——苏洵《六国论》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C．吾</w:t>
      </w:r>
      <w:r>
        <w:rPr>
          <w:em w:val="dot"/>
        </w:rPr>
        <w:t>与</w:t>
      </w:r>
      <w:r>
        <w:t>点也。——论语《子路、曾皙、冉有、公西华侍坐》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D．失其所</w:t>
      </w:r>
      <w:r>
        <w:rPr>
          <w:em w:val="dot"/>
        </w:rPr>
        <w:t>与</w:t>
      </w:r>
      <w:r>
        <w:t>，不知。——左传《烛之武退秦师》</w:t>
      </w:r>
    </w:p>
    <w:p>
      <w:pPr>
        <w:shd w:val="clear" w:color="auto" w:fill="auto"/>
        <w:spacing w:line="360" w:lineRule="auto"/>
        <w:jc w:val="left"/>
        <w:textAlignment w:val="center"/>
      </w:pPr>
      <w:r>
        <w:t>18．文中（二）画波浪线部分断句正确的是（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A．愿车马衣轻裘/与朋友共/敝之而无憾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B．愿车马/衣轻裘/与朋友共敝/之而无憾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C．愿车马衣轻裘/与朋友共敝/之而无憾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D．愿车马/衣轻裘与朋友/共敝之/而无憾</w:t>
      </w:r>
    </w:p>
    <w:p>
      <w:pPr>
        <w:shd w:val="clear" w:color="auto" w:fill="auto"/>
        <w:spacing w:line="360" w:lineRule="auto"/>
        <w:jc w:val="left"/>
        <w:textAlignment w:val="center"/>
      </w:pPr>
      <w:r>
        <w:t>19．下列对两篇选文理解不正确的一项是（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A．文（一）和文（二）都记录了不同的“志”，表明孔子尊重差异。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B．文（一）孔子评判了弟子所言之志，文（二）则没有评价。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C．文（一）孔子没有表明自己志向，文（二）则明确表达了自己的志向。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D．文（一）标题用“侍坐”比文（二）标题用“侍”增添了孔子与弟子谈话宽松平等的氛围。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20．将下列句子翻译成现代汉语。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（1）居则曰：“不吾知也！”如或知尔，则何以哉？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（2）由也为之，比及三年，可使有勇，且知方也。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（3）老者安之，朋友信之，少者怀之。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  <w:sectPr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</w:p>
    <w:p>
      <w:pPr>
        <w:shd w:val="clear" w:color="auto" w:fill="auto"/>
        <w:jc w:val="center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参考答案：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     摄乎大国之间     加之以师旅     因之以饥馑     以吾一日长乎尔     毋吾以也     浴乎沂     风乎舞雩     咏而归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【详解】本题考查学生默写常见的名篇名句的能力。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易错字有：摄、饥馑、毋、沂、舞雩。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2．     戏水沐风咏歌回     冠者五六人舞雩当风风正暖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【详解】本题考查学生语言表达之拟写对联的能力。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首先理解这段春游描写的情景，“暮春者，春服既成，冠者五六人，童子六七人，浴乎沂，风乎舞雩，咏而归”意思是“暮春三月，穿上春衣，约上五六个成人、六七个小孩，在沂水里洗澡，在舞雩台上吹吹风。一路唱着歌回家”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然后分析其中描写了哪些对象、哪些活动。如对象有“冠者五六人”“童子六七人”，活动有踏春、沐浴、唱歌、吹风、远眺等。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接着分析给的上联和下联，并结合上面的内容对出下联，“呼朋引伴踏春去”，“呼朋引伴”是两个动宾短语构成的并列结构，“踏春”是动宾结构，“去”是动词，“戏水沐风”也是两个动宾短语构成的并列结构，与“呼朋引伴”结构一致，“咏歌”是动宾结构，与“踏春”结构一致，上联是“去”，下联可以是“归”或“回”，正好符合仄起平收这一原则；“童子六七人沂水濯衣衣犹香”，“童子”是人，可以和“冠者”相对，“六七人”是数量词，可以和“五六人”相对，“沂水”是地名，可以和“舞雩”相对，因为“舞雩”也是地名，“濯衣”是动宾短语，可以和“当风”相对，“衣犹香”是主谓短语，“风正暖”也是主谓短语，而且“暖”是仄声，“香”是平声，符合仄起平收的原则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3．在孔子的众多弟子中，我欣赏颜回，他可谓品学兼优。一箪食、一瓢饮，住在简陋的地方，别人都不能忍受这种穷困清苦，颜回却不抛弃自己对学习的兴趣，可谓安贫乐道，勤奋贤德。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【详解】本题考查学生经典阅读和微写作能力。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写作前，先审清题干的要求。本题要求考生读了《论语》后，孔子的众弟子之中选择一位，说明选择他的理由。审题要点：关键词“孔子的众弟子”“选择一位“喜欢的理由”“人物性格特征”；表达方式以议论为主，要结合人物的特点及言行进行分析，自圆其说。写作建议：要凸显出人物的个性特点，有理有据。如，颜回是孔子最喜欢的弟子，他极富学问，为人谦逊好学，尊重老师，以德行著称等。曾参生张以孝恕忠信为核心的儒家思想，他的修身齐家治国平天下的政治观，内省、慎独的修养观，以孝为本的孝道观，至今仍具有极宝贵的社会意义和实用价值。这两个人都可以写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4．阅读《先秦诸子选读》，我记住了子路的率直鲁莽，记住了颜回的温雅贤良，记住了子贡的聪颖善辩，记住了曾皙的潇洒脱俗。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【详解】本题考查学生语言表达以及把握作品中人物形象的能力。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本题需要回顾《先秦诸子选读》，回顾孔子这些弟子的言行，根据其言行概括特点，最后根据排比修辞的要求进行拟写。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如子路，他勇敢、直爽，子路的直爽在《论语》中有很多的体现。有时孔子和学生聊天，子路几乎都是第一个发言的，毫不掩饰心里的想法，没有任何约束；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如子贡，他能言善变，反映敏捷，性格活泼，办事通达，如季康子曾向孔子问道，子贡可以用来治理政事吗？孔子就回答说：“赐也达，于从政乎何有？”</w:t>
      </w:r>
    </w:p>
    <w:p>
      <w:pPr>
        <w:shd w:val="clear" w:color="auto" w:fill="auto"/>
        <w:spacing w:line="360" w:lineRule="auto"/>
        <w:jc w:val="left"/>
        <w:textAlignment w:val="center"/>
      </w:pPr>
      <w:r>
        <w:t>颜回安贫乐道，如“贤哉，回也！一箪食，一瓢饮，在陋巷，人不堪其忧，回也不改其乐。贤哉，回也！”</w:t>
      </w:r>
    </w:p>
    <w:p>
      <w:pPr>
        <w:shd w:val="clear" w:color="auto" w:fill="auto"/>
        <w:spacing w:line="360" w:lineRule="auto"/>
        <w:jc w:val="left"/>
        <w:textAlignment w:val="center"/>
      </w:pPr>
      <w:r>
        <w:t>曾皙，懂礼爱乐，洒脱高雅，卓尔不群，如“莫春者，春服既成，冠者五六人，童子七人，浴乎沂，风乎舞雩，咏而归”的描述。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冉有，谦虚谨慎，说话很有分寸，如”对曰：方六七十，如五六十，求也为之，比及三年，可使足民。如其礼乐，以俟君子”。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公西华，谦恭有礼，说话委婉，娴于辞令，如“对曰：非曰能之，愿学焉。宗庙之事，如会同，端章甫，愿为小相焉。”</w:t>
      </w:r>
    </w:p>
    <w:p>
      <w:pPr>
        <w:shd w:val="clear" w:color="auto" w:fill="auto"/>
        <w:spacing w:line="360" w:lineRule="auto"/>
        <w:jc w:val="left"/>
        <w:textAlignment w:val="center"/>
      </w:pPr>
      <w:r>
        <w:t>子张，与人交注宽宏豁达，他喜欢同比自己贤能的人交朋友，主张“尊贤容众”。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子夏，勇武、好学、刚直、善言。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考生在拟写答案的时候要注意采用相近的句式，以便构成排比。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5．示例一 孔子的课堂正是“善之本在教，教之本在师”的体现。老师，要用生动、具体、富有感染力的教学环节，吸引学生最大限度地参与，充分调动学生的学习积极性。同时，也要保证学生有独立思考的机会，使其勇于善于表达自己的想法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示例二 对于学生，教师应是亦师亦友的身份。对于教师来说，学生喜欢你就意味着教学成功了一半，因此教师要做到“学高为师，身正为范”。在课堂上注意知识与情感的交融，以良好的课堂氛围去感染学生，走进孩子的心灵世界，让孩子觉得老师值得信任和尊敬，感觉亲切而愿与之交流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【详解】本题考查学生语言表达简明、连贯、得体的能力。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解答本题的关键是，要针对“课堂和老师”发表自己的观点，然后针对观点进行阐发，表达自己对问题的深刻认识。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6．B    7．A    8．C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【分析】6．本题考查学生正确使用词语和成语的能力。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第一空：崭露头角：比喻突出地显露出才能和本领（多指青少年）。 蔚然成风：形容一件事情逐渐发展、盛行，形成一种风气（多指好的）。语境中主语为“游泳运动”而不是“人”，应使用“蔚然成风”，排除AD；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第二空：无可厚非：不能过分责备。指说话做事虽有缺点，但还有可取之处，应予谅解。毋庸置疑：不必怀疑。结合语境“算在他的身上”“对英雄人物的崇拜情结”可知，不是完全肯定的，排除“不必怀疑”，应使用“无可厚非”，排除C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第三空：交错：交叉；错杂。 密布：稠密地排列、分布。结合语境“大小水道应有一千二百余条”意在强调很多、密集，无交叉之意，应使用“密布”。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故选B。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7．本题考查学生辨析并修改病句的能力。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第一处：成分赘余，记载：记录于书册。显示：明显的表示。二者语义重复，可以删去“显示”，排除CD；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第二处：语序不当，“第一位华夏有文字记载、可以考证的”多项定语排列不当。多项定语排列顺序：“表领属或范围+表数量或指示+动词（动词性短语）+形容词（形容词性短语）+名词+中心语”，所以，应为“华夏有文字记载、可以考证的第一位”，排除B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故选A。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8．本题考查学生了解并掌握常见的文学文化常识的能力。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C.“春秋末期”错误，应为“战国中后期”。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9．C    10．C    11．D    12．A    13．C    14．C    15．良 庖 岁 更 刀/ 割 也 /族 庖 月 更 刀/ 折 也。    16．（1）有一千辆兵车的诸侯国，夹在（几个）大国的中间。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（2）至于礼乐教化，那就得等待君子（来推行了）。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（3）依照牛体的自然结构，击入大的缝隙，引刀进入（骨节之间的）空处，顺着牛体本来的结构。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【解析】9．本题考查学生理解常见文言实词在文中的意义和用法的能力。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C.“遇”，结合“神”“目视”分析，“遇见”错误。应该译为接触。句意：我凭精神和牛接触，而不用眼睛去看。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10．本题考查学生文言虚词的意义和用法的能力。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A.介词，因为；介词，用。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B.连词，表修饰；连词，表转折。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C.主谓之间取消句子独立性。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D.介词，从；介词，比。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11．本题考查学生理解常见文言实词中的通假字的能力。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A.莫——暮，晚。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B.颁——斑，斑白。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C.说——悦，喜欢，高兴。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D.无通假字。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12．本题考查学生理解文言实词中词类活用现象的能力。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例句，名词作动词，穿着礼服。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A.名词作动词，驻军。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B.名词作状语，向西。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C.动词作名词，收藏的珍宝。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D.形容词意动，以……为乐。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故选A。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13．本题考查学生理解与现代汉语不同的句式和用法的能力。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例句，正常语序应该为“不知吾也”，宾语前置句。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A.“为”表被动，被动句。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B.视为(之)止，行为(之)迟”，省略句。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C.正常语序为“有何厌”，宾语前置句。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D.结合“以言行”分析，为状语后置句。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14．本题考查学生概括和分析文章内容的能力。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C.“对技术的追求超过了对‘道’的追求”错误。结合“庖丁释刀对曰：‘臣之所好者，道也，进乎技矣’”分析，庖丁技术高超的原因之一是他对“道”的追求超过了对技术的追求。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15．本题考查学生文言断句的能力。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“良庖”“族庖”分别作为后面句子的主语，且语句对称，“族庖”前面需要断开；“更刀”“割”的主语都是“良庖”，“割”前面需要断开；根据句式特点，“折”前面也需要断开。句意：技术好的厨师每年更换一把刀，是用刀割断筋肉割坏的（就像我们用刀割绳子一样）；技术一般的厨师每月就得更换一把刀，是砍断骨头而将刀砍坏的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16．本题考查学生文言语句翻译的能力。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1）“千乘”，形容兵车很多；“摄”，夹；“乎”，介词，在。（2）“俟”，等待；“君子”，先秦时指社会地位高的人，人格高尚的人。（3）“天理”，指牛的生理上的天然结构；“批”，击；“郤”，空隙；“导”，顺着；“因”，依；“固然”，指牛体本来的结构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【点睛】参考译文：</w:t>
      </w:r>
    </w:p>
    <w:p>
      <w:pPr>
        <w:shd w:val="clear" w:color="auto" w:fill="auto"/>
        <w:spacing w:line="360" w:lineRule="auto"/>
        <w:jc w:val="center"/>
        <w:textAlignment w:val="center"/>
      </w:pPr>
      <w:r>
        <w:rPr>
          <w:rFonts w:ascii="楷体" w:hAnsi="楷体" w:eastAsia="楷体" w:cs="楷体"/>
        </w:rPr>
        <w:t>（一）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子路、曾晳、冉有、公西华陪（孔子）坐着。孔子说：“不要因为我年纪比你们大一点，就不敢讲了。（你们）平时常说：‘没有人了解我呀！’假如有人了解你们，那么（你们）打算怎么做呢？”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子路急忙回答说：“一个拥有一千辆兵车的国家，夹在大国之间，加上外国军队的侵犯，接着又遇上饥荒；如果让我治理这个国家，等到三年功夫，就可以使人人勇敢善战，而且还懂得做人的道理。”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孔子听了，微微一笑。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“冉求，你怎么样？”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（冉求）回答说：“一个纵横各六七十里或五六十里的国家，如果让我去治理，等到三年，就可以使老百姓富足起来。至于修明礼乐，那就只有等待贤人君子了。”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“公西赤，你怎么样？”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（公西赤）回答说：“我不敢说能做到什么，只是愿意学习。宗庙祭祀的工作，或者是诸侯会盟，朝见天子，我愿意穿着礼服，戴着礼帽，做一个小小的赞礼人。”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“曾点，你怎么样？”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（曾点）弹瑟的声音渐渐稀疏下来，铿的一声，放下瑟直起身来，回答说：“我和他们三人的才能不一样呀！”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孔子说：“那有什么关系呢？不过是各自谈谈自己的志向！”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（曾点）说：“暮春时节（天气和暖），春天的衣服已经穿着了。（我和）五六位成年人，六七个少年，到沂河里洗澡，在舞雩台上吹吹风，唱着歌走回家。”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孔子长叹一声说：“我是赞成曾点的想法呀！”</w:t>
      </w:r>
    </w:p>
    <w:p>
      <w:pPr>
        <w:shd w:val="clear" w:color="auto" w:fill="auto"/>
        <w:spacing w:line="360" w:lineRule="auto"/>
        <w:jc w:val="center"/>
        <w:textAlignment w:val="center"/>
      </w:pPr>
      <w:r>
        <w:rPr>
          <w:rFonts w:ascii="楷体" w:hAnsi="楷体" w:eastAsia="楷体" w:cs="楷体"/>
        </w:rPr>
        <w:t>（二）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庖丁放下刀回答说：“我追求的，是道，已经超过一般的技术了。起初我宰牛的时候，眼里看到的是一只完整的牛；三年以后，再未见过完整的牛了。现在，我凭精神和牛接触，而不用眼睛去看，感官停止了而精神在活动。依照牛的生理上的天然结构，砍入牛体筋骨相接的缝隙，顺着骨节间的空处进刀，依照牛体本来的构造，筋脉经络相连的地方和筋骨结合的地方，尚且不曾拿刀碰到过，更何况大骨呢！技术好的厨师每年更换一把刀，是用刀割断筋肉割坏的（就像我们用刀割绳子一样）；技术一般的厨师每月就得更换一把刀，是砍断骨头而将刀砍坏的。如今，我的刀用了十九年，所宰的牛有几千头了，但刀刃锋利得就像刚在磨刀石上磨好的一样。那牛的骨节有间隙，而刀刃很薄；用很薄的刀刃插入有空隙的骨节，宽宽绰绰地，那么刀刃的运转必然是有余地的啊！因此，十九年来，刀刃还像刚从磨刀石上磨出来的一样。虽然是这样，每当碰到筋骨交错聚结的地方，我看到那里很难下刀，就小心翼翼地提高警惕，视力集中到一点，动作缓慢下来，动起刀来非常轻，豁啦一声，牛的骨和肉一下子就解开了，就像泥土散落在地上一样。我提着刀站立起来，为此举目四望，为此悠然自得，心满意足，然后把刀擦抹干净，收藏起来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梁惠王说：“好啊！我听了庖丁的这番话，懂得了养生的道理了。”</w:t>
      </w:r>
    </w:p>
    <w:p>
      <w:pPr>
        <w:shd w:val="clear" w:color="auto" w:fill="auto"/>
        <w:spacing w:line="360" w:lineRule="auto"/>
        <w:jc w:val="left"/>
        <w:textAlignment w:val="center"/>
      </w:pPr>
      <w:r>
        <w:t>17．C    18．A    19．C    20．（1）平日里说：没有人了解我的才能！如果有人了解你，那么打算怎么做呢？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（2）让子路(我)去治理这个国家，等到三年光景，可以让它的(百姓)勇敢起来，而且懂得礼义。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（3）对于年老的，使他得到安乐；对于朋友，就信任他；对于年少的，就关怀他。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【分析】17．本题考查学生理解文言实词在文中的意义和用法的能力。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A．“与”，和。句意：防备其他盗贼的进出和意外变故啊。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B．“与”，结交。句意：结交秦国而不帮助五国。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C．“与”，赞同。句意：我赞同曾皙的想法。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D．“与”，结交，结盟。句意：失去自己所结盟的诸侯国，不明智。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18．本题考查学生文言文断句的能力。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“车马衣轻裘”是东西，是后文和朋友分享的对象，所以中间需要断开，排除D。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“敝之”是“用坏了这些东西”的意思，所以与“共”之间需要断开，排除B、C。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句意：（我）愿将我的车马、衣服和朋友共同享用，用坏了也不抱怨。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故选A。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19．本题考查学生理解文章内容的能力。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C．“文（一）孔子没有表明自己志向”错误，从文（一）“夫子喟然叹曰：‘吾与点也！’”中可知，孔子赞同了曾皙的想法，实则也表明了自己的志向和曾皙的相同。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20．本题考查学生理解并翻译文言文句子的能力。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（1）“不吾知也”，正常语序为“不知吾也”，“吾”作宾语，宾语前置句；“尔”，代词，你；“何以哉”，以何哉，疑问句宾语前置。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（2）“为”，治理；“比及”，等到；“方”，规则，礼仪。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（3）“安”，使动，使……安乐；“信”，信任；“怀”，关怀。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参考译文：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（一）子路、曾晳、冉有、公西华陪(孔子)坐着。孔子说：“你们不要因为我的年龄比你们长一些就受拘束而不敢说话。(你们)平时常说：‘没有人了解我呀！’假如有人了解你们，那么(你们)打算怎么做呢？”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子路急忙回答说：“一个拥有一千辆兵车的国家，夹在大国之间，加上外国军队的侵犯，接着又遇上饥荒；如果让我治理这个国家，等到三年功夫，就可以使人人勇敢善战，而且还懂得做人的道理。”孔子听了，微微一笑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“冉有，你怎么样？”(冉有)回答说：“一个纵横各六七十里或五六十里的国家，如果让我去治理，等到三年，就可以使老百姓富足起来。至于振兴礼乐教化，那就只有等待贤人君子了。”“公西华，你怎么样？”(公西华)回答说：“我不敢说能做到什么，只是愿意学习。宗庙祭祀的工作，或者是诸侯会盟，朝见天子，我愿意穿着礼服，戴着礼帽，做一个小小的赞礼人。”“曾晳，你怎么样？”(曾晳)弹瑟的声音渐渐稀疏下来，铿的一声，放下瑟直起身来，回答说：“我和他们三人的才能不同。”孔子说：“那有什么关系呢？不过是各自谈谈自己的志向”(曾晳)说：“暮春时节(天气暖和)，春天的衣服已经穿着了。(我和)五六位成年人，六七个少年，到沂河里洗澡，在舞雩台上吹吹风，唱着歌走回家。"孔子长叹一声说："我是赞成曾皙的想法呀！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子路、冉有、公西华都出去了，曾晳最后走。曾晳问(孔子)：“他们三个人的话怎么样？"孔子说：”也不过是各自谈谈自己的志向罢了！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(曾晳)说：“你为什么笑子路呢？”(孔子)说：“治理国家要讲理让，可他的话却一点不谦让，所以笑他。难道冉有所讲的就不是国家吗？怎见得纵横六七十里或五六十里的地方就不是国家呢？难道公西华所讲的不是国家吗？宗庙祭祀和诸侯会同之事，不是诸侯的大事又是什么呢？如果公西华只能给诸侯做一个小相，那谁能来做大事呢？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（二）颜回、子路侍立在孔子身旁。孔子说：“何不各自谈谈你们的志向呢？”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子路说：“（我）愿将我的车马、衣服和朋友共同享用，用坏了也不抱怨。”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颜渊说：“（我）愿做到不夸耀自己的好处，不宣扬自己的功劳。”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子路说：“希望听听您的志向。”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孔子说：“使老人安享晚年；使平辈的人（朋友）信任我；使年少的人得到关怀。”</w:t>
      </w:r>
    </w:p>
    <w:p>
      <w:pPr>
        <w:shd w:val="clear" w:color="auto" w:fill="auto"/>
        <w:spacing w:line="360" w:lineRule="auto"/>
        <w:jc w:val="left"/>
        <w:textAlignment w:val="center"/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MGQxN2JmMjExNjQwOGMxYTQwMWRmNjY1ZjYyM2MifQ==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64153B"/>
    <w:rsid w:val="006B16C5"/>
    <w:rsid w:val="006D7E91"/>
    <w:rsid w:val="00776133"/>
    <w:rsid w:val="00855687"/>
    <w:rsid w:val="008C07DE"/>
    <w:rsid w:val="009E611B"/>
    <w:rsid w:val="009E755E"/>
    <w:rsid w:val="00A30CCE"/>
    <w:rsid w:val="00AC3E9C"/>
    <w:rsid w:val="00BC4F14"/>
    <w:rsid w:val="00BC62FB"/>
    <w:rsid w:val="00BF535F"/>
    <w:rsid w:val="00C806B0"/>
    <w:rsid w:val="00E476EE"/>
    <w:rsid w:val="00EF035E"/>
    <w:rsid w:val="00FA429B"/>
    <w:rsid w:val="015966C4"/>
    <w:rsid w:val="094064EA"/>
    <w:rsid w:val="0E9A06BF"/>
    <w:rsid w:val="1460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FB69-EC1A-4457-AD1E-06C131FE7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2024-04-17T06:32:22Z</dcterms:created>
  <dc:creator>Administrator</dc:creator>
  <cp:lastModifiedBy>9hhy7hhy9hhys</cp:lastModifiedBy>
  <dcterms:modified xsi:type="dcterms:W3CDTF">2024-04-17T06:45:19Z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90BC37CB3D694B538D2B51AE898F8957_12</vt:lpwstr>
  </property>
</Properties>
</file>