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bookmarkStart w:id="0" w:name="_GoBack"/>
      <w:r>
        <w:rPr>
          <w:rFonts w:ascii="宋体" w:hAnsi="宋体" w:eastAsia="宋体" w:cs="宋体"/>
          <w:b/>
          <w:color w:val="auto"/>
          <w:sz w:val="32"/>
        </w:rPr>
        <w:t>海南省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年普通高中学业水平选择性考试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化学试题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答卷前，考生务必将自己的姓名、准考证号填写在答题卡上。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回答选择题时，选出每小题答案后，用铅笔把答题卡上对应题目的答案标号涂黑。如需改动，用橡皮擦干净后，再选涂其他答案标号，回答非选择题时，将答案写在答题卡上，写在本试卷上无效。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考试结束后，将本试卷和答题卡一并交回。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 1  C 12  N 14  O 16  P 31  Fe 56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分。在每小题给出的四个选项中，只有一项是符合题目要求的。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化学与日常生活息息相关。下列说法</w:t>
      </w:r>
      <w:r>
        <w:rPr>
          <w:rFonts w:ascii="宋体" w:hAnsi="宋体" w:eastAsia="宋体" w:cs="宋体"/>
          <w:color w:val="auto"/>
          <w:em w:val="dot"/>
        </w:rPr>
        <w:t>错误</w:t>
      </w:r>
      <w:r>
        <w:rPr>
          <w:rFonts w:ascii="宋体" w:hAnsi="宋体" w:eastAsia="宋体" w:cs="宋体"/>
          <w:color w:val="auto"/>
        </w:rPr>
        <w:t>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使用含氟牙膏能预防龋齿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小苏打的主要成分是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7" o:title="eqId889220d0a5054f0df8fdb14fec5409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可用食醋除去水垢中的碳酸钙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使用食品添加剂不应降低食品本身营养价值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《医学入门》中记载我国传统中医提纯铜绿的方法：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水洗净，细研水飞，去石澄清，慢火熬干，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其中</w:t>
      </w:r>
      <w:r>
        <w:rPr>
          <w:rFonts w:ascii="宋体" w:hAnsi="宋体" w:eastAsia="宋体" w:cs="宋体"/>
          <w:color w:val="000000"/>
          <w:em w:val="dot"/>
        </w:rPr>
        <w:t>未涉及</w:t>
      </w:r>
      <w:r>
        <w:rPr>
          <w:rFonts w:ascii="宋体" w:hAnsi="宋体" w:eastAsia="宋体" w:cs="宋体"/>
          <w:color w:val="000000"/>
        </w:rPr>
        <w:t>的操作是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洗涤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粉碎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萃取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蒸发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下列实验操作规范的是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1"/>
        <w:gridCol w:w="2451"/>
        <w:gridCol w:w="2436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771525" cy="1552575"/>
                  <wp:effectExtent l="0" t="0" r="5715" b="1905"/>
                  <wp:docPr id="100003" name="图片 10000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847725" cy="1200150"/>
                  <wp:effectExtent l="0" t="0" r="5715" b="3810"/>
                  <wp:docPr id="100004" name="图片 100004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1209675" cy="1200150"/>
                  <wp:effectExtent l="0" t="0" r="9525" b="3810"/>
                  <wp:docPr id="100005" name="图片 10000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847725" cy="1647825"/>
                  <wp:effectExtent l="0" t="0" r="5715" b="13335"/>
                  <wp:docPr id="100006" name="图片 100006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A.</w:t>
            </w:r>
            <w:r>
              <w:rPr>
                <w:rFonts w:ascii="宋体" w:hAnsi="宋体" w:eastAsia="宋体" w:cs="宋体"/>
                <w:color w:val="000000"/>
              </w:rPr>
              <w:t>过滤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B.</w:t>
            </w:r>
            <w:r>
              <w:rPr>
                <w:rFonts w:ascii="宋体" w:hAnsi="宋体" w:eastAsia="宋体" w:cs="宋体"/>
                <w:color w:val="000000"/>
              </w:rPr>
              <w:t>排空气法收集</w:t>
            </w:r>
            <w:r>
              <w:object>
                <v:shape id="_x0000_i102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      <v:path/>
                  <v:fill on="f" focussize="0,0"/>
                  <v:stroke on="f" joinstyle="miter"/>
                  <v:imagedata r:id="rId13" o:title="eqIde71c86dcd9a9e9b09bbbb65b9d313435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C.</w:t>
            </w:r>
            <w:r>
              <w:rPr>
                <w:rFonts w:ascii="宋体" w:hAnsi="宋体" w:eastAsia="宋体" w:cs="宋体"/>
                <w:color w:val="000000"/>
              </w:rPr>
              <w:t>混合浓硫酸和乙醇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D.</w:t>
            </w:r>
            <w:r>
              <w:rPr>
                <w:rFonts w:ascii="宋体" w:hAnsi="宋体" w:eastAsia="宋体" w:cs="宋体"/>
                <w:color w:val="000000"/>
              </w:rPr>
              <w:t>溶液的转移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化学物质在体育领域有广泛用途。下列说法</w:t>
      </w:r>
      <w:r>
        <w:rPr>
          <w:rFonts w:ascii="宋体" w:hAnsi="宋体" w:eastAsia="宋体" w:cs="宋体"/>
          <w:color w:val="000000"/>
          <w:em w:val="dot"/>
        </w:rPr>
        <w:t>错误</w:t>
      </w:r>
      <w:r>
        <w:rPr>
          <w:rFonts w:ascii="宋体" w:hAnsi="宋体" w:eastAsia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涤纶可作为制作运动服的材料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纤维素可以为运动员提供能量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木糖醇可用作运动饮料的甜味剂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D. “</w:t>
      </w:r>
      <w:r>
        <w:rPr>
          <w:rFonts w:ascii="宋体" w:hAnsi="宋体" w:eastAsia="宋体" w:cs="宋体"/>
          <w:color w:val="000000"/>
        </w:rPr>
        <w:t>复方氯乙烷气雾剂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可用于运动中急性损伤的镇痛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钠和钾是两种常见金属，下列说法正确的是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钠元素的第一电离能大于钾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基态钾原子价层电子轨道表示式为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14350" cy="685800"/>
            <wp:effectExtent l="0" t="0" r="381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C. 钾能置换出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溶液中的钠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钠元素与钾元素的原子序数相差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依据下列实验，预测的实验现象正确的是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3714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实验内容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预测的实验现象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object>
                <v:shape id="_x0000_i1027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      <v:path/>
                  <v:fill on="f" focussize="0,0"/>
                  <v:stroke on="f" joinstyle="miter"/>
                  <v:imagedata r:id="rId16" o:title="eqIddcdf44e2284a92efeabbc0f1e9616a33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溶液中滴加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NaOH</w:t>
            </w:r>
            <w:r>
              <w:rPr>
                <w:rFonts w:ascii="宋体" w:hAnsi="宋体" w:eastAsia="宋体" w:cs="宋体"/>
                <w:color w:val="000000"/>
              </w:rPr>
              <w:t>溶液至过量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产生白色沉淀后沉淀消失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object>
                <v:shape id="_x0000_i1028" o:spt="75" alt="学科网(www.zxxk.com)--教育资源门户，提供试卷、教案、课件、论文、素材以及各类教学资源下载，还有大量而丰富的教学相关资讯！" type="#_x0000_t75" style="height:18.35pt;width:31.25pt;" o:ole="t" filled="f" o:preferrelative="t" stroked="f" coordsize="21600,21600">
                  <v:path/>
                  <v:fill on="f" focussize="0,0"/>
                  <v:stroke on="f" joinstyle="miter"/>
                  <v:imagedata r:id="rId18" o:title="eqId7004f9e00e4a6c1a876f19d053843c65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溶液中滴加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KSCN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溶液变血红色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AgI</w:t>
            </w:r>
            <w:r>
              <w:rPr>
                <w:rFonts w:ascii="宋体" w:hAnsi="宋体" w:eastAsia="宋体" w:cs="宋体"/>
                <w:color w:val="000000"/>
              </w:rPr>
              <w:t>悬浊液中滴加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NaCl</w:t>
            </w:r>
            <w:r>
              <w:rPr>
                <w:rFonts w:ascii="宋体" w:hAnsi="宋体" w:eastAsia="宋体" w:cs="宋体"/>
                <w:color w:val="000000"/>
              </w:rPr>
              <w:t>溶液至过量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黄色沉淀全部转化为白色沉淀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酸性</w:t>
            </w:r>
            <w:r>
              <w:object>
                <v:shape id="_x0000_i1029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      <v:path/>
                  <v:fill on="f" focussize="0,0"/>
                  <v:stroke on="f" joinstyle="miter"/>
                  <v:imagedata r:id="rId20" o:title="eqIde27bd34b38d447163af65055eaa986f4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溶液中滴加乙醇至过量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溶液紫红色褪去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A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B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C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2.8gFe</w:t>
      </w:r>
      <w:r>
        <w:rPr>
          <w:rFonts w:ascii="宋体" w:hAnsi="宋体" w:eastAsia="宋体" w:cs="宋体"/>
          <w:color w:val="000000"/>
        </w:rPr>
        <w:t>中加入</w:t>
      </w:r>
      <w:r>
        <w:rPr>
          <w:rFonts w:ascii="Times New Roman" w:hAnsi="Times New Roman" w:eastAsia="Times New Roman" w:cs="Times New Roman"/>
          <w:color w:val="000000"/>
        </w:rPr>
        <w:t>100mL3mol/LHCl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完全溶解。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宋体" w:hAnsi="宋体" w:eastAsia="宋体" w:cs="宋体"/>
          <w:color w:val="000000"/>
        </w:rPr>
        <w:t>代表阿伏加德罗常数的值，下列说法正确的是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反应转移电子为</w:t>
      </w:r>
      <w:r>
        <w:rPr>
          <w:rFonts w:ascii="Times New Roman" w:hAnsi="Times New Roman" w:eastAsia="Times New Roman" w:cs="Times New Roman"/>
          <w:color w:val="000000"/>
        </w:rPr>
        <w:t>0.1mol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HCl</w:t>
      </w:r>
      <w:r>
        <w:rPr>
          <w:rFonts w:ascii="宋体" w:hAnsi="宋体" w:eastAsia="宋体" w:cs="宋体"/>
          <w:color w:val="000000"/>
        </w:rPr>
        <w:t>溶液中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22" o:title="eqIdaef0aaf9f3442509a859fb2f9a07ca7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数为</w:t>
      </w:r>
      <w:r>
        <w:rPr>
          <w:rFonts w:ascii="Times New Roman" w:hAnsi="Times New Roman" w:eastAsia="Times New Roman" w:cs="Times New Roman"/>
          <w:color w:val="000000"/>
        </w:rPr>
        <w:t>3N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4" o:title="eqIdaa6bae2e1d8f05d62518fca77b4d04c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含有的中子数为</w:t>
      </w:r>
      <w:r>
        <w:rPr>
          <w:rFonts w:ascii="Times New Roman" w:hAnsi="Times New Roman" w:eastAsia="Times New Roman" w:cs="Times New Roman"/>
          <w:color w:val="000000"/>
        </w:rPr>
        <w:t>1.3N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反应生成标准状况下气体</w:t>
      </w:r>
      <w:r>
        <w:rPr>
          <w:rFonts w:ascii="Times New Roman" w:hAnsi="Times New Roman" w:eastAsia="Times New Roman" w:cs="Times New Roman"/>
          <w:color w:val="000000"/>
        </w:rPr>
        <w:t>3.36L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某温度下，反应</w:t>
      </w:r>
      <w:r>
        <w:rPr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>=CH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>(g)+H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>O(g)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 joinstyle="miter"/>
            <v:imagedata r:id="rId26" o:title="eqIdde4ac184aef047428370bf877105fa5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>OH(g)</w:t>
      </w:r>
      <w:r>
        <w:rPr>
          <w:rFonts w:ascii="宋体" w:hAnsi="宋体" w:eastAsia="宋体" w:cs="宋体"/>
          <w:color w:val="000000"/>
        </w:rPr>
        <w:t>在密闭容器中达到平衡，下列说法正确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838712152" name="图片 838712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712152" name="图片 83871215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增大压强，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9" o:title="eqIdb0e90ff51ad11ddc41ddc0cd1897f1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，平衡常数增大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加入催化剂，平衡时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77.2pt;" o:ole="t" filled="f" o:preferrelative="t" stroked="f" coordsize="21600,21600">
            <v:path/>
            <v:fill on="f" focussize="0,0"/>
            <v:stroke on="f" joinstyle="miter"/>
            <v:imagedata r:id="rId31" o:title="eqId852be54b7d153f6ffcecdb84e9f2035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的浓度增大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恒容下，充入一定量的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3" o:title="eqId54bbd9bd4ad9d62e7e9ff6bdb2d4680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，平衡向正反应方向移动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恒容下，充入一定量的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.15pt;width:68.85pt;" o:ole="t" filled="f" o:preferrelative="t" stroked="f" coordsize="21600,21600">
            <v:path/>
            <v:fill on="f" focussize="0,0"/>
            <v:stroke on="f" joinstyle="miter"/>
            <v:imagedata r:id="rId35" o:title="eqId97602118888edb4d91ac8428767a59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15pt;width:68.85pt;" o:ole="t" filled="f" o:preferrelative="t" stroked="f" coordsize="21600,21600">
            <v:path/>
            <v:fill on="f" focussize="0,0"/>
            <v:stroke on="f" joinstyle="miter"/>
            <v:imagedata r:id="rId35" o:title="eqId97602118888edb4d91ac8428767a592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的平衡转化率增大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分。每小题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有一个或两个</w:t>
      </w:r>
      <w:r>
        <w:rPr>
          <w:rFonts w:ascii="宋体" w:hAnsi="宋体" w:eastAsia="宋体" w:cs="宋体"/>
          <w:b/>
          <w:color w:val="000000"/>
          <w:sz w:val="24"/>
        </w:rPr>
        <w:t>选项符合题意。若正确答案只包括一个选项，多选得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分；若正确答案包括两个选项，只选一个且正确得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分，选两个且都正确得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分，但只要选错一个就得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一种采用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3" o:title="eqId54bbd9bd4ad9d62e7e9ff6bdb2d4680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.15pt;width:31.95pt;" o:ole="t" filled="f" o:preferrelative="t" stroked="f" coordsize="21600,21600">
            <v:path/>
            <v:fill on="f" focussize="0,0"/>
            <v:stroke on="f" joinstyle="miter"/>
            <v:imagedata r:id="rId39" o:title="eqId85a1f7efd42df46ed7e293517f6355f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为原料制备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.1pt;width:40.15pt;" o:ole="t" filled="f" o:preferrelative="t" stroked="f" coordsize="21600,21600">
            <v:path/>
            <v:fill on="f" focussize="0,0"/>
            <v:stroke on="f" joinstyle="miter"/>
            <v:imagedata r:id="rId41" o:title="eqIde0f6c04facad3e728714a97f0bcacfd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的装置示意图如下。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33625" cy="1933575"/>
            <wp:effectExtent l="0" t="0" r="13335" b="190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下列有关说法正确的是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电极上，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7.9pt;width:17.05pt;" o:ole="t" filled="f" o:preferrelative="t" stroked="f" coordsize="21600,21600">
            <v:path/>
            <v:fill on="f" focussize="0,0"/>
            <v:stroke on="f" joinstyle="miter"/>
            <v:imagedata r:id="rId44" o:title="eqId689cceefc5aed24568b73c0a6910c53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被还原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金属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可作为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电极的材料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改变工作电源电压，反应速率不变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电解过程中，固体氧化物电解质中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46" o:title="eqIda5f403ab4917e808934348b66b78551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不断减少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9.2pt;width:208pt;" o:ole="t" filled="f" o:preferrelative="t" stroked="f" coordsize="21600,21600">
            <v:path/>
            <v:fill on="f" focussize="0,0"/>
            <v:stroke on="f" joinstyle="miter"/>
            <v:imagedata r:id="rId48" o:title="eqIdc49aa2b67978d339f19ea8081e6494c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69.85pt;" o:ole="t" filled="f" o:preferrelative="t" stroked="f" coordsize="21600,21600">
            <v:path/>
            <v:fill on="f" focussize="0,0"/>
            <v:stroke on="f" joinstyle="miter"/>
            <v:imagedata r:id="rId50" o:title="eqIdcb767d070d3a500b6a1164fa156bb8b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的酸性比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1pt;width:59.2pt;" o:ole="t" filled="f" o:preferrelative="t" stroked="f" coordsize="21600,21600">
            <v:path/>
            <v:fill on="f" focussize="0,0"/>
            <v:stroke on="f" joinstyle="miter"/>
            <v:imagedata r:id="rId52" o:title="eqId710cba6e15521c742c3b2535eadd19b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强。下列有关说法正确的是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的电子式为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9650" cy="438150"/>
            <wp:effectExtent l="0" t="0" r="11430" b="381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Cl-Cl</w:t>
      </w:r>
      <w:r>
        <w:rPr>
          <w:rFonts w:ascii="宋体" w:hAnsi="宋体" w:eastAsia="宋体" w:cs="宋体"/>
          <w:color w:val="000000"/>
        </w:rPr>
        <w:t>键的键长比</w:t>
      </w:r>
      <w:r>
        <w:rPr>
          <w:rFonts w:ascii="Times New Roman" w:hAnsi="Times New Roman" w:eastAsia="Times New Roman" w:cs="Times New Roman"/>
          <w:color w:val="000000"/>
        </w:rPr>
        <w:t>I-I</w:t>
      </w:r>
      <w:r>
        <w:rPr>
          <w:rFonts w:ascii="宋体" w:hAnsi="宋体" w:eastAsia="宋体" w:cs="宋体"/>
          <w:color w:val="000000"/>
        </w:rPr>
        <w:t>键短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1pt;width:59.2pt;" o:ole="t" filled="f" o:preferrelative="t" stroked="f" coordsize="21600,21600">
            <v:path/>
            <v:fill on="f" focussize="0,0"/>
            <v:stroke on="f" joinstyle="miter"/>
            <v:imagedata r:id="rId52" o:title="eqId710cba6e15521c742c3b2535eadd19b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分子中只有</w:t>
      </w:r>
      <w:r>
        <w:rPr>
          <w:rFonts w:ascii="Times New Roman" w:hAnsi="Times New Roman" w:eastAsia="Times New Roman" w:cs="Times New Roman"/>
          <w:color w:val="000000"/>
        </w:rPr>
        <w:t>σ</w:t>
      </w:r>
      <w:r>
        <w:rPr>
          <w:rFonts w:ascii="宋体" w:hAnsi="宋体" w:eastAsia="宋体" w:cs="宋体"/>
          <w:color w:val="000000"/>
        </w:rPr>
        <w:t>键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69.85pt;" o:ole="t" filled="f" o:preferrelative="t" stroked="f" coordsize="21600,21600">
            <v:path/>
            <v:fill on="f" focussize="0,0"/>
            <v:stroke on="f" joinstyle="miter"/>
            <v:imagedata r:id="rId50" o:title="eqIdcb767d070d3a500b6a1164fa156bb8b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的酸性比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63.2pt;" o:ole="t" filled="f" o:preferrelative="t" stroked="f" coordsize="21600,21600">
            <v:path/>
            <v:fill on="f" focussize="0,0"/>
            <v:stroke on="f" joinstyle="miter"/>
            <v:imagedata r:id="rId57" o:title="eqIde8bc9f57bac6d54e2590ea782a0f968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短周期主族元素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的原子序数依次增大，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同周期并相邻，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是组成水的元素之一，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在同周期主族元素中金属性最强，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原子在同周期主族元素中原子半径最小，下列判断正确的是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25pt;width:25.8pt;" o:ole="t" filled="f" o:preferrelative="t" stroked="f" coordsize="21600,21600">
            <v:path/>
            <v:fill on="f" focussize="0,0"/>
            <v:stroke on="f" joinstyle="miter"/>
            <v:imagedata r:id="rId59" o:title="eqId9b3c16260dbea7fa4e7a1df8ad31260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是非极性分子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简单氢化物沸点：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61" o:title="eqIdc543ec1278822ef744a0d6a2e0e095a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形成的化合物是离子化合物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三种元素组成的化合物水溶液呈酸性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化合物</w:t>
      </w:r>
      <w:r>
        <w:rPr>
          <w:rFonts w:ascii="Times New Roman" w:hAnsi="Times New Roman" w:eastAsia="Times New Roman" w:cs="Times New Roman"/>
          <w:color w:val="000000"/>
        </w:rPr>
        <w:t>“E7974”</w:t>
      </w:r>
      <w:r>
        <w:rPr>
          <w:rFonts w:ascii="宋体" w:hAnsi="宋体" w:eastAsia="宋体" w:cs="宋体"/>
          <w:color w:val="000000"/>
        </w:rPr>
        <w:t>具有抗肿瘤活性，结构简式如下，下列有关该化合物说法正确的是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47975" cy="1114425"/>
            <wp:effectExtent l="0" t="0" r="1905" b="1333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能使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64" o:title="eqIdf6a625957e7737c52fc52f94720b156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6" o:title="eqIdecdbd2fbd157f998652d3b129207226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溶液褪色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分子中含有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种官能团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分子中含有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个手性碳原子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1mol</w:t>
      </w:r>
      <w:r>
        <w:rPr>
          <w:rFonts w:ascii="宋体" w:hAnsi="宋体" w:eastAsia="宋体" w:cs="宋体"/>
          <w:color w:val="000000"/>
        </w:rPr>
        <w:t>该化合物最多与</w:t>
      </w:r>
      <w:r>
        <w:rPr>
          <w:rFonts w:ascii="Times New Roman" w:hAnsi="Times New Roman" w:eastAsia="Times New Roman" w:cs="Times New Roman"/>
          <w:color w:val="000000"/>
        </w:rPr>
        <w:t>2molNaOH</w:t>
      </w:r>
      <w:r>
        <w:rPr>
          <w:rFonts w:ascii="宋体" w:hAnsi="宋体" w:eastAsia="宋体" w:cs="宋体"/>
          <w:color w:val="000000"/>
        </w:rPr>
        <w:t>反应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宋体" w:hAnsi="宋体" w:eastAsia="宋体" w:cs="宋体"/>
          <w:color w:val="000000"/>
        </w:rPr>
        <w:t>溶液具有漂白能力，已知</w:t>
      </w:r>
      <w:r>
        <w:rPr>
          <w:rFonts w:ascii="Times New Roman" w:hAnsi="Times New Roman" w:eastAsia="Times New Roman" w:cs="Times New Roman"/>
          <w:color w:val="000000"/>
        </w:rPr>
        <w:t>25℃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Times New Roman" w:hAnsi="Times New Roman" w:eastAsia="Times New Roman" w:cs="Times New Roman"/>
          <w:color w:val="000000"/>
        </w:rPr>
        <w:t>=(HClO)=4.0×10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-8</w:t>
      </w:r>
      <w:r>
        <w:rPr>
          <w:rFonts w:ascii="宋体" w:hAnsi="宋体" w:eastAsia="宋体" w:cs="宋体"/>
          <w:color w:val="000000"/>
        </w:rPr>
        <w:t>。下列关于</w:t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宋体" w:hAnsi="宋体" w:eastAsia="宋体" w:cs="宋体"/>
          <w:color w:val="000000"/>
        </w:rPr>
        <w:t>溶液说法正确的是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0.01mol/L</w:t>
      </w:r>
      <w:r>
        <w:rPr>
          <w:rFonts w:ascii="宋体" w:hAnsi="宋体" w:eastAsia="宋体" w:cs="宋体"/>
          <w:color w:val="000000"/>
        </w:rPr>
        <w:t>溶液中，</w:t>
      </w:r>
      <w:r>
        <w:rPr>
          <w:rFonts w:ascii="Times New Roman" w:hAnsi="Times New Roman" w:eastAsia="Times New Roman" w:cs="Times New Roman"/>
          <w:color w:val="000000"/>
        </w:rPr>
        <w:t>c(ClO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0.01mol/L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长期露置在空气中，释放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，漂白能力减弱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C. 通入过量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，反应的离子方程式为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O=HSO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7pt;width:8.3pt;" o:ole="t" filled="f" o:preferrelative="t" stroked="f" coordsize="21600,21600">
            <v:path/>
            <v:fill on="f" focussize="0,0"/>
            <v:stroke on="f" joinstyle="miter"/>
            <v:imagedata r:id="rId68" o:title="eqIdd7da75639d9df997d684f1d6d99692c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+HClO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25℃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pH=7.0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838712153" name="图片 838712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712153" name="图片 83871215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HClO</w:t>
      </w:r>
      <w:r>
        <w:rPr>
          <w:rFonts w:ascii="宋体" w:hAnsi="宋体" w:eastAsia="宋体" w:cs="宋体"/>
          <w:color w:val="000000"/>
        </w:rPr>
        <w:t>的混合溶液中，</w:t>
      </w:r>
      <w:r>
        <w:rPr>
          <w:rFonts w:ascii="Times New Roman" w:hAnsi="Times New Roman" w:eastAsia="Times New Roman" w:cs="Times New Roman"/>
          <w:color w:val="000000"/>
        </w:rPr>
        <w:t>c(HClO)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c(ClO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)=c(Na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某元素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的氢氧化物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70" o:title="eqIdbc73e2f9dbfb8ab0ad183d7f6b2db4e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在水中的溶解反应为：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2pt;width:181.2pt;" o:ole="t" filled="f" o:preferrelative="t" stroked="f" coordsize="21600,21600">
            <v:path/>
            <v:fill on="f" focussize="0,0"/>
            <v:stroke on="f" joinstyle="miter"/>
            <v:imagedata r:id="rId72" o:title="eqId9f629b98bfb9029a31b3892e9074f9a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2pt;width:206pt;" o:ole="t" filled="f" o:preferrelative="t" stroked="f" coordsize="21600,21600">
            <v:path/>
            <v:fill on="f" focussize="0,0"/>
            <v:stroke on="f" joinstyle="miter"/>
            <v:imagedata r:id="rId74" o:title="eqId0f9701e4c5412db5f2862c2179168b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25℃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-lgc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的关系如图所示，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3pt;width:23pt;" o:ole="t" filled="f" o:preferrelative="t" stroked="f" coordsize="21600,21600">
            <v:path/>
            <v:fill on="f" focussize="0,0"/>
            <v:stroke on="f" joinstyle="miter"/>
            <v:imagedata r:id="rId76" o:title="eqIdfa71929f9fd34636df6464aa3dde5c7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9.2pt;width:48pt;" o:ole="t" filled="f" o:preferrelative="t" stroked="f" coordsize="21600,21600">
            <v:path/>
            <v:fill on="f" focussize="0,0"/>
            <v:stroke on="f" joinstyle="miter"/>
            <v:imagedata r:id="rId78" o:title="eqIdb9743c102196bab0a655053f3a406fa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浓度的值。下列说法</w:t>
      </w:r>
      <w:r>
        <w:rPr>
          <w:rFonts w:ascii="宋体" w:hAnsi="宋体" w:eastAsia="宋体" w:cs="宋体"/>
          <w:color w:val="000000"/>
          <w:em w:val="dot"/>
        </w:rPr>
        <w:t>错误</w:t>
      </w:r>
      <w:r>
        <w:rPr>
          <w:rFonts w:ascii="宋体" w:hAnsi="宋体" w:eastAsia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324100" cy="2257425"/>
            <wp:effectExtent l="0" t="0" r="7620" b="1333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曲线①代表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.65pt;width:53.45pt;" o:ole="t" filled="f" o:preferrelative="t" stroked="f" coordsize="21600,21600">
            <v:path/>
            <v:fill on="f" focussize="0,0"/>
            <v:stroke on="f" joinstyle="miter"/>
            <v:imagedata r:id="rId81" o:title="eqIde682077b51005a774354d10f16117fe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的关系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7.9pt;width:44.1pt;" o:ole="t" filled="f" o:preferrelative="t" stroked="f" coordsize="21600,21600">
            <v:path/>
            <v:fill on="f" focussize="0,0"/>
            <v:stroke on="f" joinstyle="miter"/>
            <v:imagedata r:id="rId83" o:title="eqIdcacb34a12208b89a51dde4d0fab3ad6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75pt;width:18.75pt;" o:ole="t" filled="f" o:preferrelative="t" stroked="f" coordsize="21600,21600">
            <v:path/>
            <v:fill on="f" focussize="0,0"/>
            <v:stroke on="f" joinstyle="miter"/>
            <v:imagedata r:id="rId85" o:title="eqId6952c32061fdca6ef0873d536408e79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约为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87" o:title="eqIda5feffa1b1d42bd7d3cfb468b499bf8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向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2pt;width:99.2pt;" o:ole="t" filled="f" o:preferrelative="t" stroked="f" coordsize="21600,21600">
            <v:path/>
            <v:fill on="f" focussize="0,0"/>
            <v:stroke on="f" joinstyle="miter"/>
            <v:imagedata r:id="rId89" o:title="eqIddb3a7ab01479e2c98ec65bd7cf94561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的溶液中加入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溶液至</w:t>
      </w:r>
      <w:r>
        <w:rPr>
          <w:rFonts w:ascii="Times New Roman" w:hAnsi="Times New Roman" w:eastAsia="Times New Roman" w:cs="Times New Roman"/>
          <w:color w:val="000000"/>
        </w:rPr>
        <w:t>pH=9.0</w:t>
      </w:r>
      <w:r>
        <w:rPr>
          <w:rFonts w:ascii="宋体" w:hAnsi="宋体" w:eastAsia="宋体" w:cs="宋体"/>
          <w:color w:val="000000"/>
        </w:rPr>
        <w:t>，体系中元素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主要以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70" o:title="eqIdbc73e2f9dbfb8ab0ad183d7f6b2db4e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存在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2pt;width:126pt;" o:ole="t" filled="f" o:preferrelative="t" stroked="f" coordsize="21600,21600">
            <v:path/>
            <v:fill on="f" focussize="0,0"/>
            <v:stroke on="f" joinstyle="miter"/>
            <v:imagedata r:id="rId92" o:title="eqIdd5307aa953b6321ad2cfc18eee34fe2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的溶液中加入等体积</w:t>
      </w:r>
      <w:r>
        <w:rPr>
          <w:rFonts w:ascii="Times New Roman" w:hAnsi="Times New Roman" w:eastAsia="Times New Roman" w:cs="Times New Roman"/>
          <w:color w:val="000000"/>
        </w:rPr>
        <w:t>0.4mol/L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后，体系中元素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主要以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3pt;width:23pt;" o:ole="t" filled="f" o:preferrelative="t" stroked="f" coordsize="21600,21600">
            <v:path/>
            <v:fill on="f" focussize="0,0"/>
            <v:stroke on="f" joinstyle="miter"/>
            <v:imagedata r:id="rId76" o:title="eqIdfa71929f9fd34636df6464aa3dde5c7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存在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三、非选择题：共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胆矾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8pt;width:72pt;" o:ole="t" filled="f" o:preferrelative="t" stroked="f" coordsize="21600,21600">
            <v:path/>
            <v:fill on="f" focussize="0,0"/>
            <v:stroke on="f" joinstyle="miter"/>
            <v:imagedata r:id="rId95" o:title="eqId518e3a20635d82c8425d03a1f11295f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是一种重要化工原料，某研究小组以生锈的铜屑为原料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rPr>
          <w:rFonts w:ascii="宋体" w:hAnsi="宋体" w:eastAsia="宋体" w:cs="宋体"/>
          <w:color w:val="000000"/>
        </w:rPr>
        <w:t>主要成分是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，含有少量的油污、</w:t>
      </w:r>
      <w:r>
        <w:rPr>
          <w:rFonts w:ascii="Times New Roman" w:hAnsi="Times New Roman" w:eastAsia="Times New Roman" w:cs="Times New Roman"/>
          <w:color w:val="000000"/>
        </w:rPr>
        <w:t>CuO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7pt;width:38.35pt;" o:ole="t" filled="f" o:preferrelative="t" stroked="f" coordsize="21600,21600">
            <v:path/>
            <v:fill on="f" focussize="0,0"/>
            <v:stroke on="f" joinstyle="miter"/>
            <v:imagedata r:id="rId97" o:title="eqId41d0cce7eb216456e15703efd9e37e4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99" o:title="eqId0f0331581708d67687d38488b1f9ad2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制备胆矾。流程如下。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878205"/>
            <wp:effectExtent l="0" t="0" r="3810" b="571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7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（1）步骤①的目的是_______。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（2）步骤②中，若仅用浓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02" o:title="eqIddbc7bcfe5cacce080d9a3d2ccf9366e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溶解固体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，将生成_______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污染环境。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（3）步骤②中，在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04" o:title="eqIdde35fc0240c4bae100a822e77e3262a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存在下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溶于稀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02" o:title="eqIddbc7bcfe5cacce080d9a3d2ccf9366e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（4）经步骤④得到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838712150" name="图片 83871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712150" name="图片 83871215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胆矾，不能用水洗涤的主要原因是_______。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（5）实验证明，滤液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能将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107" o:title="eqIde0c629f27254b05e1078e4b93be27b1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氧化为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09" o:title="eqId7c1e6f69e28b8e3f0dbf9b70773a0f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ⅰ.</w:t>
      </w:r>
      <w:r>
        <w:rPr>
          <w:rFonts w:ascii="宋体" w:hAnsi="宋体" w:eastAsia="宋体" w:cs="宋体"/>
          <w:color w:val="000000"/>
        </w:rPr>
        <w:t>甲同学认为不可能是步骤②中过量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04" o:title="eqIdde35fc0240c4bae100a822e77e3262a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107" o:title="eqIde0c629f27254b05e1078e4b93be27b1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氧化为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09" o:title="eqId7c1e6f69e28b8e3f0dbf9b70773a0f8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ⅱ.</w:t>
      </w:r>
      <w:r>
        <w:rPr>
          <w:rFonts w:ascii="宋体" w:hAnsi="宋体" w:eastAsia="宋体" w:cs="宋体"/>
          <w:color w:val="000000"/>
        </w:rPr>
        <w:t>乙同学通过实验证实，只能是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114" o:title="eqId159ad065eafedcf9902fd71db62a5f8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107" o:title="eqIde0c629f27254b05e1078e4b93be27b1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氧化为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09" o:title="eqId7c1e6f69e28b8e3f0dbf9b70773a0f8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，写出乙同学的实验方案及结果_______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不要求写具体操作过程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某空间站的生命保障系统功能之一是实现氧循环，其中涉及反应：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3.2pt;width:213.2pt;" o:ole="t" filled="f" o:preferrelative="t" stroked="f" coordsize="21600,21600">
            <v:path/>
            <v:fill on="f" focussize="0,0"/>
            <v:stroke on="f" joinstyle="miter"/>
            <v:imagedata r:id="rId118" o:title="eqIddc4219eb70e008a92b1cc88acd637e9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（1）已知：电解液态水制备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120" o:title="eqId559784d4e487d0ccc9efbc5dcce1406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，电解反应的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122" o:title="eqIdd21478e9f66075c7d1af33cb0e6518e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。由此计算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1pt;width:31.85pt;" o:ole="t" filled="f" o:preferrelative="t" stroked="f" coordsize="21600,21600">
            <v:path/>
            <v:fill on="f" focussize="0,0"/>
            <v:stroke on="f" joinstyle="miter"/>
            <v:imagedata r:id="rId124" o:title="eqId9ebc98d0a6118de6baa633bd2d968fd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的燃烧热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焓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26" o:title="eqId96d529dd8302544058eb2930a98a7d7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6.1pt;width:45.2pt;" o:ole="t" filled="f" o:preferrelative="t" stroked="f" coordsize="21600,21600">
            <v:path/>
            <v:fill on="f" focussize="0,0"/>
            <v:stroke on="f" joinstyle="miter"/>
            <v:imagedata r:id="rId128" o:title="eqId24cde03068deb44bd00e929884761b9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3.2pt;width:213.2pt;" o:ole="t" filled="f" o:preferrelative="t" stroked="f" coordsize="21600,21600">
            <v:path/>
            <v:fill on="f" focussize="0,0"/>
            <v:stroke on="f" joinstyle="miter"/>
            <v:imagedata r:id="rId118" o:title="eqIddc4219eb70e008a92b1cc88acd637e9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的平衡常数</w:t>
      </w:r>
      <w:r>
        <w:rPr>
          <w:rFonts w:ascii="Times New Roman" w:hAnsi="Times New Roman" w:eastAsia="Times New Roman" w:cs="Times New Roman"/>
          <w:color w:val="000000"/>
        </w:rPr>
        <w:t>(K)</w:t>
      </w:r>
      <w:r>
        <w:rPr>
          <w:rFonts w:ascii="宋体" w:hAnsi="宋体" w:eastAsia="宋体" w:cs="宋体"/>
          <w:color w:val="000000"/>
        </w:rPr>
        <w:t>与反应温度</w:t>
      </w:r>
      <w:r>
        <w:rPr>
          <w:rFonts w:ascii="Times New Roman" w:hAnsi="Times New Roman" w:eastAsia="Times New Roman" w:cs="Times New Roman"/>
          <w:color w:val="000000"/>
        </w:rPr>
        <w:t>(t)</w:t>
      </w:r>
      <w:r>
        <w:rPr>
          <w:rFonts w:ascii="宋体" w:hAnsi="宋体" w:eastAsia="宋体" w:cs="宋体"/>
          <w:color w:val="000000"/>
        </w:rPr>
        <w:t>之间的关系如图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95750" cy="2800350"/>
            <wp:effectExtent l="0" t="0" r="3810" b="381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①若反应为基元反应，且反应的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2" o:title="eqIdd2922ae637886073827dff8c9768142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与活化能</w:t>
      </w:r>
      <w:r>
        <w:rPr>
          <w:rFonts w:ascii="Times New Roman" w:hAnsi="Times New Roman" w:eastAsia="Times New Roman" w:cs="Times New Roman"/>
          <w:color w:val="000000"/>
        </w:rPr>
        <w:t>(Ea)</w:t>
      </w:r>
      <w:r>
        <w:rPr>
          <w:rFonts w:ascii="宋体" w:hAnsi="宋体" w:eastAsia="宋体" w:cs="宋体"/>
          <w:color w:val="000000"/>
        </w:rPr>
        <w:t>的关系为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134" o:title="eqId752d257d4c6b4e73b3e04d8cc330223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。补充完成该反应过程的能量变化示意图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28900" cy="24860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②某研究小组模拟该反应，温度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下，向容积为</w:t>
      </w:r>
      <w:r>
        <w:rPr>
          <w:rFonts w:ascii="Times New Roman" w:hAnsi="Times New Roman" w:eastAsia="Times New Roman" w:cs="Times New Roman"/>
          <w:color w:val="000000"/>
        </w:rPr>
        <w:t>10L</w:t>
      </w:r>
      <w:r>
        <w:rPr>
          <w:rFonts w:ascii="宋体" w:hAnsi="宋体" w:eastAsia="宋体" w:cs="宋体"/>
          <w:color w:val="000000"/>
        </w:rPr>
        <w:t>的抽空的密闭容器中通入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37" o:title="eqId53ed1abd2231aa0230589240d90c6c9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39" o:title="eqIde36042117fa7d8d29aa6e816808971c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，反应平衡后测得容器中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0pt;width:91.2pt;" o:ole="t" filled="f" o:preferrelative="t" stroked="f" coordsize="21600,21600">
            <v:path/>
            <v:fill on="f" focussize="0,0"/>
            <v:stroke on="f" joinstyle="miter"/>
            <v:imagedata r:id="rId141" o:title="eqId5a27ddbfcb80e365498e20907642cb3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。则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" o:title="eqIde71c86dcd9a9e9b09bbbb65b9d31343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的转化率为_______，反应温度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约为_______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（3）在相同条件下，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.1pt;width:40.15pt;" o:ole="t" filled="f" o:preferrelative="t" stroked="f" coordsize="21600,21600">
            <v:path/>
            <v:fill on="f" focussize="0,0"/>
            <v:stroke on="f" joinstyle="miter"/>
            <v:imagedata r:id="rId144" o:title="eqId5b52c0fc18021ee815131cc6398b628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1pt;width:31.85pt;" o:ole="t" filled="f" o:preferrelative="t" stroked="f" coordsize="21600,21600">
            <v:path/>
            <v:fill on="f" focussize="0,0"/>
            <v:stroke on="f" joinstyle="miter"/>
            <v:imagedata r:id="rId124" o:title="eqId9ebc98d0a6118de6baa633bd2d968fd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还会发生不利于氧循环的副反应：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3.2pt;width:222.8pt;" o:ole="t" filled="f" o:preferrelative="t" stroked="f" coordsize="21600,21600">
            <v:path/>
            <v:fill on="f" focussize="0,0"/>
            <v:stroke on="f" joinstyle="miter"/>
            <v:imagedata r:id="rId147" o:title="eqId6efc0d0caf969114037c3f5578a7df7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，在反应器中按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9.9pt;width:101pt;" o:ole="t" filled="f" o:preferrelative="t" stroked="f" coordsize="21600,21600">
            <v:path/>
            <v:fill on="f" focussize="0,0"/>
            <v:stroke on="f" joinstyle="miter"/>
            <v:imagedata r:id="rId149" o:title="eqId2bd92ae4c43764f6141a5611d2c6cda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通入反应物，在不同温度、不同催化剂条件下，反应进行到</w:t>
      </w:r>
      <w:r>
        <w:rPr>
          <w:rFonts w:ascii="Times New Roman" w:hAnsi="Times New Roman" w:eastAsia="Times New Roman" w:cs="Times New Roman"/>
          <w:color w:val="000000"/>
        </w:rPr>
        <w:t>2min</w:t>
      </w:r>
      <w:r>
        <w:rPr>
          <w:rFonts w:ascii="宋体" w:hAnsi="宋体" w:eastAsia="宋体" w:cs="宋体"/>
          <w:color w:val="000000"/>
        </w:rPr>
        <w:t>时，测得反应器中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.4pt;width:42.15pt;" o:ole="t" filled="f" o:preferrelative="t" stroked="f" coordsize="21600,21600">
            <v:path/>
            <v:fill on="f" focussize="0,0"/>
            <v:stroke on="f" joinstyle="miter"/>
            <v:imagedata r:id="rId151" o:title="eqId50a5c6d26e9821c59de16c928dcb79f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53" o:title="eqId03a5c8a45b70251a7fa0506a5b4b8ac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浓度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.2pt;width:46.1pt;" o:ole="t" filled="f" o:preferrelative="t" stroked="f" coordsize="21600,21600">
            <v:path/>
            <v:fill on="f" focussize="0,0"/>
            <v:stroke on="f" joinstyle="miter"/>
            <v:imagedata r:id="rId155" o:title="eqId419d6829269fa85d936d734b825d80d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如下表所示。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06"/>
        <w:gridCol w:w="1344"/>
        <w:gridCol w:w="1080"/>
        <w:gridCol w:w="1395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催化剂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t=350℃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t=400℃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01" o:spt="75" alt="学科网(www.zxxk.com)--教育资源门户，提供试卷、教案、课件、论文、素材以及各类教学资源下载，还有大量而丰富的教学相关资讯！" type="#_x0000_t75" style="height:18pt;width:55.2pt;" o:ole="t" filled="f" o:preferrelative="t" stroked="f" coordsize="21600,21600">
                  <v:path/>
                  <v:fill on="f" focussize="0,0"/>
                  <v:stroke on="f" joinstyle="miter"/>
                  <v:imagedata r:id="rId157" o:title="eqIde6c280c2631c30715c43c5bc63d09bb0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5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02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      <v:path/>
                  <v:fill on="f" focussize="0,0"/>
                  <v:stroke on="f" joinstyle="miter"/>
                  <v:imagedata r:id="rId159" o:title="eqId23623f2f178436c6865dabc1a7c6ffb1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58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03" o:spt="75" alt="学科网(www.zxxk.com)--教育资源门户，提供试卷、教案、课件、论文、素材以及各类教学资源下载，还有大量而丰富的教学相关资讯！" type="#_x0000_t75" style="height:19.5pt;width:57.75pt;" o:ole="t" filled="f" o:preferrelative="t" stroked="f" coordsize="21600,21600">
                  <v:path/>
                  <v:fill on="f" focussize="0,0"/>
                  <v:stroke on="f" joinstyle="miter"/>
                  <v:imagedata r:id="rId161" o:title="eqIddc1dc4ef2b08af881f66a3c5b947920e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60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04" o:spt="75" alt="学科网(www.zxxk.com)--教育资源门户，提供试卷、教案、课件、论文、素材以及各类教学资源下载，还有大量而丰富的教学相关资讯！" type="#_x0000_t75" style="height:17.9pt;width:39.1pt;" o:ole="t" filled="f" o:preferrelative="t" stroked="f" coordsize="21600,21600">
                  <v:path/>
                  <v:fill on="f" focussize="0,0"/>
                  <v:stroke on="f" joinstyle="miter"/>
                  <v:imagedata r:id="rId163" o:title="eqId46f7df1b2f5059ab9f5cf218a920f1d3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6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催化剂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12722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345.2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42780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催化剂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Ⅱ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838712149" name="图片 838712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712149" name="图片 838712149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10775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38932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在选择使用催化剂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350℃</w:t>
      </w:r>
      <w:r>
        <w:rPr>
          <w:rFonts w:ascii="宋体" w:hAnsi="宋体" w:eastAsia="宋体" w:cs="宋体"/>
          <w:color w:val="000000"/>
        </w:rPr>
        <w:t>条件下反应，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05pt;width:41.15pt;" o:ole="t" filled="f" o:preferrelative="t" stroked="f" coordsize="21600,21600">
            <v:path/>
            <v:fill on="f" focussize="0,0"/>
            <v:stroke on="f" joinstyle="miter"/>
            <v:imagedata r:id="rId166" o:title="eqId4768264313d5a69310900869d267ed6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生成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.4pt;width:42.15pt;" o:ole="t" filled="f" o:preferrelative="t" stroked="f" coordsize="21600,21600">
            <v:path/>
            <v:fill on="f" focussize="0,0"/>
            <v:stroke on="f" joinstyle="miter"/>
            <v:imagedata r:id="rId151" o:title="eqId50a5c6d26e9821c59de16c928dcb79f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的平均反应速率为_______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77.2pt;" o:ole="t" filled="f" o:preferrelative="t" stroked="f" coordsize="21600,21600">
            <v:path/>
            <v:fill on="f" focussize="0,0"/>
            <v:stroke on="f" joinstyle="miter"/>
            <v:imagedata r:id="rId169" o:title="eqIdf8ab1ab11d6584c00ae68ac5ec4d789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；若某空间站的生命保障系统实际选择使用催化剂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400℃</w:t>
      </w:r>
      <w:r>
        <w:rPr>
          <w:rFonts w:ascii="宋体" w:hAnsi="宋体" w:eastAsia="宋体" w:cs="宋体"/>
          <w:color w:val="000000"/>
        </w:rPr>
        <w:t>的反应条件，原因是_______。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磷酸氢二铵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.8pt;width:65.1pt;" o:ole="t" filled="f" o:preferrelative="t" stroked="f" coordsize="21600,21600">
            <v:path/>
            <v:fill on="f" focussize="0,0"/>
            <v:stroke on="f" joinstyle="miter"/>
            <v:imagedata r:id="rId171" o:title="eqId1dec9184b02b941a53a1a05dcbade11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常用于干粉灭火剂。某研究小组用磷酸吸收氨气制备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.8pt;width:65.1pt;" o:ole="t" filled="f" o:preferrelative="t" stroked="f" coordsize="21600,21600">
            <v:path/>
            <v:fill on="f" focussize="0,0"/>
            <v:stroke on="f" joinstyle="miter"/>
            <v:imagedata r:id="rId171" o:title="eqId1dec9184b02b941a53a1a05dcbade11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，装置如图所示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夹持和搅拌装置已省略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18288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（1）实验室用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.1pt;width:50.35pt;" o:ole="t" filled="f" o:preferrelative="t" stroked="f" coordsize="21600,21600">
            <v:path/>
            <v:fill on="f" focussize="0,0"/>
            <v:stroke on="f" joinstyle="miter"/>
            <v:imagedata r:id="rId175" o:title="eqIdb462ec7973376c0e274f096b65ac5d9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77" o:title="eqId977b8857ae887e6f6f6465d93ac4115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制备氨气的化学方程式为_______。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（2）现有浓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79" o:title="eqId60d68cbe63980432e6f4449587f9bf6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质量分数为</w:t>
      </w:r>
      <w:r>
        <w:rPr>
          <w:rFonts w:ascii="Times New Roman" w:hAnsi="Times New Roman" w:eastAsia="Times New Roman" w:cs="Times New Roman"/>
          <w:color w:val="000000"/>
        </w:rPr>
        <w:t>85%</w:t>
      </w:r>
      <w:r>
        <w:rPr>
          <w:rFonts w:ascii="宋体" w:hAnsi="宋体" w:eastAsia="宋体" w:cs="宋体"/>
          <w:color w:val="000000"/>
        </w:rPr>
        <w:t>，密度为</w:t>
      </w:r>
      <w:r>
        <w:rPr>
          <w:rFonts w:ascii="Times New Roman" w:hAnsi="Times New Roman" w:eastAsia="Times New Roman" w:cs="Times New Roman"/>
          <w:color w:val="000000"/>
        </w:rPr>
        <w:t>1.7g/mL</w:t>
      </w:r>
      <w:r>
        <w:rPr>
          <w:rFonts w:ascii="宋体" w:hAnsi="宋体" w:eastAsia="宋体" w:cs="宋体"/>
          <w:color w:val="000000"/>
        </w:rPr>
        <w:t>。若实验需</w:t>
      </w:r>
      <w:r>
        <w:rPr>
          <w:rFonts w:ascii="Times New Roman" w:hAnsi="Times New Roman" w:eastAsia="Times New Roman" w:cs="Times New Roman"/>
          <w:color w:val="000000"/>
        </w:rPr>
        <w:t>100mL1.7mol/L</w: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79" o:title="eqId60d68cbe63980432e6f4449587f9bf6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溶液，则需浓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79" o:title="eqId60d68cbe63980432e6f4449587f9bf6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mL(</w:t>
      </w:r>
      <w:r>
        <w:rPr>
          <w:rFonts w:ascii="宋体" w:hAnsi="宋体" w:eastAsia="宋体" w:cs="宋体"/>
          <w:color w:val="000000"/>
        </w:rPr>
        <w:t>保留一位小数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（3）装置中活塞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83" o:title="eqIddde368c6ccef4dd2865f7e6163f45cc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的作用为_______。实验过程中，当出现_______现象时，应及时关闭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85" o:title="eqId7aebc1797a4f369ff9612e4963f96e2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，打开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83" o:title="eqIddde368c6ccef4dd2865f7e6163f45cc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（4）当溶液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838712151" name="图片 838712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712151" name="图片 83871215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8.0~9.0</w:t>
      </w:r>
      <w:r>
        <w:rPr>
          <w:rFonts w:ascii="宋体" w:hAnsi="宋体" w:eastAsia="宋体" w:cs="宋体"/>
          <w:color w:val="000000"/>
        </w:rPr>
        <w:t>时，停止通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7.9pt;width:24.95pt;" o:ole="t" filled="f" o:preferrelative="t" stroked="f" coordsize="21600,21600">
            <v:path/>
            <v:fill on="f" focussize="0,0"/>
            <v:stroke on="f" joinstyle="miter"/>
            <v:imagedata r:id="rId189" o:title="eqId1163bc05a73653778b05c45aed88addc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，即可制得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.8pt;width:65.1pt;" o:ole="t" filled="f" o:preferrelative="t" stroked="f" coordsize="21600,21600">
            <v:path/>
            <v:fill on="f" focussize="0,0"/>
            <v:stroke on="f" joinstyle="miter"/>
            <v:imagedata r:id="rId171" o:title="eqId1dec9184b02b941a53a1a05dcbade11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溶液。若继续通入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7.9pt;width:24.95pt;" o:ole="t" filled="f" o:preferrelative="t" stroked="f" coordsize="21600,21600">
            <v:path/>
            <v:fill on="f" focussize="0,0"/>
            <v:stroke on="f" joinstyle="miter"/>
            <v:imagedata r:id="rId189" o:title="eqId1163bc05a73653778b05c45aed88add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8pt;width:46.2pt;" o:ole="t" filled="f" o:preferrelative="t" stroked="f" coordsize="21600,21600">
            <v:path/>
            <v:fill on="f" focussize="0,0"/>
            <v:stroke on="f" joinstyle="miter"/>
            <v:imagedata r:id="rId193" o:title="eqId2762d2ab39074f9fe73c2ef04b9dbe5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时，溶液中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pt;width:28.3pt;" o:ole="t" filled="f" o:preferrelative="t" stroked="f" coordsize="21600,21600">
            <v:path/>
            <v:fill on="f" focussize="0,0"/>
            <v:stroke on="f" joinstyle="miter"/>
            <v:imagedata r:id="rId195" o:title="eqIde4e38f492eda9905b962dfbfc36feef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、_______和_______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填离子符号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浓度明显增加。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（5）若本实验不选用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传感器，还可选用_______作指示剂，当溶液颜色由_______变为_______时，停止通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7.9pt;width:24.95pt;" o:ole="t" filled="f" o:preferrelative="t" stroked="f" coordsize="21600,21600">
            <v:path/>
            <v:fill on="f" focussize="0,0"/>
            <v:stroke on="f" joinstyle="miter"/>
            <v:imagedata r:id="rId189" o:title="eqId1163bc05a73653778b05c45aed88addc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黄酮哌酯是一种解痉药，可通过如下路线合成：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5462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46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A→B</w:t>
      </w:r>
      <w:r>
        <w:rPr>
          <w:rFonts w:ascii="宋体" w:hAnsi="宋体" w:eastAsia="宋体" w:cs="宋体"/>
          <w:color w:val="000000"/>
        </w:rPr>
        <w:t>的反应类型为_______。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为一元强酸，室温下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溶液反应的化学方程式为_______。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的化学名称为_______，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的结构简式为_______。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可用_______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写出试剂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鉴别。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的同分异构体，符合下列条件。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可能的结构简式为_______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任写一种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①含有酯基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②含有苯环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③核磁共振氢谱有两组峰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（6）已知酸酐能与羟基化合物反应生成酯。写出下列</w:t>
      </w:r>
      <w:r>
        <w:rPr>
          <w:rFonts w:ascii="Times New Roman" w:hAnsi="Times New Roman" w:eastAsia="Times New Roman" w:cs="Times New Roman"/>
          <w:color w:val="000000"/>
        </w:rPr>
        <w:t>F→G</w:t>
      </w:r>
      <w:r>
        <w:rPr>
          <w:rFonts w:ascii="宋体" w:hAnsi="宋体" w:eastAsia="宋体" w:cs="宋体"/>
          <w:color w:val="000000"/>
        </w:rPr>
        <w:t>反应方程式中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的结构简式_______、_______。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9017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0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（7）设计以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66725" cy="110490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为原料合成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85850" cy="10953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的路线_______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其他试剂任选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。已知：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52525" cy="40957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03" o:title="eqId070b90d0a6d048a79c041bddfc29128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66725" cy="4095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206" o:title="eqId34f17297e23f4c91bb5ac191572ef3e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ZnO</w:t>
      </w:r>
      <w:r>
        <w:rPr>
          <w:rFonts w:ascii="宋体" w:hAnsi="宋体" w:eastAsia="宋体" w:cs="宋体"/>
          <w:color w:val="000000"/>
        </w:rPr>
        <w:t>等半导体材料制作的传感器和芯片具有能耗低、效率高的优势。回答问题：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基态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原子的电子排布式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，其中未成对电子有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个。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（2）Cu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等金属具有良好的导电性，从金属键的理论看，原因是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酞菁的铜、锌配合物在光电传感器方面有着重要的应用价值。酞菁分子结构如下图，分子中所有原子共平面，所有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原子的杂化轨道类型相同，均采取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杂化。邻苯二甲酸酐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23875" cy="628650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和邻苯二甲酰亚胺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61975" cy="5905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都是合成酞菁的原料，后者熔点高于前者，主要原因是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66900" cy="1924050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能溶于氨水，生成以氨为配体，配位数为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的配离子，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与氨水反应的离子方程式为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（5）ZnO</w:t>
      </w:r>
      <w:r>
        <w:rPr>
          <w:rFonts w:ascii="宋体" w:hAnsi="宋体" w:eastAsia="宋体" w:cs="宋体"/>
          <w:color w:val="000000"/>
        </w:rPr>
        <w:t>晶体中部分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原子被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原子替代后可以改善半导体的性能，</w:t>
      </w:r>
      <w:r>
        <w:rPr>
          <w:rFonts w:ascii="Times New Roman" w:hAnsi="Times New Roman" w:eastAsia="Times New Roman" w:cs="Times New Roman"/>
          <w:color w:val="000000"/>
        </w:rPr>
        <w:t>Zn-N</w:t>
      </w:r>
      <w:r>
        <w:rPr>
          <w:rFonts w:ascii="宋体" w:hAnsi="宋体" w:eastAsia="宋体" w:cs="宋体"/>
          <w:color w:val="000000"/>
        </w:rPr>
        <w:t>键中离子键成分的百分数小于</w:t>
      </w:r>
      <w:r>
        <w:rPr>
          <w:rFonts w:ascii="Times New Roman" w:hAnsi="Times New Roman" w:eastAsia="Times New Roman" w:cs="Times New Roman"/>
          <w:color w:val="000000"/>
        </w:rPr>
        <w:t>Zn-O</w:t>
      </w:r>
      <w:r>
        <w:rPr>
          <w:rFonts w:ascii="宋体" w:hAnsi="宋体" w:eastAsia="宋体" w:cs="宋体"/>
          <w:color w:val="000000"/>
        </w:rPr>
        <w:t>键，原因是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下图为某</w:t>
      </w:r>
      <w:r>
        <w:rPr>
          <w:rFonts w:ascii="Times New Roman" w:hAnsi="Times New Roman" w:eastAsia="Times New Roman" w:cs="Times New Roman"/>
          <w:color w:val="000000"/>
        </w:rPr>
        <w:t>ZnO</w:t>
      </w:r>
      <w:r>
        <w:rPr>
          <w:rFonts w:ascii="宋体" w:hAnsi="宋体" w:eastAsia="宋体" w:cs="宋体"/>
          <w:color w:val="000000"/>
        </w:rPr>
        <w:t>晶胞示意图，下图是若干晶胞无隙并置而成的底面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原子排列局部平面图。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11" o:title="eqId1bc03e423e312b69540d1749a99523df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为所取晶胞的下底面，为锐角等于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的菱形，以此为参考，用给出的字母表示出与所取晶胞相邻的两个晶胞的底面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143250" cy="13811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wYjdlMTY0YjkxMWMwMTJlNjhjNzhhODEzMDIwNz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BF8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3.bin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image" Target="media/image3.png"/><Relationship Id="rId89" Type="http://schemas.openxmlformats.org/officeDocument/2006/relationships/image" Target="media/image45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image" Target="media/image2.png"/><Relationship Id="rId79" Type="http://schemas.openxmlformats.org/officeDocument/2006/relationships/image" Target="media/image40.png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1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4" Type="http://schemas.openxmlformats.org/officeDocument/2006/relationships/fontTable" Target="fontTable.xml"/><Relationship Id="rId213" Type="http://schemas.openxmlformats.org/officeDocument/2006/relationships/customXml" Target="../customXml/item1.xml"/><Relationship Id="rId212" Type="http://schemas.openxmlformats.org/officeDocument/2006/relationships/image" Target="media/image105.png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png"/><Relationship Id="rId208" Type="http://schemas.openxmlformats.org/officeDocument/2006/relationships/image" Target="media/image102.png"/><Relationship Id="rId207" Type="http://schemas.openxmlformats.org/officeDocument/2006/relationships/image" Target="media/image101.png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99.png"/><Relationship Id="rId203" Type="http://schemas.openxmlformats.org/officeDocument/2006/relationships/image" Target="media/image98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7.png"/><Relationship Id="rId200" Type="http://schemas.openxmlformats.org/officeDocument/2006/relationships/image" Target="media/image96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95.png"/><Relationship Id="rId198" Type="http://schemas.openxmlformats.org/officeDocument/2006/relationships/image" Target="media/image94.png"/><Relationship Id="rId197" Type="http://schemas.openxmlformats.org/officeDocument/2006/relationships/image" Target="media/image93.png"/><Relationship Id="rId196" Type="http://schemas.openxmlformats.org/officeDocument/2006/relationships/oleObject" Target="embeddings/oleObject99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7.bin"/><Relationship Id="rId191" Type="http://schemas.openxmlformats.org/officeDocument/2006/relationships/oleObject" Target="embeddings/oleObject96.bin"/><Relationship Id="rId190" Type="http://schemas.openxmlformats.org/officeDocument/2006/relationships/oleObject" Target="embeddings/oleObject95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1.bin"/><Relationship Id="rId181" Type="http://schemas.openxmlformats.org/officeDocument/2006/relationships/oleObject" Target="embeddings/oleObject90.bin"/><Relationship Id="rId180" Type="http://schemas.openxmlformats.org/officeDocument/2006/relationships/oleObject" Target="embeddings/oleObject89.bin"/><Relationship Id="rId18" Type="http://schemas.openxmlformats.org/officeDocument/2006/relationships/image" Target="media/image9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3.png"/><Relationship Id="rId172" Type="http://schemas.openxmlformats.org/officeDocument/2006/relationships/oleObject" Target="embeddings/oleObject85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9.wmf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8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0.bin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7.png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png"/><Relationship Id="rId134" Type="http://schemas.openxmlformats.org/officeDocument/2006/relationships/image" Target="media/image64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2.png"/><Relationship Id="rId13" Type="http://schemas.openxmlformats.org/officeDocument/2006/relationships/image" Target="media/image6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oleObject" Target="embeddings/oleObject52.bin"/><Relationship Id="rId110" Type="http://schemas.openxmlformats.org/officeDocument/2006/relationships/oleObject" Target="embeddings/oleObject51.bin"/><Relationship Id="rId11" Type="http://schemas.openxmlformats.org/officeDocument/2006/relationships/image" Target="media/image5.png"/><Relationship Id="rId109" Type="http://schemas.openxmlformats.org/officeDocument/2006/relationships/image" Target="media/image54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3084</Words>
  <Characters>3780</Characters>
  <Lines>0</Lines>
  <Paragraphs>0</Paragraphs>
  <TotalTime>0</TotalTime>
  <ScaleCrop>false</ScaleCrop>
  <LinksUpToDate>false</LinksUpToDate>
  <CharactersWithSpaces>3894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2022-07-18T11:41:00Z</dcterms:created>
  <dc:creator>木果果木</dc:creator>
  <cp:lastModifiedBy>木果果木</cp:lastModifiedBy>
  <dcterms:modified xsi:type="dcterms:W3CDTF">2022-07-20T09:13:16Z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44CA3F658CC145248A27F6C6FCD6A020</vt:lpwstr>
  </property>
</Properties>
</file>