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10.0 -->
  <w:body>
    <w:p>
      <w:pPr>
        <w:spacing w:line="360" w:lineRule="auto"/>
        <w:jc w:val="center"/>
      </w:pPr>
      <w:r>
        <w:rPr>
          <w:rFonts w:ascii="Times New Roman" w:eastAsia="Times New Roman" w:hAnsi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11518900</wp:posOffset>
            </wp:positionH>
            <wp:positionV relativeFrom="topMargin">
              <wp:posOffset>12128500</wp:posOffset>
            </wp:positionV>
            <wp:extent cx="393700" cy="469900"/>
            <wp:effectExtent l="0" t="0" r="6350" b="6350"/>
            <wp:wrapNone/>
            <wp:docPr id="100320" name="图片 100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0" name="图片 1003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color w:val="auto"/>
          <w:sz w:val="32"/>
        </w:rPr>
        <w:t>2023</w:t>
      </w:r>
      <w:r>
        <w:rPr>
          <w:rFonts w:ascii="宋体" w:eastAsia="宋体" w:hAnsi="宋体" w:cs="宋体"/>
          <w:b/>
          <w:color w:val="auto"/>
          <w:sz w:val="32"/>
        </w:rPr>
        <w:t>年湖北省普通高中学业水平选择性考试</w:t>
      </w:r>
    </w:p>
    <w:p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t>化学</w:t>
      </w:r>
    </w:p>
    <w:p>
      <w:pPr>
        <w:spacing w:line="360" w:lineRule="auto"/>
        <w:jc w:val="center"/>
        <w:rPr>
          <w:rFonts w:ascii="宋体" w:hAnsi="宋体" w:cs="宋体" w:hint="eastAsia"/>
          <w:b/>
          <w:color w:val="auto"/>
          <w:sz w:val="36"/>
          <w:szCs w:val="36"/>
          <w:lang w:val="en-US" w:eastAsia="zh-CN"/>
        </w:rPr>
      </w:pPr>
      <w:r>
        <w:rPr>
          <w:rFonts w:ascii="宋体" w:hAnsi="宋体" w:cs="宋体" w:hint="eastAsia"/>
          <w:b/>
          <w:color w:val="auto"/>
          <w:sz w:val="32"/>
          <w:szCs w:val="32"/>
          <w:lang w:val="en-US" w:eastAsia="zh-CN"/>
        </w:rPr>
        <w:t>参考答案</w:t>
      </w:r>
    </w:p>
    <w:p>
      <w:pPr>
        <w:spacing w:line="360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一、选择题：本题共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15</w:t>
      </w:r>
      <w:r>
        <w:rPr>
          <w:rFonts w:ascii="宋体" w:eastAsia="宋体" w:hAnsi="宋体" w:cs="宋体"/>
          <w:b/>
          <w:color w:val="auto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3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45</w:t>
      </w:r>
      <w:r>
        <w:rPr>
          <w:rFonts w:ascii="宋体" w:eastAsia="宋体" w:hAnsi="宋体" w:cs="宋体"/>
          <w:b/>
          <w:color w:val="auto"/>
          <w:sz w:val="24"/>
        </w:rPr>
        <w:t>分。在每小题给出的四个选项中，只有一项是符合题目要求的。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auto"/>
        </w:rPr>
        <w:t xml:space="preserve">1. 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2. 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3. 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4. 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5. 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6. A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7. 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8. 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9.</w:t>
      </w:r>
      <w:r>
        <w:rPr>
          <w:rFonts w:hint="eastAsia"/>
          <w:color w:val="000000"/>
          <w:lang w:val="en-US" w:eastAsia="zh-CN"/>
        </w:rPr>
        <w:t xml:space="preserve"> 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10. 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11. 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12. 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13. 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14.C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15. C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二、非选择题：本题共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4</w:t>
      </w:r>
      <w:r>
        <w:rPr>
          <w:rFonts w:ascii="宋体" w:eastAsia="宋体" w:hAnsi="宋体" w:cs="宋体"/>
          <w:b/>
          <w:color w:val="000000"/>
          <w:sz w:val="24"/>
        </w:rPr>
        <w:t>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55</w:t>
      </w:r>
      <w:r>
        <w:rPr>
          <w:rFonts w:ascii="宋体" w:eastAsia="宋体" w:hAnsi="宋体" w:cs="宋体"/>
          <w:b/>
          <w:color w:val="000000"/>
          <w:sz w:val="24"/>
        </w:rPr>
        <w:t>分。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16. （1）    ①. 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color w:val="000000"/>
        </w:rPr>
        <w:t xml:space="preserve">    ②. </w:t>
      </w:r>
      <w:r>
        <w:rPr>
          <w:rFonts w:ascii="宋体" w:eastAsia="宋体" w:hAnsi="宋体" w:cs="宋体"/>
          <w:color w:val="000000"/>
        </w:rPr>
        <w:t>Ⅷ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153.15pt;height:17.9pt" o:oleicon="f" o:ole="" coordsize="21600,21600" o:preferrelative="t" filled="f" stroked="f">
            <v:stroke joinstyle="miter"/>
            <v:imagedata r:id="rId6" o:title="eqIddd445e946ac4ff3d87c349b5d104b1ce"/>
            <o:lock v:ext="edit" aspectratio="t"/>
            <w10:anchorlock/>
          </v:shape>
          <o:OLEObject Type="Embed" ProgID="Equation.DSMT4" ShapeID="_x0000_i1025" DrawAspect="Content" ObjectID="_1468075725" r:id="rId7"/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焰色反应</w:t>
      </w:r>
      <w:r>
        <w:rPr>
          <w:color w:val="000000"/>
        </w:rPr>
        <w:t xml:space="preserve">    （4）    ①. 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45.75pt;height:15.75pt" o:oleicon="f" o:ole="" coordsize="21600,21600" o:preferrelative="t" filled="f" stroked="f">
            <v:stroke joinstyle="miter"/>
            <v:imagedata r:id="rId8" o:title="eqId6d6b3546a6ec7da68230f4c1d7b016fc"/>
            <o:lock v:ext="edit" aspectratio="t"/>
            <w10:anchorlock/>
          </v:shape>
          <o:OLEObject Type="Embed" ProgID="Equation.DSMT4" ShapeID="_x0000_i1026" DrawAspect="Content" ObjectID="_1468075726" r:id="rId9"/>
        </w:object>
      </w:r>
      <w:r>
        <w:rPr>
          <w:color w:val="000000"/>
        </w:rPr>
        <w:t xml:space="preserve">    ②. 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186pt;height:34pt" o:oleicon="f" o:ole="" coordsize="21600,21600" o:preferrelative="t" filled="f" stroked="f">
            <v:stroke joinstyle="miter"/>
            <v:imagedata r:id="rId10" o:title="eqId7d5b77960affe699d26893d68c8fdefa"/>
            <o:lock v:ext="edit" aspectratio="t"/>
            <w10:anchorlock/>
          </v:shape>
          <o:OLEObject Type="Embed" ProgID="Equation.DSMT4" ShapeID="_x0000_i1027" DrawAspect="Content" ObjectID="_1468075727" r:id="rId11"/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Times New Roman" w:eastAsia="Times New Roman" w:hAnsi="Times New Roman" w:cs="Times New Roman"/>
          <w:color w:val="000000"/>
        </w:rPr>
        <w:t>abd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17. （1）</w:t>
      </w:r>
      <w:r>
        <w:rPr>
          <w:rFonts w:ascii="Times New Roman" w:eastAsia="Times New Roman" w:hAnsi="Times New Roman" w:cs="Times New Roman"/>
          <w:color w:val="000000"/>
        </w:rPr>
        <w:t>π</w:t>
      </w:r>
      <w:r>
        <w:rPr>
          <w:color w:val="000000"/>
        </w:rPr>
        <w:t xml:space="preserve">    （2）    ①. </w:t>
      </w:r>
      <w:r>
        <w:rPr>
          <w:rFonts w:ascii="Times New Roman" w:eastAsia="Times New Roman" w:hAnsi="Times New Roman" w:cs="Times New Roman"/>
          <w:color w:val="000000"/>
        </w:rPr>
        <w:t>7</w:t>
      </w:r>
      <w:r>
        <w:rPr>
          <w:color w:val="000000"/>
        </w:rPr>
        <w:t xml:space="preserve">    ②. </w:t>
      </w:r>
      <w:r>
        <w:rPr>
          <w:color w:val="000000"/>
        </w:rPr>
        <w:drawing>
          <wp:inline distT="0" distB="0" distL="114300" distR="114300">
            <wp:extent cx="1552575" cy="819150"/>
            <wp:effectExtent l="0" t="0" r="9525" b="0"/>
            <wp:docPr id="100069" name="图片 10006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图片 10006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    ①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046165259" name="图片 1046165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165259" name="图片 104616525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乙酸</w:t>
      </w:r>
      <w:r>
        <w:rPr>
          <w:color w:val="000000"/>
        </w:rPr>
        <w:t xml:space="preserve">    ②. </w:t>
      </w:r>
      <w:r>
        <w:rPr>
          <w:rFonts w:ascii="宋体" w:eastAsia="宋体" w:hAnsi="宋体" w:cs="宋体"/>
          <w:color w:val="000000"/>
        </w:rPr>
        <w:t>丙酮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color w:val="000000"/>
        </w:rPr>
        <w:drawing>
          <wp:inline distT="0" distB="0" distL="114300" distR="114300">
            <wp:extent cx="885825" cy="752475"/>
            <wp:effectExtent l="0" t="0" r="9525" b="9525"/>
            <wp:docPr id="100071" name="图片 10007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1" name="图片 10007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（5）    ①. </w:t>
      </w:r>
      <w:r>
        <w:rPr>
          <w:color w:val="000000"/>
        </w:rPr>
        <w:drawing>
          <wp:inline distT="0" distB="0" distL="114300" distR="114300">
            <wp:extent cx="1504950" cy="1238250"/>
            <wp:effectExtent l="0" t="0" r="0" b="0"/>
            <wp:docPr id="100073" name="图片 10007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3" name="图片 10007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  ②. </w:t>
      </w:r>
      <w:r>
        <w:rPr>
          <w:rFonts w:ascii="Times New Roman" w:eastAsia="Times New Roman" w:hAnsi="Times New Roman" w:cs="Times New Roman"/>
          <w:color w:val="000000"/>
        </w:rPr>
        <w:t>ab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18.（1）    ①. </w:t>
      </w:r>
      <w:r>
        <w:rPr>
          <w:rFonts w:ascii="宋体" w:eastAsia="宋体" w:hAnsi="宋体" w:cs="宋体"/>
          <w:color w:val="000000"/>
        </w:rPr>
        <w:t>具支试管</w:t>
      </w:r>
      <w:r>
        <w:rPr>
          <w:color w:val="000000"/>
        </w:rPr>
        <w:t xml:space="preserve">    ②. </w:t>
      </w:r>
      <w:r>
        <w:rPr>
          <w:rFonts w:ascii="宋体" w:eastAsia="宋体" w:hAnsi="宋体" w:cs="宋体"/>
          <w:color w:val="000000"/>
        </w:rPr>
        <w:t>防倒吸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Times New Roman" w:eastAsia="Times New Roman" w:hAnsi="Times New Roman" w:cs="Times New Roman"/>
          <w:color w:val="000000"/>
        </w:rPr>
        <w:t>Cu+H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+2H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+</w:t>
      </w:r>
      <w:r>
        <w:rPr>
          <w:rFonts w:ascii="Times New Roman" w:eastAsia="Times New Roman" w:hAnsi="Times New Roman" w:cs="Times New Roman"/>
          <w:color w:val="000000"/>
        </w:rPr>
        <w:t>= Cu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2+</w:t>
      </w:r>
      <w:r>
        <w:rPr>
          <w:rFonts w:ascii="Times New Roman" w:eastAsia="Times New Roman" w:hAnsi="Times New Roman" w:cs="Times New Roman"/>
          <w:color w:val="000000"/>
        </w:rPr>
        <w:t>+2H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color w:val="000000"/>
        </w:rPr>
        <w:t xml:space="preserve">    ②. 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③. </w:t>
      </w:r>
      <w:r>
        <w:rPr>
          <w:rFonts w:ascii="宋体" w:eastAsia="宋体" w:hAnsi="宋体" w:cs="宋体"/>
          <w:color w:val="000000"/>
        </w:rPr>
        <w:t>既不是氧化剂，又不是还原剂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eastAsia="Times New Roman" w:hAnsi="Times New Roman" w:cs="Times New Roman"/>
          <w:color w:val="000000"/>
        </w:rPr>
        <w:t>CuO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（4）    ①. </w:t>
      </w:r>
      <w:r>
        <w:rPr>
          <w:rFonts w:ascii="宋体" w:eastAsia="宋体" w:hAnsi="宋体" w:cs="宋体"/>
          <w:color w:val="000000"/>
        </w:rPr>
        <w:t>溶液蓝色消失，且半分钟不恢复原来的颜色</w:t>
      </w:r>
      <w:r>
        <w:rPr>
          <w:color w:val="000000"/>
        </w:rPr>
        <w:t xml:space="preserve">    ②. </w:t>
      </w:r>
      <w:r>
        <w:rPr>
          <w:rFonts w:ascii="Times New Roman" w:eastAsia="Times New Roman" w:hAnsi="Times New Roman" w:cs="Times New Roman"/>
          <w:color w:val="000000"/>
        </w:rPr>
        <w:t>72%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19. （1）</w:t>
      </w:r>
      <w:r>
        <w:rPr>
          <w:rFonts w:ascii="Times New Roman" w:eastAsia="Times New Roman" w:hAnsi="Times New Roman" w:cs="Times New Roman"/>
          <w:color w:val="000000"/>
        </w:rPr>
        <w:t>128</w:t>
      </w:r>
      <w:r>
        <w:rPr>
          <w:color w:val="000000"/>
        </w:rPr>
        <w:t xml:space="preserve">    （2）    ①. 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color w:val="000000"/>
        </w:rPr>
        <w:t xml:space="preserve">    ②. 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</w:t>
      </w:r>
      <w:r>
        <w:rPr>
          <w:rFonts w:ascii="Times New Roman" w:eastAsia="Times New Roman" w:hAnsi="Times New Roman" w:cs="Times New Roman"/>
          <w:color w:val="000000"/>
        </w:rPr>
        <w:t>6</w:t>
      </w:r>
      <w:r>
        <w:rPr>
          <w:color w:val="000000"/>
        </w:rPr>
        <w:t xml:space="preserve">    ②. </w:t>
      </w:r>
      <w:r>
        <w:rPr>
          <w:rFonts w:ascii="Times New Roman" w:eastAsia="Times New Roman" w:hAnsi="Times New Roman" w:cs="Times New Roman"/>
          <w:color w:val="000000"/>
        </w:rPr>
        <w:t>10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41.25pt;height:33pt" o:oleicon="f" o:ole="" coordsize="21600,21600" o:preferrelative="t" filled="f" stroked="f">
            <v:stroke joinstyle="miter"/>
            <v:imagedata r:id="rId16" o:title="eqId6c0fd8be4c6cb15fade3cafe5c125dbf"/>
            <o:lock v:ext="edit" aspectratio="t"/>
            <w10:anchorlock/>
          </v:shape>
          <o:OLEObject Type="Embed" ProgID="Equation.DSMT4" ShapeID="_x0000_i1028" DrawAspect="Content" ObjectID="_1468075728" r:id="rId17"/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eastAsia="宋体" w:hAnsi="宋体" w:cs="宋体"/>
          <w:color w:val="000000"/>
        </w:rPr>
        <w:t>在反应过程中，断裂和形成的化学键相同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</w:pPr>
      <w:r>
        <w:rPr>
          <w:color w:val="000000"/>
        </w:rPr>
        <w:t>（6）</w:t>
      </w:r>
      <w:r>
        <w:rPr>
          <w:rFonts w:ascii="Times New Roman" w:eastAsia="Times New Roman" w:hAnsi="Times New Roman" w:cs="Times New Roman"/>
          <w:color w:val="000000"/>
        </w:rPr>
        <w:t>a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num="1"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29683623"/>
    <w:rsid w:val="38274566"/>
  </w:rsids>
  <w:docVars>
    <w:docVar w:name="commondata" w:val="eyJoZGlkIjoiODM4MjkzYmE4MzMyMDcyNjEwMDQ3YmNkMzI1ZDJiOT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EastAsia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uiPriority="0"/>
    <w:lsdException w:name="HTML Preformatted" w:uiPriority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semiHidden="0" w:uiPriority="0" w:unhideWhenUsed="0"/>
    <w:lsdException w:name="Table Subtle 2" w:uiPriority="0"/>
    <w:lsdException w:name="Table Web 1" w:uiPriority="0"/>
    <w:lsdException w:name="Table Web 2" w:semiHidden="0" w:uiPriority="0" w:unhideWhenUsed="0"/>
    <w:lsdException w:name="Table Web 3" w:semiHidden="0" w:uiPriority="0" w:unhideWhenUsed="0"/>
    <w:lsdException w:name="Balloon Text" w:uiPriority="0"/>
    <w:lsdException w:name="Table Grid" w:semiHidden="0" w:uiPriority="0" w:unhideWhenUsed="0"/>
    <w:lsdException w:name="Table Theme" w:uiPriority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宋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a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a">
    <w:name w:val="页眉 字符"/>
    <w:basedOn w:val="DefaultParagraphFont"/>
    <w:link w:val="Header"/>
    <w:uiPriority w:val="99"/>
    <w:rPr>
      <w:kern w:val="2"/>
      <w:sz w:val="18"/>
      <w:szCs w:val="24"/>
    </w:rPr>
  </w:style>
  <w:style w:type="paragraph" w:styleId="NoSpacing">
    <w:name w:val="No Spacing"/>
    <w:uiPriority w:val="1"/>
    <w:qFormat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png" /><Relationship Id="rId13" Type="http://schemas.openxmlformats.org/officeDocument/2006/relationships/image" Target="media/image6.wmf" /><Relationship Id="rId14" Type="http://schemas.openxmlformats.org/officeDocument/2006/relationships/image" Target="media/image7.png" /><Relationship Id="rId15" Type="http://schemas.openxmlformats.org/officeDocument/2006/relationships/image" Target="media/image8.png" /><Relationship Id="rId16" Type="http://schemas.openxmlformats.org/officeDocument/2006/relationships/image" Target="media/image9.wmf" /><Relationship Id="rId17" Type="http://schemas.openxmlformats.org/officeDocument/2006/relationships/oleObject" Target="embeddings/oleObject4.bin" /><Relationship Id="rId18" Type="http://schemas.openxmlformats.org/officeDocument/2006/relationships/theme" Target="theme/theme1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