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360" w:rsidRDefault="009E536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6"/>
          <w:szCs w:val="36"/>
        </w:rPr>
        <w:t>参考答案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A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B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B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D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B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A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D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A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BC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AC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11.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A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12.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D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13.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BD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14.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B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15.</w:t>
      </w:r>
      <w:r>
        <w:rPr>
          <w:rFonts w:ascii="Times New Roman" w:hAnsi="Times New Roman" w:cs="Times New Roman"/>
          <w:szCs w:val="21"/>
        </w:rPr>
        <w:t>【答案】（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Times New Roman" w:hAnsi="Times New Roman" w:cs="Times New Roman"/>
          <w:szCs w:val="21"/>
        </w:rPr>
        <w:t>+2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   ①. </w:t>
      </w:r>
      <w:r>
        <w:rPr>
          <w:rFonts w:ascii="Times New Roman" w:eastAsia="宋体" w:hAnsi="Times New Roman" w:cs="Times New Roman"/>
          <w:szCs w:val="21"/>
        </w:rPr>
        <w:t>增大反应物的接触面积加快反应速率，提高浸取率</w:t>
      </w:r>
      <w:r>
        <w:rPr>
          <w:rFonts w:ascii="Times New Roman" w:hAnsi="Times New Roman" w:cs="Times New Roman"/>
          <w:szCs w:val="21"/>
        </w:rPr>
        <w:t xml:space="preserve">    ②. </w:t>
      </w:r>
      <w:r>
        <w:rPr>
          <w:rFonts w:ascii="Times New Roman" w:eastAsia="Times New Roman" w:hAnsi="Times New Roman" w:cs="Times New Roman"/>
          <w:szCs w:val="21"/>
        </w:rPr>
        <w:t>SiO</w:t>
      </w:r>
      <w:r>
        <w:rPr>
          <w:rFonts w:ascii="Times New Roman" w:eastAsia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Times New Roman" w:hAnsi="Times New Roman" w:cs="Times New Roman"/>
          <w:szCs w:val="21"/>
        </w:rPr>
        <w:t>(NH</w:t>
      </w:r>
      <w:r>
        <w:rPr>
          <w:rFonts w:ascii="Times New Roman" w:eastAsia="Times New Roman" w:hAnsi="Times New Roman" w:cs="Times New Roman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szCs w:val="21"/>
        </w:rPr>
        <w:t>)</w:t>
      </w:r>
      <w:r>
        <w:rPr>
          <w:rFonts w:ascii="Times New Roman" w:eastAsia="Times New Roman" w:hAnsi="Times New Roman" w:cs="Times New Roman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szCs w:val="21"/>
        </w:rPr>
        <w:t>SO</w:t>
      </w:r>
      <w:r>
        <w:rPr>
          <w:rFonts w:ascii="Times New Roman" w:eastAsia="Times New Roman" w:hAnsi="Times New Roman" w:cs="Times New Roman"/>
          <w:szCs w:val="21"/>
          <w:vertAlign w:val="subscript"/>
        </w:rPr>
        <w:t>4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Times New Roman" w:hAnsi="Times New Roman" w:cs="Times New Roman"/>
          <w:szCs w:val="21"/>
        </w:rPr>
        <w:t>BeO+Cl</w:t>
      </w:r>
      <w:r>
        <w:rPr>
          <w:rFonts w:ascii="Times New Roman" w:eastAsia="Times New Roman" w:hAnsi="Times New Roman" w:cs="Times New Roman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szCs w:val="21"/>
        </w:rPr>
        <w:t>+C</w:t>
      </w:r>
      <w:r>
        <w:rPr>
          <w:rFonts w:ascii="Times New Roman" w:hAnsi="Times New Roman" w:cs="Times New Roman"/>
          <w:szCs w:val="21"/>
        </w:rPr>
        <w:object w:dxaOrig="735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36.75pt;height:21.75pt" o:ole="">
            <v:imagedata r:id="rId6" o:title="eqId842842394bec54bf3c7128929c0d874b"/>
          </v:shape>
          <o:OLEObject Type="Embed" ProgID="Equation.DSMT4" ShapeID="_x0000_i1025" DrawAspect="Content" ObjectID="_1760532479" r:id="rId7"/>
        </w:object>
      </w:r>
      <w:r>
        <w:rPr>
          <w:rFonts w:ascii="Times New Roman" w:eastAsia="Times New Roman" w:hAnsi="Times New Roman" w:cs="Times New Roman"/>
          <w:szCs w:val="21"/>
        </w:rPr>
        <w:t>CO+BeCl</w:t>
      </w:r>
      <w:r>
        <w:rPr>
          <w:rFonts w:ascii="Times New Roman" w:eastAsia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Times New Roman" w:hAnsi="Times New Roman" w:cs="Times New Roman"/>
          <w:szCs w:val="21"/>
        </w:rPr>
        <w:t>10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16.</w:t>
      </w:r>
      <w:r>
        <w:rPr>
          <w:rFonts w:ascii="Times New Roman" w:hAnsi="Times New Roman" w:cs="Times New Roman"/>
          <w:szCs w:val="21"/>
        </w:rPr>
        <w:t>【答案】（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Times New Roman" w:hAnsi="Times New Roman" w:cs="Times New Roman"/>
          <w:szCs w:val="21"/>
        </w:rPr>
        <w:t>70%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   ①. </w:t>
      </w:r>
      <w:r>
        <w:rPr>
          <w:rFonts w:ascii="Times New Roman" w:eastAsia="宋体" w:hAnsi="Times New Roman" w:cs="Times New Roman"/>
          <w:szCs w:val="21"/>
        </w:rPr>
        <w:t>吸热</w:t>
      </w:r>
      <w:r>
        <w:rPr>
          <w:rFonts w:ascii="Times New Roman" w:hAnsi="Times New Roman" w:cs="Times New Roman"/>
          <w:szCs w:val="21"/>
        </w:rPr>
        <w:t xml:space="preserve">    ②. </w:t>
      </w:r>
      <w:r>
        <w:rPr>
          <w:rFonts w:ascii="Times New Roman" w:eastAsia="宋体" w:hAnsi="Times New Roman" w:cs="Times New Roman"/>
          <w:szCs w:val="21"/>
        </w:rPr>
        <w:t>降低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   ①. </w:t>
      </w:r>
      <w:r>
        <w:rPr>
          <w:rFonts w:ascii="Times New Roman" w:eastAsia="宋体" w:hAnsi="Times New Roman" w:cs="Times New Roman"/>
          <w:szCs w:val="21"/>
        </w:rPr>
        <w:t>使用浓磷酸作反应物可以提高磷酸的浓度，促使反应正向进行</w:t>
      </w:r>
      <w:r>
        <w:rPr>
          <w:rFonts w:ascii="Times New Roman" w:hAnsi="Times New Roman" w:cs="Times New Roman"/>
          <w:szCs w:val="21"/>
        </w:rPr>
        <w:t xml:space="preserve">    ②. </w:t>
      </w:r>
      <w:r>
        <w:rPr>
          <w:rFonts w:ascii="Times New Roman" w:eastAsia="宋体" w:hAnsi="Times New Roman" w:cs="Times New Roman"/>
          <w:szCs w:val="21"/>
        </w:rPr>
        <w:t>使得气体中氯化氢的分压减小，促使反应正向进行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 w:dxaOrig="881" w:dyaOrig="322">
          <v:shape id="_x0000_i1026" type="#_x0000_t75" alt="学科网(www.zxxk.com)--教育资源门户，提供试卷、教案、课件、论文、素材以及各类教学资源下载，还有大量而丰富的教学相关资讯！" style="width:44.25pt;height:15.75pt" o:ole="">
            <v:imagedata r:id="rId8" o:title="eqId98aa46537affeacf86d425c1923888bb"/>
          </v:shape>
          <o:OLEObject Type="Embed" ProgID="Equation.DSMT4" ShapeID="_x0000_i1026" DrawAspect="Content" ObjectID="_1760532480" r:id="rId9"/>
        </w:objec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17.</w:t>
      </w:r>
      <w:r>
        <w:rPr>
          <w:rFonts w:ascii="Times New Roman" w:hAnsi="Times New Roman" w:cs="Times New Roman"/>
          <w:szCs w:val="21"/>
        </w:rPr>
        <w:t>【答案】（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佩戴护目镜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   ①. </w:t>
      </w:r>
      <w:r>
        <w:rPr>
          <w:rFonts w:ascii="Times New Roman" w:eastAsia="Times New Roman" w:hAnsi="Times New Roman" w:cs="Times New Roman"/>
          <w:szCs w:val="21"/>
        </w:rPr>
        <w:t>NO</w:t>
      </w:r>
      <w:r>
        <w:rPr>
          <w:rFonts w:ascii="Times New Roman" w:eastAsia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 xml:space="preserve">    ②. </w:t>
      </w:r>
      <w:r>
        <w:rPr>
          <w:rFonts w:ascii="Times New Roman" w:eastAsia="宋体" w:hAnsi="Times New Roman" w:cs="Times New Roman"/>
          <w:szCs w:val="21"/>
        </w:rPr>
        <w:t>通风橱</w:t>
      </w:r>
      <w:r>
        <w:rPr>
          <w:rFonts w:ascii="Times New Roman" w:hAnsi="Times New Roman" w:cs="Times New Roman"/>
          <w:szCs w:val="21"/>
        </w:rPr>
        <w:t xml:space="preserve">    ③. </w:t>
      </w:r>
      <w:r>
        <w:rPr>
          <w:rFonts w:ascii="Times New Roman" w:eastAsia="宋体" w:hAnsi="Times New Roman" w:cs="Times New Roman"/>
          <w:szCs w:val="21"/>
        </w:rPr>
        <w:t>液体无法顺利流下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   ①. </w:t>
      </w:r>
      <w:r>
        <w:rPr>
          <w:rFonts w:ascii="Times New Roman" w:eastAsia="宋体" w:hAnsi="Times New Roman" w:cs="Times New Roman"/>
          <w:szCs w:val="21"/>
        </w:rPr>
        <w:t>滴定更准确，节约试剂</w:t>
      </w:r>
      <w:r>
        <w:rPr>
          <w:rFonts w:ascii="Times New Roman" w:hAnsi="Times New Roman" w:cs="Times New Roman"/>
          <w:szCs w:val="21"/>
        </w:rPr>
        <w:t xml:space="preserve">    ②. </w:t>
      </w:r>
      <w:r>
        <w:rPr>
          <w:rFonts w:ascii="Times New Roman" w:eastAsia="宋体" w:hAnsi="Times New Roman" w:cs="Times New Roman"/>
          <w:szCs w:val="21"/>
        </w:rPr>
        <w:t>舍去第二次数据</w:t>
      </w:r>
      <w:r>
        <w:rPr>
          <w:rFonts w:ascii="Times New Roman" w:hAnsi="Times New Roman" w:cs="Times New Roman"/>
          <w:szCs w:val="21"/>
        </w:rPr>
        <w:t xml:space="preserve">    ③. </w:t>
      </w:r>
      <w:r>
        <w:rPr>
          <w:rFonts w:ascii="Times New Roman" w:eastAsia="Times New Roman" w:hAnsi="Times New Roman" w:cs="Times New Roman"/>
          <w:szCs w:val="21"/>
        </w:rPr>
        <w:t>a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18.</w:t>
      </w:r>
      <w:r>
        <w:rPr>
          <w:rFonts w:ascii="Times New Roman" w:hAnsi="Times New Roman" w:cs="Times New Roman"/>
          <w:szCs w:val="21"/>
        </w:rPr>
        <w:t>【答案】（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   ①.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848360" cy="346075"/>
            <wp:effectExtent l="0" t="0" r="8890" b="15875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34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     ②. </w:t>
      </w:r>
      <w:r>
        <w:rPr>
          <w:rFonts w:ascii="Times New Roman" w:eastAsia="宋体" w:hAnsi="Times New Roman" w:cs="Times New Roman"/>
          <w:szCs w:val="21"/>
        </w:rPr>
        <w:t>苯甲醛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碳碳双键、酯基。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反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还原反应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846455" cy="809625"/>
            <wp:effectExtent l="0" t="0" r="10795" b="9525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Times New Roman" w:hAnsi="Times New Roman" w:cs="Times New Roman"/>
          <w:noProof/>
          <w:szCs w:val="21"/>
        </w:rPr>
        <w:drawing>
          <wp:inline distT="0" distB="0" distL="114300" distR="114300">
            <wp:extent cx="2647950" cy="948690"/>
            <wp:effectExtent l="0" t="0" r="0" b="381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4305300" cy="2018665"/>
            <wp:effectExtent l="0" t="0" r="0" b="635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01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19.</w:t>
      </w:r>
      <w:r>
        <w:rPr>
          <w:rFonts w:ascii="Times New Roman" w:hAnsi="Times New Roman" w:cs="Times New Roman"/>
          <w:szCs w:val="21"/>
        </w:rPr>
        <w:t>【答案】（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Times New Roman" w:hAnsi="Times New Roman" w:cs="Times New Roman"/>
          <w:szCs w:val="21"/>
        </w:rPr>
        <w:t>O</w: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Times New Roman" w:hAnsi="Times New Roman" w:cs="Times New Roman"/>
          <w:szCs w:val="21"/>
        </w:rPr>
        <w:t>P</w: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Times New Roman" w:hAnsi="Times New Roman" w:cs="Times New Roman"/>
          <w:szCs w:val="21"/>
        </w:rPr>
        <w:t>Cl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根据</w:t>
      </w:r>
      <w:r>
        <w:rPr>
          <w:rFonts w:ascii="Times New Roman" w:eastAsia="Times New Roman" w:hAnsi="Times New Roman" w:cs="Times New Roman"/>
          <w:szCs w:val="21"/>
        </w:rPr>
        <w:t>VSEPR</w:t>
      </w:r>
      <w:r>
        <w:rPr>
          <w:rFonts w:ascii="Times New Roman" w:eastAsia="宋体" w:hAnsi="Times New Roman" w:cs="Times New Roman"/>
          <w:szCs w:val="21"/>
        </w:rPr>
        <w:t>模型，氧原子的价层电子对数为</w:t>
      </w:r>
      <w:r>
        <w:rPr>
          <w:rFonts w:ascii="Times New Roman" w:eastAsia="Times New Roman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，其中孤电子对数为</w:t>
      </w:r>
      <w:r>
        <w:rPr>
          <w:rFonts w:ascii="Times New Roman" w:eastAsia="Times New Roman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，成键电子对之间呈角形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Times New Roman" w:hAnsi="Times New Roman" w:cs="Times New Roman"/>
          <w:szCs w:val="21"/>
        </w:rPr>
        <w:t>N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配合物</w:t>
      </w:r>
      <w:r>
        <w:rPr>
          <w:rFonts w:ascii="Times New Roman" w:eastAsia="Times New Roman" w:hAnsi="Times New Roman" w:cs="Times New Roman"/>
          <w:szCs w:val="21"/>
        </w:rPr>
        <w:t>Ⅱ</w:t>
      </w:r>
      <w:r>
        <w:rPr>
          <w:rFonts w:ascii="Times New Roman" w:hAnsi="Times New Roman" w:cs="Times New Roman"/>
          <w:szCs w:val="21"/>
        </w:rPr>
        <w:t xml:space="preserve">    </w:t>
      </w:r>
    </w:p>
    <w:p w:rsidR="00262360" w:rsidRDefault="009E5362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   ①. </w:t>
      </w:r>
      <w:r>
        <w:rPr>
          <w:rFonts w:ascii="Times New Roman" w:eastAsia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    ②. </w:t>
      </w:r>
      <w:r>
        <w:rPr>
          <w:rFonts w:ascii="Times New Roman" w:hAnsi="Times New Roman" w:cs="Times New Roman"/>
          <w:szCs w:val="21"/>
        </w:rPr>
        <w:object w:dxaOrig="673" w:dyaOrig="364">
          <v:shape id="_x0000_i1027" type="#_x0000_t75" alt="学科网(www.zxxk.com)--教育资源门户，提供试卷、教案、课件、论文、素材以及各类教学资源下载，还有大量而丰富的教学相关资讯！" style="width:33.75pt;height:18pt" o:ole="">
            <v:imagedata r:id="rId14" o:title="eqId996d34b0d7fab98caf2f6d11bdd35a48"/>
          </v:shape>
          <o:OLEObject Type="Embed" ProgID="Equation.DSMT4" ShapeID="_x0000_i1027" DrawAspect="Content" ObjectID="_1760532481" r:id="rId15"/>
        </w:object>
      </w:r>
      <w:r>
        <w:rPr>
          <w:rFonts w:ascii="Times New Roman" w:hAnsi="Times New Roman" w:cs="Times New Roman"/>
          <w:szCs w:val="21"/>
        </w:rPr>
        <w:t xml:space="preserve">    ③. </w:t>
      </w:r>
      <w:r>
        <w:rPr>
          <w:rFonts w:ascii="Times New Roman" w:eastAsia="Times New Roman" w:hAnsi="Times New Roman" w:cs="Times New Roman"/>
          <w:szCs w:val="21"/>
        </w:rPr>
        <w:t>ad</w:t>
      </w:r>
    </w:p>
    <w:p w:rsidR="00262360" w:rsidRDefault="00262360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</w:p>
    <w:p w:rsidR="00262360" w:rsidRDefault="00262360">
      <w:pPr>
        <w:jc w:val="center"/>
        <w:rPr>
          <w:rFonts w:ascii="Times New Roman" w:hAnsi="Times New Roman" w:cs="Times New Roman"/>
          <w:szCs w:val="21"/>
        </w:rPr>
      </w:pPr>
    </w:p>
    <w:sectPr w:rsidR="0026236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080" w:bottom="1440" w:left="108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362" w:rsidRDefault="009E5362" w:rsidP="00F96208">
      <w:r>
        <w:separator/>
      </w:r>
    </w:p>
  </w:endnote>
  <w:endnote w:type="continuationSeparator" w:id="0">
    <w:p w:rsidR="009E5362" w:rsidRDefault="009E5362" w:rsidP="00F9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208" w:rsidRDefault="00F9620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208" w:rsidRDefault="00F9620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208" w:rsidRDefault="00F962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362" w:rsidRDefault="009E5362" w:rsidP="00F96208">
      <w:r>
        <w:separator/>
      </w:r>
    </w:p>
  </w:footnote>
  <w:footnote w:type="continuationSeparator" w:id="0">
    <w:p w:rsidR="009E5362" w:rsidRDefault="009E5362" w:rsidP="00F96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208" w:rsidRDefault="00F9620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208" w:rsidRDefault="00F9620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208" w:rsidRDefault="00F962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lMDhjOWE0MjMzYWI0YzlmZDI5ZDc5M2QwOTJkMjAifQ=="/>
  </w:docVars>
  <w:rsids>
    <w:rsidRoot w:val="5F104C3F"/>
    <w:rsid w:val="00262360"/>
    <w:rsid w:val="009E5362"/>
    <w:rsid w:val="00F96208"/>
    <w:rsid w:val="12F078F3"/>
    <w:rsid w:val="208C361B"/>
    <w:rsid w:val="353224C9"/>
    <w:rsid w:val="41D13BFE"/>
    <w:rsid w:val="434027BC"/>
    <w:rsid w:val="5EC4359C"/>
    <w:rsid w:val="5F104C3F"/>
    <w:rsid w:val="620478E2"/>
    <w:rsid w:val="63FF2A63"/>
    <w:rsid w:val="714E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2023-11-03T07:48:00Z</dcterms:created>
  <dcterms:modified xsi:type="dcterms:W3CDTF">2023-11-03T07:48:00Z</dcterms:modified>
</cp:coreProperties>
</file>