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1A3B5" w14:textId="77777777" w:rsidR="003E3697" w:rsidRDefault="00000000">
      <w:pPr>
        <w:spacing w:line="285" w:lineRule="auto"/>
        <w:jc w:val="center"/>
      </w:pPr>
      <w:r>
        <w:rPr>
          <w:rFonts w:eastAsia="Times New Roman" w:cs="Times New Roman"/>
          <w:b/>
          <w:sz w:val="32"/>
        </w:rPr>
        <w:t>2024</w:t>
      </w:r>
      <w:r>
        <w:rPr>
          <w:rFonts w:ascii="宋体" w:hAnsi="宋体"/>
          <w:b/>
          <w:sz w:val="32"/>
        </w:rPr>
        <w:t>年普通高中学业水平选择性考试（江西卷）</w:t>
      </w:r>
    </w:p>
    <w:p w14:paraId="22C2208F" w14:textId="77777777" w:rsidR="003E3697" w:rsidRDefault="00000000">
      <w:pPr>
        <w:spacing w:line="285" w:lineRule="auto"/>
      </w:pPr>
      <w:r>
        <w:rPr>
          <w:rFonts w:ascii="宋体" w:hAnsi="宋体"/>
          <w:b/>
          <w:sz w:val="24"/>
        </w:rPr>
        <w:t>一、选择题：本题共</w:t>
      </w:r>
      <w:r>
        <w:rPr>
          <w:rFonts w:eastAsia="Times New Roman" w:cs="Times New Roman"/>
          <w:b/>
          <w:sz w:val="24"/>
        </w:rPr>
        <w:t>12</w:t>
      </w:r>
      <w:r>
        <w:rPr>
          <w:rFonts w:ascii="宋体" w:hAnsi="宋体"/>
          <w:b/>
          <w:sz w:val="24"/>
        </w:rPr>
        <w:t>小题，每小题</w:t>
      </w:r>
      <w:r>
        <w:rPr>
          <w:rFonts w:eastAsia="Times New Roman" w:cs="Times New Roman"/>
          <w:b/>
          <w:sz w:val="24"/>
        </w:rPr>
        <w:t>2</w:t>
      </w:r>
      <w:r>
        <w:rPr>
          <w:rFonts w:ascii="宋体" w:hAnsi="宋体"/>
          <w:b/>
          <w:sz w:val="24"/>
        </w:rPr>
        <w:t>分，共</w:t>
      </w:r>
      <w:r>
        <w:rPr>
          <w:rFonts w:eastAsia="Times New Roman" w:cs="Times New Roman"/>
          <w:b/>
          <w:sz w:val="24"/>
        </w:rPr>
        <w:t>24</w:t>
      </w:r>
      <w:r>
        <w:rPr>
          <w:rFonts w:ascii="宋体" w:hAnsi="宋体"/>
          <w:b/>
          <w:sz w:val="24"/>
        </w:rPr>
        <w:t>分。在每小题给出的</w:t>
      </w:r>
      <w:r>
        <w:rPr>
          <w:rFonts w:eastAsia="Times New Roman" w:cs="Times New Roman"/>
          <w:b/>
          <w:sz w:val="24"/>
        </w:rPr>
        <w:t>4</w:t>
      </w:r>
      <w:r>
        <w:rPr>
          <w:rFonts w:ascii="宋体" w:hAnsi="宋体"/>
          <w:b/>
          <w:sz w:val="24"/>
        </w:rPr>
        <w:t>个选项中，只有</w:t>
      </w:r>
      <w:r>
        <w:rPr>
          <w:rFonts w:eastAsia="Times New Roman" w:cs="Times New Roman"/>
          <w:b/>
          <w:sz w:val="24"/>
        </w:rPr>
        <w:t>1</w:t>
      </w:r>
      <w:r>
        <w:rPr>
          <w:rFonts w:ascii="宋体" w:hAnsi="宋体"/>
          <w:b/>
          <w:sz w:val="24"/>
        </w:rPr>
        <w:t>项符合题目要求，答对得</w:t>
      </w:r>
      <w:r>
        <w:rPr>
          <w:rFonts w:eastAsia="Times New Roman" w:cs="Times New Roman"/>
          <w:b/>
          <w:sz w:val="24"/>
        </w:rPr>
        <w:t>2</w:t>
      </w:r>
      <w:r>
        <w:rPr>
          <w:rFonts w:ascii="宋体" w:hAnsi="宋体"/>
          <w:b/>
          <w:sz w:val="24"/>
        </w:rPr>
        <w:t>分，答错得</w:t>
      </w:r>
      <w:r>
        <w:rPr>
          <w:rFonts w:eastAsia="Times New Roman" w:cs="Times New Roman"/>
          <w:b/>
          <w:sz w:val="24"/>
        </w:rPr>
        <w:t>0</w:t>
      </w:r>
      <w:r>
        <w:rPr>
          <w:rFonts w:ascii="宋体" w:hAnsi="宋体"/>
          <w:b/>
          <w:sz w:val="24"/>
        </w:rPr>
        <w:t>分。</w:t>
      </w:r>
    </w:p>
    <w:p w14:paraId="0C67E492" w14:textId="77777777" w:rsidR="003E3697" w:rsidRDefault="00000000">
      <w:pPr>
        <w:spacing w:line="360" w:lineRule="auto"/>
      </w:pPr>
      <w:r>
        <w:t xml:space="preserve">1. </w:t>
      </w:r>
      <w:r>
        <w:rPr>
          <w:rFonts w:ascii="宋体" w:hAnsi="宋体"/>
        </w:rPr>
        <w:t>溶酶体膜稳定性下降，可导致溶酶体中酶类物质外溢，引起机体异常，如类风湿性关节炎等。下列有关溶酶体的说法，</w:t>
      </w:r>
      <w:r>
        <w:rPr>
          <w:rFonts w:ascii="宋体" w:hAnsi="宋体"/>
          <w:em w:val="dot"/>
        </w:rPr>
        <w:t>错误</w:t>
      </w:r>
      <w:r>
        <w:rPr>
          <w:rFonts w:ascii="宋体" w:hAnsi="宋体"/>
        </w:rPr>
        <w:t>的是（</w:t>
      </w:r>
      <w:r>
        <w:rPr>
          <w:rFonts w:eastAsia="Times New Roman" w:cs="Times New Roman"/>
        </w:rPr>
        <w:t xml:space="preserve">    </w:t>
      </w:r>
      <w:r>
        <w:rPr>
          <w:rFonts w:ascii="宋体" w:hAnsi="宋体"/>
        </w:rPr>
        <w:t>）</w:t>
      </w:r>
    </w:p>
    <w:p w14:paraId="08B8679F" w14:textId="77777777" w:rsidR="003E3697" w:rsidRDefault="00000000">
      <w:pPr>
        <w:spacing w:line="360" w:lineRule="auto"/>
        <w:jc w:val="left"/>
        <w:textAlignment w:val="center"/>
      </w:pPr>
      <w:r>
        <w:t xml:space="preserve">A. </w:t>
      </w:r>
      <w:r>
        <w:rPr>
          <w:rFonts w:ascii="宋体" w:hAnsi="宋体"/>
        </w:rPr>
        <w:t>溶酶体的稳定性依赖其双层膜结构</w:t>
      </w:r>
    </w:p>
    <w:p w14:paraId="256BE32E" w14:textId="77777777" w:rsidR="003E3697" w:rsidRDefault="00000000">
      <w:pPr>
        <w:spacing w:line="360" w:lineRule="auto"/>
        <w:jc w:val="left"/>
        <w:textAlignment w:val="center"/>
      </w:pPr>
      <w:r>
        <w:t xml:space="preserve">B. </w:t>
      </w:r>
      <w:r>
        <w:rPr>
          <w:rFonts w:ascii="宋体" w:hAnsi="宋体"/>
        </w:rPr>
        <w:t>溶酶体中的蛋白酶在核糖体中合成</w:t>
      </w:r>
    </w:p>
    <w:p w14:paraId="36F719D4" w14:textId="77777777" w:rsidR="003E3697" w:rsidRDefault="00000000">
      <w:pPr>
        <w:spacing w:line="360" w:lineRule="auto"/>
        <w:jc w:val="left"/>
        <w:textAlignment w:val="center"/>
      </w:pPr>
      <w:r>
        <w:t xml:space="preserve">C. </w:t>
      </w:r>
      <w:r>
        <w:rPr>
          <w:rFonts w:ascii="宋体" w:hAnsi="宋体"/>
        </w:rPr>
        <w:t>从溶酶体外溢出的酶主要是水解酶</w:t>
      </w:r>
    </w:p>
    <w:p w14:paraId="40A6A3BF" w14:textId="77777777" w:rsidR="003E3697" w:rsidRDefault="00000000">
      <w:pPr>
        <w:spacing w:line="360" w:lineRule="auto"/>
        <w:jc w:val="left"/>
        <w:textAlignment w:val="center"/>
        <w:rPr>
          <w:color w:val="000000"/>
        </w:rPr>
      </w:pPr>
      <w:r>
        <w:t xml:space="preserve">D. </w:t>
      </w:r>
      <w:r>
        <w:rPr>
          <w:rFonts w:ascii="宋体" w:hAnsi="宋体"/>
        </w:rPr>
        <w:t>从溶酶体外溢后，大多数酶的活性会降低</w:t>
      </w:r>
    </w:p>
    <w:p w14:paraId="53E4A609" w14:textId="77777777" w:rsidR="003E3697" w:rsidRDefault="00000000">
      <w:pPr>
        <w:spacing w:line="360" w:lineRule="auto"/>
        <w:textAlignment w:val="center"/>
        <w:rPr>
          <w:color w:val="000000"/>
        </w:rPr>
      </w:pPr>
      <w:r>
        <w:rPr>
          <w:color w:val="000000"/>
        </w:rPr>
        <w:t xml:space="preserve">2. </w:t>
      </w:r>
      <w:r>
        <w:rPr>
          <w:rFonts w:ascii="宋体" w:hAnsi="宋体"/>
          <w:color w:val="000000"/>
        </w:rPr>
        <w:t>营养物质是生物生长发育的基础。依据表中信息，下列有关小肠上皮细胞吸收营养物质方式的判断，</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660"/>
        <w:gridCol w:w="1710"/>
        <w:gridCol w:w="1710"/>
        <w:gridCol w:w="1500"/>
        <w:gridCol w:w="1500"/>
      </w:tblGrid>
      <w:tr w:rsidR="003E3697" w14:paraId="0F7348E8"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5C28456" w14:textId="77777777" w:rsidR="003E3697" w:rsidRDefault="00000000">
            <w:pPr>
              <w:spacing w:line="360" w:lineRule="auto"/>
              <w:jc w:val="center"/>
              <w:textAlignment w:val="center"/>
              <w:rPr>
                <w:color w:val="000000"/>
              </w:rPr>
            </w:pPr>
            <w:r>
              <w:rPr>
                <w:rFonts w:ascii="宋体" w:hAnsi="宋体"/>
                <w:color w:val="000000"/>
              </w:rPr>
              <w:t>方式</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25B7B49" w14:textId="77777777" w:rsidR="003E3697" w:rsidRDefault="00000000">
            <w:pPr>
              <w:spacing w:line="360" w:lineRule="auto"/>
              <w:jc w:val="center"/>
              <w:textAlignment w:val="center"/>
              <w:rPr>
                <w:color w:val="000000"/>
              </w:rPr>
            </w:pPr>
            <w:r>
              <w:rPr>
                <w:rFonts w:ascii="宋体" w:hAnsi="宋体"/>
                <w:color w:val="000000"/>
              </w:rPr>
              <w:t>细胞外相对浓度</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A956128" w14:textId="77777777" w:rsidR="003E3697" w:rsidRDefault="00000000">
            <w:pPr>
              <w:spacing w:line="360" w:lineRule="auto"/>
              <w:jc w:val="center"/>
              <w:textAlignment w:val="center"/>
              <w:rPr>
                <w:color w:val="000000"/>
              </w:rPr>
            </w:pPr>
            <w:r>
              <w:rPr>
                <w:rFonts w:ascii="宋体" w:hAnsi="宋体"/>
                <w:color w:val="000000"/>
              </w:rPr>
              <w:t>细胞内相对浓度</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FBD19DE" w14:textId="77777777" w:rsidR="003E3697" w:rsidRDefault="00000000">
            <w:pPr>
              <w:spacing w:line="360" w:lineRule="auto"/>
              <w:jc w:val="center"/>
              <w:textAlignment w:val="center"/>
              <w:rPr>
                <w:color w:val="000000"/>
              </w:rPr>
            </w:pPr>
            <w:r>
              <w:rPr>
                <w:rFonts w:ascii="宋体" w:hAnsi="宋体"/>
                <w:color w:val="000000"/>
              </w:rPr>
              <w:t>需要提供能量</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496276E" w14:textId="77777777" w:rsidR="003E3697" w:rsidRDefault="00000000">
            <w:pPr>
              <w:spacing w:line="360" w:lineRule="auto"/>
              <w:jc w:val="center"/>
              <w:textAlignment w:val="center"/>
              <w:rPr>
                <w:color w:val="000000"/>
              </w:rPr>
            </w:pPr>
            <w:r>
              <w:rPr>
                <w:rFonts w:ascii="宋体" w:hAnsi="宋体"/>
                <w:color w:val="000000"/>
              </w:rPr>
              <w:t>需要转运蛋白</w:t>
            </w:r>
          </w:p>
        </w:tc>
      </w:tr>
      <w:tr w:rsidR="003E3697" w14:paraId="7F570CD1"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4C0AA9F" w14:textId="77777777" w:rsidR="003E3697" w:rsidRDefault="00000000">
            <w:pPr>
              <w:spacing w:line="360" w:lineRule="auto"/>
              <w:jc w:val="center"/>
              <w:textAlignment w:val="center"/>
              <w:rPr>
                <w:color w:val="000000"/>
              </w:rPr>
            </w:pPr>
            <w:r>
              <w:rPr>
                <w:rFonts w:ascii="宋体" w:hAnsi="宋体"/>
                <w:color w:val="000000"/>
              </w:rPr>
              <w:t>甲</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E5E7465" w14:textId="77777777" w:rsidR="003E3697" w:rsidRDefault="00000000">
            <w:pPr>
              <w:spacing w:line="360" w:lineRule="auto"/>
              <w:jc w:val="center"/>
              <w:textAlignment w:val="center"/>
              <w:rPr>
                <w:color w:val="000000"/>
              </w:rPr>
            </w:pPr>
            <w:r>
              <w:rPr>
                <w:rFonts w:ascii="宋体" w:hAnsi="宋体"/>
                <w:color w:val="000000"/>
              </w:rPr>
              <w:t>低</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8A43058" w14:textId="77777777" w:rsidR="003E3697" w:rsidRDefault="00000000">
            <w:pPr>
              <w:spacing w:line="360" w:lineRule="auto"/>
              <w:jc w:val="center"/>
              <w:textAlignment w:val="center"/>
              <w:rPr>
                <w:color w:val="000000"/>
              </w:rPr>
            </w:pPr>
            <w:r>
              <w:rPr>
                <w:rFonts w:ascii="宋体" w:hAnsi="宋体"/>
                <w:color w:val="000000"/>
              </w:rPr>
              <w:t>高</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DDF57F1" w14:textId="77777777" w:rsidR="003E3697" w:rsidRDefault="00000000">
            <w:pPr>
              <w:spacing w:line="360" w:lineRule="auto"/>
              <w:jc w:val="center"/>
              <w:textAlignment w:val="center"/>
              <w:rPr>
                <w:color w:val="000000"/>
              </w:rPr>
            </w:pPr>
            <w:r>
              <w:rPr>
                <w:rFonts w:ascii="宋体" w:hAnsi="宋体"/>
                <w:color w:val="000000"/>
              </w:rPr>
              <w:t>是</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C3D8654" w14:textId="77777777" w:rsidR="003E3697" w:rsidRDefault="00000000">
            <w:pPr>
              <w:spacing w:line="360" w:lineRule="auto"/>
              <w:jc w:val="center"/>
              <w:textAlignment w:val="center"/>
              <w:rPr>
                <w:color w:val="000000"/>
              </w:rPr>
            </w:pPr>
            <w:r>
              <w:rPr>
                <w:rFonts w:ascii="宋体" w:hAnsi="宋体"/>
                <w:color w:val="000000"/>
              </w:rPr>
              <w:t>是</w:t>
            </w:r>
          </w:p>
        </w:tc>
      </w:tr>
      <w:tr w:rsidR="003E3697" w14:paraId="2C4E4AFE"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993B8FE" w14:textId="77777777" w:rsidR="003E3697" w:rsidRDefault="00000000">
            <w:pPr>
              <w:spacing w:line="360" w:lineRule="auto"/>
              <w:jc w:val="center"/>
              <w:textAlignment w:val="center"/>
              <w:rPr>
                <w:color w:val="000000"/>
              </w:rPr>
            </w:pPr>
            <w:r>
              <w:rPr>
                <w:rFonts w:ascii="宋体" w:hAnsi="宋体"/>
                <w:color w:val="000000"/>
              </w:rPr>
              <w:t>乙</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32CC6E8" w14:textId="77777777" w:rsidR="003E3697" w:rsidRDefault="00000000">
            <w:pPr>
              <w:spacing w:line="360" w:lineRule="auto"/>
              <w:jc w:val="center"/>
              <w:textAlignment w:val="center"/>
              <w:rPr>
                <w:color w:val="000000"/>
              </w:rPr>
            </w:pPr>
            <w:r>
              <w:rPr>
                <w:rFonts w:ascii="宋体" w:hAnsi="宋体"/>
                <w:color w:val="000000"/>
              </w:rPr>
              <w:t>高</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7D79BEF" w14:textId="77777777" w:rsidR="003E3697" w:rsidRDefault="00000000">
            <w:pPr>
              <w:spacing w:line="360" w:lineRule="auto"/>
              <w:jc w:val="center"/>
              <w:textAlignment w:val="center"/>
              <w:rPr>
                <w:color w:val="000000"/>
              </w:rPr>
            </w:pPr>
            <w:r>
              <w:rPr>
                <w:rFonts w:ascii="宋体" w:hAnsi="宋体"/>
                <w:color w:val="000000"/>
              </w:rPr>
              <w:t>低</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585D7A6" w14:textId="77777777" w:rsidR="003E3697" w:rsidRDefault="00000000">
            <w:pPr>
              <w:spacing w:line="360" w:lineRule="auto"/>
              <w:jc w:val="center"/>
              <w:textAlignment w:val="center"/>
              <w:rPr>
                <w:color w:val="000000"/>
              </w:rPr>
            </w:pPr>
            <w:r>
              <w:rPr>
                <w:rFonts w:ascii="宋体" w:hAnsi="宋体"/>
                <w:color w:val="000000"/>
              </w:rPr>
              <w:t>否</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AAEBB25" w14:textId="77777777" w:rsidR="003E3697" w:rsidRDefault="00000000">
            <w:pPr>
              <w:spacing w:line="360" w:lineRule="auto"/>
              <w:jc w:val="center"/>
              <w:textAlignment w:val="center"/>
              <w:rPr>
                <w:color w:val="000000"/>
              </w:rPr>
            </w:pPr>
            <w:r>
              <w:rPr>
                <w:rFonts w:ascii="宋体" w:hAnsi="宋体"/>
                <w:color w:val="000000"/>
              </w:rPr>
              <w:t>是</w:t>
            </w:r>
          </w:p>
        </w:tc>
      </w:tr>
      <w:tr w:rsidR="003E3697" w14:paraId="2F4EB020"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29FAFDD" w14:textId="77777777" w:rsidR="003E3697" w:rsidRDefault="00000000">
            <w:pPr>
              <w:spacing w:line="360" w:lineRule="auto"/>
              <w:jc w:val="center"/>
              <w:textAlignment w:val="center"/>
              <w:rPr>
                <w:color w:val="000000"/>
              </w:rPr>
            </w:pPr>
            <w:r>
              <w:rPr>
                <w:rFonts w:ascii="宋体" w:hAnsi="宋体"/>
                <w:color w:val="000000"/>
              </w:rPr>
              <w:t>丙</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32A96F6" w14:textId="77777777" w:rsidR="003E3697" w:rsidRDefault="00000000">
            <w:pPr>
              <w:spacing w:line="360" w:lineRule="auto"/>
              <w:jc w:val="center"/>
              <w:textAlignment w:val="center"/>
              <w:rPr>
                <w:color w:val="000000"/>
              </w:rPr>
            </w:pPr>
            <w:r>
              <w:rPr>
                <w:rFonts w:ascii="宋体" w:hAnsi="宋体"/>
                <w:color w:val="000000"/>
              </w:rPr>
              <w:t>高</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3EE47DE" w14:textId="77777777" w:rsidR="003E3697" w:rsidRDefault="00000000">
            <w:pPr>
              <w:spacing w:line="360" w:lineRule="auto"/>
              <w:jc w:val="center"/>
              <w:textAlignment w:val="center"/>
              <w:rPr>
                <w:color w:val="000000"/>
              </w:rPr>
            </w:pPr>
            <w:r>
              <w:rPr>
                <w:rFonts w:ascii="宋体" w:hAnsi="宋体"/>
                <w:color w:val="000000"/>
              </w:rPr>
              <w:t>低</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747C3BA" w14:textId="77777777" w:rsidR="003E3697" w:rsidRDefault="00000000">
            <w:pPr>
              <w:spacing w:line="360" w:lineRule="auto"/>
              <w:jc w:val="center"/>
              <w:textAlignment w:val="center"/>
              <w:rPr>
                <w:color w:val="000000"/>
              </w:rPr>
            </w:pPr>
            <w:r>
              <w:rPr>
                <w:rFonts w:ascii="宋体" w:hAnsi="宋体"/>
                <w:color w:val="000000"/>
              </w:rPr>
              <w:t>是</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72C7343" w14:textId="77777777" w:rsidR="003E3697" w:rsidRDefault="00000000">
            <w:pPr>
              <w:spacing w:line="360" w:lineRule="auto"/>
              <w:jc w:val="center"/>
              <w:textAlignment w:val="center"/>
              <w:rPr>
                <w:color w:val="000000"/>
              </w:rPr>
            </w:pPr>
            <w:r>
              <w:rPr>
                <w:rFonts w:ascii="宋体" w:hAnsi="宋体"/>
                <w:color w:val="000000"/>
              </w:rPr>
              <w:t>是</w:t>
            </w:r>
          </w:p>
        </w:tc>
      </w:tr>
      <w:tr w:rsidR="003E3697" w14:paraId="0B22FA23"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8C78CD8" w14:textId="77777777" w:rsidR="003E3697" w:rsidRDefault="00000000">
            <w:pPr>
              <w:spacing w:line="360" w:lineRule="auto"/>
              <w:jc w:val="center"/>
              <w:textAlignment w:val="center"/>
              <w:rPr>
                <w:color w:val="000000"/>
              </w:rPr>
            </w:pPr>
            <w:r>
              <w:rPr>
                <w:rFonts w:ascii="宋体" w:hAnsi="宋体"/>
                <w:color w:val="000000"/>
              </w:rPr>
              <w:t>丁</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A7336C7" w14:textId="77777777" w:rsidR="003E3697" w:rsidRDefault="00000000">
            <w:pPr>
              <w:spacing w:line="360" w:lineRule="auto"/>
              <w:jc w:val="center"/>
              <w:textAlignment w:val="center"/>
              <w:rPr>
                <w:color w:val="000000"/>
              </w:rPr>
            </w:pPr>
            <w:r>
              <w:rPr>
                <w:rFonts w:ascii="宋体" w:hAnsi="宋体"/>
                <w:color w:val="000000"/>
              </w:rPr>
              <w:t>高</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10930F5" w14:textId="77777777" w:rsidR="003E3697" w:rsidRDefault="00000000">
            <w:pPr>
              <w:spacing w:line="360" w:lineRule="auto"/>
              <w:jc w:val="center"/>
              <w:textAlignment w:val="center"/>
              <w:rPr>
                <w:color w:val="000000"/>
              </w:rPr>
            </w:pPr>
            <w:r>
              <w:rPr>
                <w:rFonts w:ascii="宋体" w:hAnsi="宋体"/>
                <w:color w:val="000000"/>
              </w:rPr>
              <w:t>低</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8A7F77A" w14:textId="77777777" w:rsidR="003E3697" w:rsidRDefault="00000000">
            <w:pPr>
              <w:spacing w:line="360" w:lineRule="auto"/>
              <w:jc w:val="center"/>
              <w:textAlignment w:val="center"/>
              <w:rPr>
                <w:color w:val="000000"/>
              </w:rPr>
            </w:pPr>
            <w:r>
              <w:rPr>
                <w:rFonts w:ascii="宋体" w:hAnsi="宋体"/>
                <w:color w:val="000000"/>
              </w:rPr>
              <w:t>否</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ECDE04F" w14:textId="77777777" w:rsidR="003E3697" w:rsidRDefault="00000000">
            <w:pPr>
              <w:spacing w:line="360" w:lineRule="auto"/>
              <w:jc w:val="center"/>
              <w:textAlignment w:val="center"/>
              <w:rPr>
                <w:color w:val="000000"/>
              </w:rPr>
            </w:pPr>
            <w:r>
              <w:rPr>
                <w:rFonts w:ascii="宋体" w:hAnsi="宋体"/>
                <w:color w:val="000000"/>
              </w:rPr>
              <w:t>否</w:t>
            </w:r>
          </w:p>
        </w:tc>
      </w:tr>
    </w:tbl>
    <w:p w14:paraId="57E2D679" w14:textId="77777777" w:rsidR="003E3697" w:rsidRDefault="00000000">
      <w:pPr>
        <w:tabs>
          <w:tab w:val="left" w:pos="4873"/>
        </w:tabs>
        <w:spacing w:line="360" w:lineRule="auto"/>
        <w:jc w:val="left"/>
        <w:textAlignment w:val="center"/>
        <w:rPr>
          <w:color w:val="000000"/>
        </w:rPr>
      </w:pPr>
      <w:r>
        <w:rPr>
          <w:color w:val="000000"/>
        </w:rPr>
        <w:t xml:space="preserve">A. </w:t>
      </w:r>
      <w:r>
        <w:rPr>
          <w:rFonts w:ascii="宋体" w:hAnsi="宋体"/>
          <w:color w:val="000000"/>
        </w:rPr>
        <w:t>甲为主动运输</w:t>
      </w:r>
      <w:r>
        <w:rPr>
          <w:color w:val="000000"/>
        </w:rPr>
        <w:tab/>
        <w:t xml:space="preserve">B. </w:t>
      </w:r>
      <w:r>
        <w:rPr>
          <w:rFonts w:ascii="宋体" w:hAnsi="宋体"/>
          <w:color w:val="000000"/>
        </w:rPr>
        <w:t>乙为协助扩散</w:t>
      </w:r>
    </w:p>
    <w:p w14:paraId="344ABDEB" w14:textId="77777777" w:rsidR="003E3697" w:rsidRDefault="00000000">
      <w:pPr>
        <w:tabs>
          <w:tab w:val="left" w:pos="4873"/>
        </w:tabs>
        <w:spacing w:line="360" w:lineRule="auto"/>
        <w:jc w:val="left"/>
        <w:textAlignment w:val="center"/>
        <w:rPr>
          <w:color w:val="000000"/>
        </w:rPr>
      </w:pPr>
      <w:r>
        <w:rPr>
          <w:color w:val="000000"/>
        </w:rPr>
        <w:t xml:space="preserve">C. </w:t>
      </w:r>
      <w:r>
        <w:rPr>
          <w:rFonts w:ascii="宋体" w:hAnsi="宋体"/>
          <w:color w:val="000000"/>
        </w:rPr>
        <w:t>丙为胞吞作用</w:t>
      </w:r>
      <w:r>
        <w:rPr>
          <w:color w:val="000000"/>
        </w:rPr>
        <w:tab/>
        <w:t xml:space="preserve">D. </w:t>
      </w:r>
      <w:r>
        <w:rPr>
          <w:rFonts w:ascii="宋体" w:hAnsi="宋体"/>
          <w:color w:val="000000"/>
        </w:rPr>
        <w:t>丁为自由扩散</w:t>
      </w:r>
    </w:p>
    <w:p w14:paraId="3264B1AB" w14:textId="77777777" w:rsidR="003E3697" w:rsidRDefault="00000000">
      <w:pPr>
        <w:spacing w:line="360" w:lineRule="auto"/>
        <w:textAlignment w:val="center"/>
        <w:rPr>
          <w:color w:val="000000"/>
        </w:rPr>
      </w:pPr>
      <w:r>
        <w:rPr>
          <w:color w:val="000000"/>
        </w:rPr>
        <w:t xml:space="preserve">3. </w:t>
      </w:r>
      <w:r>
        <w:rPr>
          <w:rFonts w:ascii="宋体" w:hAnsi="宋体"/>
          <w:color w:val="000000"/>
        </w:rPr>
        <w:t>某植物中，</w:t>
      </w:r>
      <w:r>
        <w:rPr>
          <w:rFonts w:eastAsia="Times New Roman" w:cs="Times New Roman"/>
          <w:color w:val="000000"/>
        </w:rPr>
        <w:t>T</w:t>
      </w:r>
      <w:r>
        <w:rPr>
          <w:rFonts w:ascii="宋体" w:hAnsi="宋体"/>
          <w:color w:val="000000"/>
        </w:rPr>
        <w:t>基因的突变会导致细胞有丝分裂后期纺锤体伸长的时间和长度都明显减少，从而影响细胞的增殖。下列推测</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14:paraId="5C00CA08" w14:textId="77777777" w:rsidR="003E3697" w:rsidRDefault="00000000">
      <w:pPr>
        <w:spacing w:line="360" w:lineRule="auto"/>
        <w:jc w:val="left"/>
        <w:textAlignment w:val="center"/>
        <w:rPr>
          <w:color w:val="000000"/>
        </w:rPr>
      </w:pPr>
      <w:r>
        <w:rPr>
          <w:color w:val="000000"/>
        </w:rPr>
        <w:t xml:space="preserve">A. </w:t>
      </w:r>
      <w:r>
        <w:rPr>
          <w:rFonts w:eastAsia="Times New Roman" w:cs="Times New Roman"/>
          <w:color w:val="000000"/>
        </w:rPr>
        <w:t>T</w:t>
      </w:r>
      <w:r>
        <w:rPr>
          <w:rFonts w:ascii="宋体" w:hAnsi="宋体"/>
          <w:color w:val="000000"/>
        </w:rPr>
        <w:t>基因突变的细胞在分裂期可形成一个梭形纺锤体</w:t>
      </w:r>
    </w:p>
    <w:p w14:paraId="255377BD" w14:textId="77777777" w:rsidR="003E3697" w:rsidRDefault="00000000">
      <w:pPr>
        <w:spacing w:line="360" w:lineRule="auto"/>
        <w:jc w:val="left"/>
        <w:textAlignment w:val="center"/>
        <w:rPr>
          <w:color w:val="000000"/>
        </w:rPr>
      </w:pPr>
      <w:r>
        <w:rPr>
          <w:color w:val="000000"/>
        </w:rPr>
        <w:t xml:space="preserve">B. </w:t>
      </w:r>
      <w:r>
        <w:rPr>
          <w:rFonts w:eastAsia="Times New Roman" w:cs="Times New Roman"/>
          <w:color w:val="000000"/>
        </w:rPr>
        <w:t>T</w:t>
      </w:r>
      <w:r>
        <w:rPr>
          <w:rFonts w:ascii="宋体" w:hAnsi="宋体"/>
          <w:color w:val="000000"/>
        </w:rPr>
        <w:t>基因突变导致染色体着丝粒无法在赤道板上排列</w:t>
      </w:r>
    </w:p>
    <w:p w14:paraId="0E25578B" w14:textId="77777777" w:rsidR="003E3697" w:rsidRDefault="00000000">
      <w:pPr>
        <w:spacing w:line="360" w:lineRule="auto"/>
        <w:jc w:val="left"/>
        <w:textAlignment w:val="center"/>
        <w:rPr>
          <w:color w:val="000000"/>
        </w:rPr>
      </w:pPr>
      <w:r>
        <w:rPr>
          <w:color w:val="000000"/>
        </w:rPr>
        <w:t xml:space="preserve">C. </w:t>
      </w:r>
      <w:r>
        <w:rPr>
          <w:rFonts w:eastAsia="Times New Roman" w:cs="Times New Roman"/>
          <w:color w:val="000000"/>
        </w:rPr>
        <w:t>T</w:t>
      </w:r>
      <w:r>
        <w:rPr>
          <w:rFonts w:ascii="宋体" w:hAnsi="宋体"/>
          <w:color w:val="000000"/>
        </w:rPr>
        <w:t>基因突变的细胞在分裂后期染色体数能正常加倍</w:t>
      </w:r>
    </w:p>
    <w:p w14:paraId="499C26B8" w14:textId="77777777" w:rsidR="003E3697" w:rsidRDefault="00000000">
      <w:pPr>
        <w:spacing w:line="360" w:lineRule="auto"/>
        <w:jc w:val="left"/>
        <w:textAlignment w:val="center"/>
        <w:rPr>
          <w:color w:val="000000"/>
        </w:rPr>
      </w:pPr>
      <w:r>
        <w:rPr>
          <w:color w:val="000000"/>
        </w:rPr>
        <w:lastRenderedPageBreak/>
        <w:t xml:space="preserve">D. </w:t>
      </w:r>
      <w:r>
        <w:rPr>
          <w:rFonts w:eastAsia="Times New Roman" w:cs="Times New Roman"/>
          <w:color w:val="000000"/>
        </w:rPr>
        <w:t>T</w:t>
      </w:r>
      <w:r>
        <w:rPr>
          <w:rFonts w:ascii="宋体" w:hAnsi="宋体"/>
          <w:color w:val="000000"/>
        </w:rPr>
        <w:t>基因突变影响纺锤丝牵引染色体向细胞两极移动</w:t>
      </w:r>
    </w:p>
    <w:p w14:paraId="068635AB" w14:textId="77777777" w:rsidR="003E3697" w:rsidRDefault="00000000">
      <w:pPr>
        <w:spacing w:line="360" w:lineRule="auto"/>
        <w:textAlignment w:val="center"/>
        <w:rPr>
          <w:color w:val="000000"/>
        </w:rPr>
      </w:pPr>
      <w:r>
        <w:rPr>
          <w:color w:val="000000"/>
        </w:rPr>
        <w:t xml:space="preserve">4. </w:t>
      </w:r>
      <w:r>
        <w:rPr>
          <w:rFonts w:ascii="宋体" w:hAnsi="宋体"/>
          <w:color w:val="000000"/>
        </w:rPr>
        <w:t>某水果的</w:t>
      </w:r>
      <w:r>
        <w:rPr>
          <w:rFonts w:eastAsia="Times New Roman" w:cs="Times New Roman"/>
          <w:color w:val="000000"/>
        </w:rPr>
        <w:t>W</w:t>
      </w:r>
      <w:r>
        <w:rPr>
          <w:rFonts w:ascii="宋体" w:hAnsi="宋体"/>
          <w:color w:val="000000"/>
        </w:rPr>
        <w:t>基因（存在多种等位基因）影响果实甜度。研究人员收集到</w:t>
      </w:r>
      <w:r>
        <w:rPr>
          <w:rFonts w:eastAsia="Times New Roman" w:cs="Times New Roman"/>
          <w:color w:val="000000"/>
        </w:rPr>
        <w:t>1000</w:t>
      </w:r>
      <w:r>
        <w:rPr>
          <w:rFonts w:ascii="宋体" w:hAnsi="宋体"/>
          <w:color w:val="000000"/>
        </w:rPr>
        <w:t>棵该水果的植株，它们的基因型及对应棵数如下表。据表分析，这</w:t>
      </w:r>
      <w:r>
        <w:rPr>
          <w:rFonts w:eastAsia="Times New Roman" w:cs="Times New Roman"/>
          <w:color w:val="000000"/>
        </w:rPr>
        <w:t>1000</w:t>
      </w:r>
      <w:r>
        <w:rPr>
          <w:rFonts w:ascii="宋体" w:hAnsi="宋体"/>
          <w:color w:val="000000"/>
        </w:rPr>
        <w:t>棵植株中</w:t>
      </w:r>
      <w:r>
        <w:rPr>
          <w:rFonts w:eastAsia="Times New Roman" w:cs="Times New Roman"/>
          <w:color w:val="000000"/>
        </w:rPr>
        <w:t>W</w:t>
      </w:r>
      <w:r>
        <w:rPr>
          <w:color w:val="000000"/>
          <w:vertAlign w:val="subscript"/>
        </w:rPr>
        <w:t>1</w:t>
      </w:r>
      <w:r>
        <w:rPr>
          <w:rFonts w:ascii="宋体" w:hAnsi="宋体"/>
          <w:color w:val="000000"/>
        </w:rPr>
        <w:t>的基因频率是（</w:t>
      </w:r>
      <w:r>
        <w:rPr>
          <w:rFonts w:eastAsia="Times New Roman" w:cs="Times New Roman"/>
          <w:color w:val="000000"/>
        </w:rPr>
        <w:t xml:space="preserve">    </w:t>
      </w:r>
      <w:r>
        <w:rPr>
          <w:rFonts w:ascii="宋体" w:hAnsi="宋体"/>
          <w:color w:val="000000"/>
        </w:rPr>
        <w:t>）</w:t>
      </w:r>
    </w:p>
    <w:tbl>
      <w:tblPr>
        <w:tblW w:w="5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203"/>
        <w:gridCol w:w="777"/>
        <w:gridCol w:w="777"/>
        <w:gridCol w:w="777"/>
        <w:gridCol w:w="777"/>
        <w:gridCol w:w="777"/>
        <w:gridCol w:w="777"/>
      </w:tblGrid>
      <w:tr w:rsidR="003E3697" w14:paraId="01803008" w14:textId="77777777">
        <w:trPr>
          <w:jc w:val="center"/>
        </w:trPr>
        <w:tc>
          <w:tcPr>
            <w:tcW w:w="122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5C585E9" w14:textId="77777777" w:rsidR="003E3697" w:rsidRDefault="00000000">
            <w:pPr>
              <w:spacing w:line="360" w:lineRule="auto"/>
              <w:jc w:val="center"/>
              <w:textAlignment w:val="center"/>
              <w:rPr>
                <w:color w:val="000000"/>
              </w:rPr>
            </w:pPr>
            <w:r>
              <w:rPr>
                <w:rFonts w:ascii="宋体" w:hAnsi="宋体"/>
                <w:color w:val="000000"/>
              </w:rPr>
              <w:t>基因型</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5AF1C9A" w14:textId="77777777" w:rsidR="003E3697" w:rsidRDefault="00000000">
            <w:pPr>
              <w:spacing w:line="360" w:lineRule="auto"/>
              <w:jc w:val="center"/>
              <w:textAlignment w:val="center"/>
              <w:rPr>
                <w:color w:val="000000"/>
              </w:rPr>
            </w:pPr>
            <w:r>
              <w:rPr>
                <w:rFonts w:eastAsia="Times New Roman" w:cs="Times New Roman"/>
                <w:color w:val="000000"/>
              </w:rPr>
              <w:t>W</w:t>
            </w:r>
            <w:r>
              <w:rPr>
                <w:color w:val="000000"/>
                <w:vertAlign w:val="subscript"/>
              </w:rPr>
              <w:t>1</w:t>
            </w:r>
            <w:r>
              <w:rPr>
                <w:rFonts w:eastAsia="Times New Roman" w:cs="Times New Roman"/>
                <w:color w:val="000000"/>
              </w:rPr>
              <w:t>W</w:t>
            </w:r>
            <w:r>
              <w:rPr>
                <w:color w:val="000000"/>
                <w:vertAlign w:val="subscript"/>
              </w:rPr>
              <w:t>2</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9E91B70" w14:textId="77777777" w:rsidR="003E3697" w:rsidRDefault="00000000">
            <w:pPr>
              <w:spacing w:line="360" w:lineRule="auto"/>
              <w:jc w:val="center"/>
              <w:textAlignment w:val="center"/>
              <w:rPr>
                <w:color w:val="000000"/>
              </w:rPr>
            </w:pPr>
            <w:r>
              <w:rPr>
                <w:rFonts w:eastAsia="Times New Roman" w:cs="Times New Roman"/>
                <w:color w:val="000000"/>
              </w:rPr>
              <w:t>W</w:t>
            </w:r>
            <w:r>
              <w:rPr>
                <w:color w:val="000000"/>
                <w:vertAlign w:val="subscript"/>
              </w:rPr>
              <w:t>1</w:t>
            </w:r>
            <w:r>
              <w:rPr>
                <w:rFonts w:eastAsia="Times New Roman" w:cs="Times New Roman"/>
                <w:color w:val="000000"/>
              </w:rPr>
              <w:t>W</w:t>
            </w:r>
            <w:r>
              <w:rPr>
                <w:color w:val="000000"/>
                <w:vertAlign w:val="subscript"/>
              </w:rPr>
              <w:t>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ECE42D8" w14:textId="77777777" w:rsidR="003E3697" w:rsidRDefault="00000000">
            <w:pPr>
              <w:spacing w:line="360" w:lineRule="auto"/>
              <w:jc w:val="center"/>
              <w:textAlignment w:val="center"/>
              <w:rPr>
                <w:color w:val="000000"/>
              </w:rPr>
            </w:pPr>
            <w:r>
              <w:rPr>
                <w:rFonts w:eastAsia="Times New Roman" w:cs="Times New Roman"/>
                <w:color w:val="000000"/>
              </w:rPr>
              <w:t>W</w:t>
            </w:r>
            <w:r>
              <w:rPr>
                <w:color w:val="000000"/>
                <w:vertAlign w:val="subscript"/>
              </w:rPr>
              <w:t>2</w:t>
            </w:r>
            <w:r>
              <w:rPr>
                <w:rFonts w:eastAsia="Times New Roman" w:cs="Times New Roman"/>
                <w:color w:val="000000"/>
              </w:rPr>
              <w:t>W</w:t>
            </w:r>
            <w:r>
              <w:rPr>
                <w:color w:val="000000"/>
                <w:vertAlign w:val="subscript"/>
              </w:rPr>
              <w:t>2</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9E74A49" w14:textId="77777777" w:rsidR="003E3697" w:rsidRDefault="00000000">
            <w:pPr>
              <w:spacing w:line="360" w:lineRule="auto"/>
              <w:jc w:val="center"/>
              <w:textAlignment w:val="center"/>
              <w:rPr>
                <w:color w:val="000000"/>
              </w:rPr>
            </w:pPr>
            <w:r>
              <w:rPr>
                <w:rFonts w:eastAsia="Times New Roman" w:cs="Times New Roman"/>
                <w:color w:val="000000"/>
              </w:rPr>
              <w:t>W</w:t>
            </w:r>
            <w:r>
              <w:rPr>
                <w:color w:val="000000"/>
                <w:vertAlign w:val="subscript"/>
              </w:rPr>
              <w:t>2</w:t>
            </w:r>
            <w:r>
              <w:rPr>
                <w:rFonts w:eastAsia="Times New Roman" w:cs="Times New Roman"/>
                <w:color w:val="000000"/>
              </w:rPr>
              <w:t>W</w:t>
            </w:r>
            <w:r>
              <w:rPr>
                <w:color w:val="000000"/>
                <w:vertAlign w:val="subscript"/>
              </w:rPr>
              <w:t>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919A8FD" w14:textId="77777777" w:rsidR="003E3697" w:rsidRDefault="00000000">
            <w:pPr>
              <w:spacing w:line="360" w:lineRule="auto"/>
              <w:jc w:val="center"/>
              <w:textAlignment w:val="center"/>
              <w:rPr>
                <w:color w:val="000000"/>
              </w:rPr>
            </w:pPr>
            <w:r>
              <w:rPr>
                <w:rFonts w:eastAsia="Times New Roman" w:cs="Times New Roman"/>
                <w:color w:val="000000"/>
              </w:rPr>
              <w:t>W</w:t>
            </w:r>
            <w:r>
              <w:rPr>
                <w:color w:val="000000"/>
                <w:vertAlign w:val="subscript"/>
              </w:rPr>
              <w:t>3</w:t>
            </w:r>
            <w:r>
              <w:rPr>
                <w:rFonts w:eastAsia="Times New Roman" w:cs="Times New Roman"/>
                <w:color w:val="000000"/>
              </w:rPr>
              <w:t>W</w:t>
            </w:r>
            <w:r>
              <w:rPr>
                <w:color w:val="000000"/>
                <w:vertAlign w:val="subscript"/>
              </w:rPr>
              <w:t>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874BCEB" w14:textId="77777777" w:rsidR="003E3697" w:rsidRDefault="00000000">
            <w:pPr>
              <w:spacing w:line="360" w:lineRule="auto"/>
              <w:jc w:val="center"/>
              <w:textAlignment w:val="center"/>
              <w:rPr>
                <w:color w:val="000000"/>
              </w:rPr>
            </w:pPr>
            <w:r>
              <w:rPr>
                <w:rFonts w:eastAsia="Times New Roman" w:cs="Times New Roman"/>
                <w:color w:val="000000"/>
              </w:rPr>
              <w:t>W</w:t>
            </w:r>
            <w:r>
              <w:rPr>
                <w:color w:val="000000"/>
                <w:vertAlign w:val="subscript"/>
              </w:rPr>
              <w:t>4</w:t>
            </w:r>
            <w:r>
              <w:rPr>
                <w:rFonts w:eastAsia="Times New Roman" w:cs="Times New Roman"/>
                <w:color w:val="000000"/>
              </w:rPr>
              <w:t>W</w:t>
            </w:r>
            <w:r>
              <w:rPr>
                <w:color w:val="000000"/>
                <w:vertAlign w:val="subscript"/>
              </w:rPr>
              <w:t>4</w:t>
            </w:r>
          </w:p>
        </w:tc>
      </w:tr>
      <w:tr w:rsidR="003E3697" w14:paraId="650AA154" w14:textId="77777777">
        <w:trPr>
          <w:jc w:val="center"/>
        </w:trPr>
        <w:tc>
          <w:tcPr>
            <w:tcW w:w="122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DBF6046" w14:textId="77777777" w:rsidR="003E3697" w:rsidRDefault="00000000">
            <w:pPr>
              <w:spacing w:line="360" w:lineRule="auto"/>
              <w:jc w:val="center"/>
              <w:textAlignment w:val="center"/>
              <w:rPr>
                <w:color w:val="000000"/>
              </w:rPr>
            </w:pPr>
            <w:r>
              <w:rPr>
                <w:rFonts w:ascii="宋体" w:hAnsi="宋体"/>
                <w:color w:val="000000"/>
              </w:rPr>
              <w:t>棵数</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1DD2E35" w14:textId="77777777" w:rsidR="003E3697" w:rsidRDefault="00000000">
            <w:pPr>
              <w:spacing w:line="360" w:lineRule="auto"/>
              <w:jc w:val="center"/>
              <w:textAlignment w:val="center"/>
              <w:rPr>
                <w:color w:val="000000"/>
              </w:rPr>
            </w:pPr>
            <w:r>
              <w:rPr>
                <w:rFonts w:eastAsia="Times New Roman" w:cs="Times New Roman"/>
                <w:color w:val="000000"/>
              </w:rPr>
              <w:t>211</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D425EE3" w14:textId="77777777" w:rsidR="003E3697" w:rsidRDefault="00000000">
            <w:pPr>
              <w:spacing w:line="360" w:lineRule="auto"/>
              <w:jc w:val="center"/>
              <w:textAlignment w:val="center"/>
              <w:rPr>
                <w:color w:val="000000"/>
              </w:rPr>
            </w:pPr>
            <w:r>
              <w:rPr>
                <w:rFonts w:eastAsia="Times New Roman" w:cs="Times New Roman"/>
                <w:color w:val="000000"/>
              </w:rPr>
              <w:t>114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63F126E" w14:textId="77777777" w:rsidR="003E3697" w:rsidRDefault="00000000">
            <w:pPr>
              <w:spacing w:line="360" w:lineRule="auto"/>
              <w:jc w:val="center"/>
              <w:textAlignment w:val="center"/>
              <w:rPr>
                <w:color w:val="000000"/>
              </w:rPr>
            </w:pPr>
            <w:r>
              <w:rPr>
                <w:rFonts w:eastAsia="Times New Roman" w:cs="Times New Roman"/>
                <w:color w:val="000000"/>
              </w:rPr>
              <w:t>224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CB2CD98" w14:textId="77777777" w:rsidR="003E3697" w:rsidRDefault="00000000">
            <w:pPr>
              <w:spacing w:line="360" w:lineRule="auto"/>
              <w:jc w:val="center"/>
              <w:textAlignment w:val="center"/>
              <w:rPr>
                <w:color w:val="000000"/>
              </w:rPr>
            </w:pPr>
            <w:r>
              <w:rPr>
                <w:rFonts w:eastAsia="Times New Roman" w:cs="Times New Roman"/>
                <w:color w:val="000000"/>
              </w:rPr>
              <w:t>116</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2860C92" w14:textId="77777777" w:rsidR="003E3697" w:rsidRDefault="00000000">
            <w:pPr>
              <w:spacing w:line="360" w:lineRule="auto"/>
              <w:jc w:val="center"/>
              <w:textAlignment w:val="center"/>
              <w:rPr>
                <w:color w:val="000000"/>
              </w:rPr>
            </w:pPr>
            <w:r>
              <w:rPr>
                <w:rFonts w:eastAsia="Times New Roman" w:cs="Times New Roman"/>
                <w:color w:val="000000"/>
              </w:rPr>
              <w:t>260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B9D1A66" w14:textId="77777777" w:rsidR="003E3697" w:rsidRDefault="00000000">
            <w:pPr>
              <w:spacing w:line="360" w:lineRule="auto"/>
              <w:jc w:val="center"/>
              <w:textAlignment w:val="center"/>
              <w:rPr>
                <w:color w:val="000000"/>
              </w:rPr>
            </w:pPr>
            <w:r>
              <w:rPr>
                <w:rFonts w:eastAsia="Times New Roman" w:cs="Times New Roman"/>
                <w:color w:val="000000"/>
              </w:rPr>
              <w:t>75</w:t>
            </w:r>
          </w:p>
        </w:tc>
      </w:tr>
    </w:tbl>
    <w:p w14:paraId="63DC1165" w14:textId="77777777" w:rsidR="003E3697" w:rsidRDefault="003E3697">
      <w:pPr>
        <w:spacing w:line="360" w:lineRule="auto"/>
        <w:textAlignment w:val="center"/>
        <w:rPr>
          <w:color w:val="000000"/>
        </w:rPr>
      </w:pPr>
    </w:p>
    <w:p w14:paraId="0C942F87" w14:textId="77777777" w:rsidR="003E3697" w:rsidRDefault="00000000">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16.25%</w:t>
      </w:r>
      <w:r>
        <w:rPr>
          <w:color w:val="000000"/>
        </w:rPr>
        <w:tab/>
        <w:t xml:space="preserve">B. </w:t>
      </w:r>
      <w:r>
        <w:rPr>
          <w:rFonts w:eastAsia="Times New Roman" w:cs="Times New Roman"/>
          <w:color w:val="000000"/>
        </w:rPr>
        <w:t>32.50%</w:t>
      </w:r>
      <w:r>
        <w:rPr>
          <w:color w:val="000000"/>
        </w:rPr>
        <w:tab/>
        <w:t xml:space="preserve">C. </w:t>
      </w:r>
      <w:r>
        <w:rPr>
          <w:rFonts w:eastAsia="Times New Roman" w:cs="Times New Roman"/>
          <w:color w:val="000000"/>
        </w:rPr>
        <w:t>50.00%</w:t>
      </w:r>
      <w:r>
        <w:rPr>
          <w:color w:val="000000"/>
        </w:rPr>
        <w:tab/>
        <w:t xml:space="preserve">D. </w:t>
      </w:r>
      <w:r>
        <w:rPr>
          <w:rFonts w:eastAsia="Times New Roman" w:cs="Times New Roman"/>
          <w:color w:val="000000"/>
        </w:rPr>
        <w:t>67.50%</w:t>
      </w:r>
    </w:p>
    <w:p w14:paraId="2BF00DBC" w14:textId="77777777" w:rsidR="003E3697" w:rsidRDefault="00000000">
      <w:pPr>
        <w:spacing w:line="360" w:lineRule="auto"/>
        <w:textAlignment w:val="center"/>
        <w:rPr>
          <w:color w:val="000000"/>
        </w:rPr>
      </w:pPr>
      <w:r>
        <w:rPr>
          <w:color w:val="000000"/>
        </w:rPr>
        <w:t xml:space="preserve">5. </w:t>
      </w:r>
      <w:r>
        <w:rPr>
          <w:rFonts w:ascii="宋体" w:hAnsi="宋体"/>
          <w:color w:val="000000"/>
        </w:rPr>
        <w:t>农谚有云：“雨生百谷”。“雨”有利于种子的萌发，是“百谷”丰收的基础。下列关于种子萌发的说法，</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14:paraId="334BA7E9" w14:textId="77777777" w:rsidR="003E3697" w:rsidRDefault="00000000">
      <w:pPr>
        <w:spacing w:line="360" w:lineRule="auto"/>
        <w:jc w:val="left"/>
        <w:textAlignment w:val="center"/>
        <w:rPr>
          <w:color w:val="000000"/>
        </w:rPr>
      </w:pPr>
      <w:r>
        <w:rPr>
          <w:color w:val="000000"/>
        </w:rPr>
        <w:t xml:space="preserve">A. </w:t>
      </w:r>
      <w:r>
        <w:rPr>
          <w:rFonts w:ascii="宋体" w:hAnsi="宋体"/>
          <w:color w:val="000000"/>
        </w:rPr>
        <w:t>种子萌发时，细胞内自由水所占的比例升高</w:t>
      </w:r>
    </w:p>
    <w:p w14:paraId="78755B79" w14:textId="77777777" w:rsidR="003E3697" w:rsidRDefault="00000000">
      <w:pPr>
        <w:spacing w:line="360" w:lineRule="auto"/>
        <w:jc w:val="left"/>
        <w:textAlignment w:val="center"/>
        <w:rPr>
          <w:color w:val="000000"/>
        </w:rPr>
      </w:pPr>
      <w:r>
        <w:rPr>
          <w:color w:val="000000"/>
        </w:rPr>
        <w:t xml:space="preserve">B. </w:t>
      </w:r>
      <w:r>
        <w:rPr>
          <w:rFonts w:ascii="宋体" w:hAnsi="宋体"/>
          <w:color w:val="000000"/>
        </w:rPr>
        <w:t>水可借助通道蛋白以协助扩散方式进入细胞</w:t>
      </w:r>
    </w:p>
    <w:p w14:paraId="49433C40" w14:textId="77777777" w:rsidR="003E3697" w:rsidRDefault="00000000">
      <w:pPr>
        <w:spacing w:line="360" w:lineRule="auto"/>
        <w:jc w:val="left"/>
        <w:textAlignment w:val="center"/>
        <w:rPr>
          <w:color w:val="000000"/>
        </w:rPr>
      </w:pPr>
      <w:r>
        <w:rPr>
          <w:color w:val="000000"/>
        </w:rPr>
        <w:t xml:space="preserve">C. </w:t>
      </w:r>
      <w:r>
        <w:rPr>
          <w:rFonts w:ascii="宋体" w:hAnsi="宋体"/>
          <w:color w:val="000000"/>
        </w:rPr>
        <w:t>水直接参与了有氧呼吸过程中丙酮酸的生成</w:t>
      </w:r>
    </w:p>
    <w:p w14:paraId="336B3081" w14:textId="77777777" w:rsidR="003E3697" w:rsidRDefault="00000000">
      <w:pPr>
        <w:spacing w:line="360" w:lineRule="auto"/>
        <w:jc w:val="left"/>
        <w:textAlignment w:val="center"/>
        <w:rPr>
          <w:color w:val="000000"/>
        </w:rPr>
      </w:pPr>
      <w:r>
        <w:rPr>
          <w:color w:val="000000"/>
        </w:rPr>
        <w:t xml:space="preserve">D. </w:t>
      </w:r>
      <w:r>
        <w:rPr>
          <w:rFonts w:ascii="宋体" w:hAnsi="宋体"/>
          <w:color w:val="000000"/>
        </w:rPr>
        <w:t>光合作用中，水的光解发生在类囊体薄膜上</w:t>
      </w:r>
    </w:p>
    <w:p w14:paraId="323082C1" w14:textId="77777777" w:rsidR="003E3697" w:rsidRDefault="00000000">
      <w:pPr>
        <w:spacing w:line="360" w:lineRule="auto"/>
        <w:textAlignment w:val="center"/>
        <w:rPr>
          <w:color w:val="000000"/>
        </w:rPr>
      </w:pPr>
      <w:r>
        <w:rPr>
          <w:color w:val="000000"/>
        </w:rPr>
        <w:t xml:space="preserve">6. </w:t>
      </w:r>
      <w:r>
        <w:rPr>
          <w:rFonts w:ascii="宋体" w:hAnsi="宋体"/>
          <w:color w:val="000000"/>
        </w:rPr>
        <w:t>与减数分裂相关的某些基因发生突变，会引起水稻花粉母细胞分裂失败而导致雄性不育。依据下表中各基因突变后引起的效应，判断它们影响减数分裂的先后顺序是（</w:t>
      </w:r>
      <w:r>
        <w:rPr>
          <w:rFonts w:eastAsia="Times New Roman" w:cs="Times New Roman"/>
          <w:color w:val="000000"/>
        </w:rPr>
        <w:t xml:space="preserve">    </w:t>
      </w:r>
      <w:r>
        <w:rPr>
          <w:rFonts w:ascii="宋体" w:hAnsi="宋体"/>
          <w:color w:val="00000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660"/>
        <w:gridCol w:w="2550"/>
      </w:tblGrid>
      <w:tr w:rsidR="003E3697" w14:paraId="3D48197C"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A15014E" w14:textId="77777777" w:rsidR="003E3697" w:rsidRDefault="00000000">
            <w:pPr>
              <w:spacing w:line="360" w:lineRule="auto"/>
              <w:textAlignment w:val="center"/>
              <w:rPr>
                <w:color w:val="000000"/>
              </w:rPr>
            </w:pPr>
            <w:r>
              <w:rPr>
                <w:rFonts w:ascii="宋体" w:hAnsi="宋体"/>
                <w:color w:val="000000"/>
              </w:rPr>
              <w:t>基因</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2DFC2FC" w14:textId="77777777" w:rsidR="003E3697" w:rsidRDefault="00000000">
            <w:pPr>
              <w:spacing w:line="360" w:lineRule="auto"/>
              <w:textAlignment w:val="center"/>
              <w:rPr>
                <w:color w:val="000000"/>
              </w:rPr>
            </w:pPr>
            <w:r>
              <w:rPr>
                <w:rFonts w:ascii="宋体" w:hAnsi="宋体"/>
                <w:color w:val="000000"/>
              </w:rPr>
              <w:t>突变效应</w:t>
            </w:r>
          </w:p>
        </w:tc>
      </w:tr>
      <w:tr w:rsidR="003E3697" w14:paraId="21CCCE37"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2067F05" w14:textId="77777777" w:rsidR="003E3697" w:rsidRDefault="00000000">
            <w:pPr>
              <w:spacing w:line="360" w:lineRule="auto"/>
              <w:textAlignment w:val="center"/>
              <w:rPr>
                <w:color w:val="000000"/>
              </w:rPr>
            </w:pPr>
            <w:r>
              <w:rPr>
                <w:rFonts w:eastAsia="Times New Roman" w:cs="Times New Roman"/>
                <w:color w:val="000000"/>
              </w:rPr>
              <w:t>M</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E43958C" w14:textId="77777777" w:rsidR="003E3697" w:rsidRDefault="00000000">
            <w:pPr>
              <w:spacing w:line="360" w:lineRule="auto"/>
              <w:textAlignment w:val="center"/>
              <w:rPr>
                <w:color w:val="000000"/>
              </w:rPr>
            </w:pPr>
            <w:r>
              <w:rPr>
                <w:rFonts w:ascii="宋体" w:hAnsi="宋体"/>
                <w:color w:val="000000"/>
              </w:rPr>
              <w:t>影响联会配对</w:t>
            </w:r>
          </w:p>
        </w:tc>
      </w:tr>
      <w:tr w:rsidR="003E3697" w14:paraId="3B91C53D"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90FC9DB" w14:textId="77777777" w:rsidR="003E3697" w:rsidRDefault="00000000">
            <w:pPr>
              <w:spacing w:line="360" w:lineRule="auto"/>
              <w:textAlignment w:val="center"/>
              <w:rPr>
                <w:color w:val="000000"/>
              </w:rPr>
            </w:pPr>
            <w:r>
              <w:rPr>
                <w:rFonts w:eastAsia="Times New Roman" w:cs="Times New Roman"/>
                <w:color w:val="000000"/>
              </w:rPr>
              <w:t>O</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DBFA109" w14:textId="77777777" w:rsidR="003E3697" w:rsidRDefault="00000000">
            <w:pPr>
              <w:spacing w:line="360" w:lineRule="auto"/>
              <w:textAlignment w:val="center"/>
              <w:rPr>
                <w:color w:val="000000"/>
              </w:rPr>
            </w:pPr>
            <w:r>
              <w:rPr>
                <w:rFonts w:ascii="宋体" w:hAnsi="宋体"/>
                <w:color w:val="000000"/>
              </w:rPr>
              <w:t>影响姐妹染色单体分离</w:t>
            </w:r>
          </w:p>
        </w:tc>
      </w:tr>
      <w:tr w:rsidR="003E3697" w14:paraId="59064F37"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2488F72" w14:textId="77777777" w:rsidR="003E3697" w:rsidRDefault="00000000">
            <w:pPr>
              <w:spacing w:line="360" w:lineRule="auto"/>
              <w:textAlignment w:val="center"/>
              <w:rPr>
                <w:color w:val="000000"/>
              </w:rPr>
            </w:pPr>
            <w:r>
              <w:rPr>
                <w:rFonts w:eastAsia="Times New Roman" w:cs="Times New Roman"/>
                <w:color w:val="000000"/>
              </w:rPr>
              <w:t>P</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4B403E6" w14:textId="77777777" w:rsidR="003E3697" w:rsidRDefault="00000000">
            <w:pPr>
              <w:spacing w:line="360" w:lineRule="auto"/>
              <w:textAlignment w:val="center"/>
              <w:rPr>
                <w:color w:val="000000"/>
              </w:rPr>
            </w:pPr>
            <w:r>
              <w:rPr>
                <w:rFonts w:ascii="宋体" w:hAnsi="宋体"/>
                <w:color w:val="000000"/>
              </w:rPr>
              <w:t>影响着丝粒与纺锤丝结合</w:t>
            </w:r>
          </w:p>
        </w:tc>
      </w:tr>
      <w:tr w:rsidR="003E3697" w14:paraId="07F1E972" w14:textId="77777777">
        <w:trPr>
          <w:trHeight w:val="330"/>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219E7D1" w14:textId="77777777" w:rsidR="003E3697" w:rsidRDefault="00000000">
            <w:pPr>
              <w:spacing w:line="360" w:lineRule="auto"/>
              <w:textAlignment w:val="center"/>
              <w:rPr>
                <w:color w:val="000000"/>
              </w:rPr>
            </w:pPr>
            <w:r>
              <w:rPr>
                <w:rFonts w:eastAsia="Times New Roman" w:cs="Times New Roman"/>
                <w:color w:val="000000"/>
              </w:rPr>
              <w:t>W</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6DF19EA" w14:textId="77777777" w:rsidR="003E3697" w:rsidRDefault="00000000">
            <w:pPr>
              <w:spacing w:line="360" w:lineRule="auto"/>
              <w:textAlignment w:val="center"/>
              <w:rPr>
                <w:color w:val="000000"/>
              </w:rPr>
            </w:pPr>
            <w:r>
              <w:rPr>
                <w:rFonts w:ascii="宋体" w:hAnsi="宋体"/>
                <w:color w:val="000000"/>
              </w:rPr>
              <w:t>影响同源染色体分离</w:t>
            </w:r>
          </w:p>
        </w:tc>
      </w:tr>
    </w:tbl>
    <w:p w14:paraId="6695802C" w14:textId="77777777" w:rsidR="003E3697" w:rsidRDefault="003E3697">
      <w:pPr>
        <w:spacing w:line="360" w:lineRule="auto"/>
        <w:textAlignment w:val="center"/>
        <w:rPr>
          <w:color w:val="000000"/>
        </w:rPr>
      </w:pPr>
    </w:p>
    <w:p w14:paraId="1062F5F3" w14:textId="77777777" w:rsidR="003E3697" w:rsidRDefault="00000000">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M-P-O-W</w:t>
      </w:r>
      <w:r>
        <w:rPr>
          <w:color w:val="000000"/>
        </w:rPr>
        <w:tab/>
        <w:t xml:space="preserve">B. </w:t>
      </w:r>
      <w:r>
        <w:rPr>
          <w:rFonts w:eastAsia="Times New Roman" w:cs="Times New Roman"/>
          <w:color w:val="000000"/>
        </w:rPr>
        <w:t>M-P-W-O</w:t>
      </w:r>
      <w:r>
        <w:rPr>
          <w:color w:val="000000"/>
        </w:rPr>
        <w:tab/>
        <w:t xml:space="preserve">C. </w:t>
      </w:r>
      <w:r>
        <w:rPr>
          <w:rFonts w:eastAsia="Times New Roman" w:cs="Times New Roman"/>
          <w:color w:val="000000"/>
        </w:rPr>
        <w:t>P-M-O-W</w:t>
      </w:r>
      <w:r>
        <w:rPr>
          <w:color w:val="000000"/>
        </w:rPr>
        <w:tab/>
        <w:t xml:space="preserve">D. </w:t>
      </w:r>
      <w:r>
        <w:rPr>
          <w:rFonts w:eastAsia="Times New Roman" w:cs="Times New Roman"/>
          <w:color w:val="000000"/>
        </w:rPr>
        <w:t>P-M-W-O</w:t>
      </w:r>
    </w:p>
    <w:p w14:paraId="3F821636" w14:textId="77777777" w:rsidR="003E3697" w:rsidRDefault="00000000">
      <w:pPr>
        <w:spacing w:line="360" w:lineRule="auto"/>
        <w:textAlignment w:val="center"/>
        <w:rPr>
          <w:color w:val="000000"/>
        </w:rPr>
      </w:pPr>
      <w:r>
        <w:rPr>
          <w:color w:val="000000"/>
        </w:rPr>
        <w:t xml:space="preserve">7. </w:t>
      </w:r>
      <w:r>
        <w:rPr>
          <w:rFonts w:ascii="宋体" w:hAnsi="宋体"/>
          <w:color w:val="000000"/>
        </w:rPr>
        <w:t>从炎热的室外进入冷库后，机体可通过分泌糖皮质激素调节代谢</w:t>
      </w:r>
      <w:r>
        <w:rPr>
          <w:rFonts w:ascii="宋体" w:hAnsi="宋体"/>
          <w:color w:val="000000"/>
        </w:rPr>
        <w:lastRenderedPageBreak/>
        <w:t>（如下图）以适应冷环境。综合激素调节的机制，下列说法正确的是（</w:t>
      </w:r>
      <w:r>
        <w:rPr>
          <w:rFonts w:eastAsia="Times New Roman" w:cs="Times New Roman"/>
          <w:color w:val="000000"/>
        </w:rPr>
        <w:t xml:space="preserve">    </w:t>
      </w:r>
      <w:r>
        <w:rPr>
          <w:rFonts w:ascii="宋体" w:hAnsi="宋体"/>
          <w:color w:val="000000"/>
        </w:rPr>
        <w:t>）</w:t>
      </w:r>
    </w:p>
    <w:p w14:paraId="7C9AF286" w14:textId="77777777" w:rsidR="003E3697" w:rsidRDefault="00000000">
      <w:pPr>
        <w:spacing w:line="360" w:lineRule="auto"/>
        <w:jc w:val="center"/>
        <w:textAlignment w:val="center"/>
        <w:rPr>
          <w:color w:val="000000"/>
        </w:rPr>
      </w:pPr>
      <w:r>
        <w:rPr>
          <w:noProof/>
          <w:color w:val="000000"/>
        </w:rPr>
        <w:drawing>
          <wp:inline distT="0" distB="0" distL="114300" distR="114300" wp14:anchorId="25942337" wp14:editId="3F17C24F">
            <wp:extent cx="3686175" cy="82867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6"/>
                    <a:stretch>
                      <a:fillRect/>
                    </a:stretch>
                  </pic:blipFill>
                  <pic:spPr>
                    <a:xfrm>
                      <a:off x="0" y="0"/>
                      <a:ext cx="3686175" cy="828675"/>
                    </a:xfrm>
                    <a:prstGeom prst="rect">
                      <a:avLst/>
                    </a:prstGeom>
                  </pic:spPr>
                </pic:pic>
              </a:graphicData>
            </a:graphic>
          </wp:inline>
        </w:drawing>
      </w:r>
    </w:p>
    <w:p w14:paraId="5F5707DF" w14:textId="77777777" w:rsidR="003E3697" w:rsidRDefault="00000000">
      <w:pPr>
        <w:spacing w:line="360" w:lineRule="auto"/>
        <w:jc w:val="left"/>
        <w:textAlignment w:val="center"/>
        <w:rPr>
          <w:color w:val="000000"/>
        </w:rPr>
      </w:pPr>
      <w:r>
        <w:rPr>
          <w:color w:val="000000"/>
        </w:rPr>
        <w:t xml:space="preserve">A. </w:t>
      </w:r>
      <w:r>
        <w:rPr>
          <w:rFonts w:ascii="宋体" w:hAnsi="宋体"/>
          <w:color w:val="000000"/>
        </w:rPr>
        <w:t>垂体</w:t>
      </w:r>
      <w:r>
        <w:rPr>
          <w:rFonts w:ascii="宋体" w:hAnsi="宋体"/>
          <w:noProof/>
          <w:color w:val="000000"/>
        </w:rPr>
        <w:drawing>
          <wp:inline distT="0" distB="0" distL="114300" distR="114300" wp14:anchorId="0D861590" wp14:editId="6BF5E603">
            <wp:extent cx="133350" cy="177800"/>
            <wp:effectExtent l="0" t="0" r="0" b="13335"/>
            <wp:docPr id="747945373" name="图片 747945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945373" name="图片 747945373"/>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color w:val="000000"/>
        </w:rPr>
        <w:t>主要功能是分泌促肾上腺皮质激素</w:t>
      </w:r>
    </w:p>
    <w:p w14:paraId="28D5E655" w14:textId="77777777" w:rsidR="003E3697" w:rsidRDefault="00000000">
      <w:pPr>
        <w:spacing w:line="360" w:lineRule="auto"/>
        <w:jc w:val="left"/>
        <w:textAlignment w:val="center"/>
        <w:rPr>
          <w:color w:val="000000"/>
        </w:rPr>
      </w:pPr>
      <w:r>
        <w:rPr>
          <w:color w:val="000000"/>
        </w:rPr>
        <w:t xml:space="preserve">B. </w:t>
      </w:r>
      <w:r>
        <w:rPr>
          <w:rFonts w:ascii="宋体" w:hAnsi="宋体"/>
          <w:color w:val="000000"/>
        </w:rPr>
        <w:t>糖皮质激素在引发体内细胞代谢效应后失活</w:t>
      </w:r>
    </w:p>
    <w:p w14:paraId="30F20912" w14:textId="77777777" w:rsidR="003E3697" w:rsidRDefault="00000000">
      <w:pPr>
        <w:spacing w:line="360" w:lineRule="auto"/>
        <w:jc w:val="left"/>
        <w:textAlignment w:val="center"/>
        <w:rPr>
          <w:color w:val="000000"/>
        </w:rPr>
      </w:pPr>
      <w:r>
        <w:rPr>
          <w:color w:val="000000"/>
        </w:rPr>
        <w:t xml:space="preserve">C. </w:t>
      </w:r>
      <w:r>
        <w:rPr>
          <w:rFonts w:ascii="宋体" w:hAnsi="宋体"/>
          <w:color w:val="000000"/>
        </w:rPr>
        <w:t>促肾上腺皮质激素释放激素也可直接作用于肾上腺</w:t>
      </w:r>
    </w:p>
    <w:p w14:paraId="5052C83C" w14:textId="77777777" w:rsidR="003E3697" w:rsidRDefault="00000000">
      <w:pPr>
        <w:spacing w:line="360" w:lineRule="auto"/>
        <w:jc w:val="left"/>
        <w:textAlignment w:val="center"/>
        <w:rPr>
          <w:color w:val="000000"/>
        </w:rPr>
      </w:pPr>
      <w:r>
        <w:rPr>
          <w:color w:val="000000"/>
        </w:rPr>
        <w:t xml:space="preserve">D. </w:t>
      </w:r>
      <w:r>
        <w:rPr>
          <w:rFonts w:ascii="宋体" w:hAnsi="宋体"/>
          <w:color w:val="000000"/>
        </w:rPr>
        <w:t>促肾上腺皮质激素释放激素与促肾上腺皮质激素的分泌都存在分级调节</w:t>
      </w:r>
    </w:p>
    <w:p w14:paraId="12D897B1" w14:textId="77777777" w:rsidR="003E3697" w:rsidRDefault="00000000">
      <w:pPr>
        <w:spacing w:line="360" w:lineRule="auto"/>
        <w:textAlignment w:val="center"/>
        <w:rPr>
          <w:color w:val="000000"/>
        </w:rPr>
      </w:pPr>
      <w:r>
        <w:rPr>
          <w:color w:val="000000"/>
        </w:rPr>
        <w:t xml:space="preserve">8. </w:t>
      </w:r>
      <w:r>
        <w:rPr>
          <w:rFonts w:ascii="宋体" w:hAnsi="宋体"/>
          <w:color w:val="000000"/>
        </w:rPr>
        <w:t>实施退耕还林还草工程是我国践行生态文明思想的重要举措。下列关于某干旱地区退耕农田群落演替的叙述，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14:paraId="1A401860" w14:textId="77777777" w:rsidR="003E3697" w:rsidRDefault="00000000">
      <w:pPr>
        <w:spacing w:line="360" w:lineRule="auto"/>
        <w:jc w:val="left"/>
        <w:textAlignment w:val="center"/>
        <w:rPr>
          <w:color w:val="000000"/>
        </w:rPr>
      </w:pPr>
      <w:r>
        <w:rPr>
          <w:color w:val="000000"/>
        </w:rPr>
        <w:t xml:space="preserve">A. </w:t>
      </w:r>
      <w:r>
        <w:rPr>
          <w:rFonts w:ascii="宋体" w:hAnsi="宋体"/>
          <w:color w:val="000000"/>
        </w:rPr>
        <w:t>上述演替与沙丘上发生的演替不是同一种类型</w:t>
      </w:r>
    </w:p>
    <w:p w14:paraId="27F3E1C2" w14:textId="77777777" w:rsidR="003E3697" w:rsidRDefault="00000000">
      <w:pPr>
        <w:spacing w:line="360" w:lineRule="auto"/>
        <w:jc w:val="left"/>
        <w:textAlignment w:val="center"/>
        <w:rPr>
          <w:color w:val="000000"/>
        </w:rPr>
      </w:pPr>
      <w:r>
        <w:rPr>
          <w:color w:val="000000"/>
        </w:rPr>
        <w:t xml:space="preserve">B. </w:t>
      </w:r>
      <w:r>
        <w:rPr>
          <w:rFonts w:ascii="宋体" w:hAnsi="宋体"/>
          <w:color w:val="000000"/>
        </w:rPr>
        <w:t>可用样方法调查该退耕农田中植物的种群密度</w:t>
      </w:r>
    </w:p>
    <w:p w14:paraId="5228A2DF" w14:textId="77777777" w:rsidR="003E3697" w:rsidRDefault="00000000">
      <w:pPr>
        <w:spacing w:line="360" w:lineRule="auto"/>
        <w:jc w:val="left"/>
        <w:textAlignment w:val="center"/>
        <w:rPr>
          <w:color w:val="000000"/>
        </w:rPr>
      </w:pPr>
      <w:r>
        <w:rPr>
          <w:color w:val="000000"/>
        </w:rPr>
        <w:t xml:space="preserve">C. </w:t>
      </w:r>
      <w:r>
        <w:rPr>
          <w:rFonts w:ascii="宋体" w:hAnsi="宋体"/>
          <w:color w:val="000000"/>
        </w:rPr>
        <w:t>可在该退耕农田引进优势物种改变演替的速度</w:t>
      </w:r>
    </w:p>
    <w:p w14:paraId="7BFD2537" w14:textId="77777777" w:rsidR="003E3697" w:rsidRDefault="00000000">
      <w:pPr>
        <w:spacing w:line="360" w:lineRule="auto"/>
        <w:jc w:val="left"/>
        <w:textAlignment w:val="center"/>
        <w:rPr>
          <w:color w:val="000000"/>
        </w:rPr>
      </w:pPr>
      <w:r>
        <w:rPr>
          <w:color w:val="000000"/>
        </w:rPr>
        <w:t xml:space="preserve">D. </w:t>
      </w:r>
      <w:r>
        <w:rPr>
          <w:rFonts w:ascii="宋体" w:hAnsi="宋体"/>
          <w:color w:val="000000"/>
        </w:rPr>
        <w:t>上述退耕农田群落演替的最终阶段是森林阶段</w:t>
      </w:r>
    </w:p>
    <w:p w14:paraId="3989B7E0" w14:textId="77777777" w:rsidR="003E3697" w:rsidRDefault="00000000">
      <w:pPr>
        <w:spacing w:line="360" w:lineRule="auto"/>
        <w:textAlignment w:val="center"/>
        <w:rPr>
          <w:color w:val="000000"/>
        </w:rPr>
      </w:pPr>
      <w:r>
        <w:rPr>
          <w:color w:val="000000"/>
        </w:rPr>
        <w:t xml:space="preserve">9. </w:t>
      </w:r>
      <w:r>
        <w:rPr>
          <w:rFonts w:ascii="宋体" w:hAnsi="宋体"/>
          <w:color w:val="000000"/>
        </w:rPr>
        <w:t>假设某个稳定生态系统只存在一条食物链。研究人员调查了一段时间内这条食物链上其中</w:t>
      </w:r>
      <w:r>
        <w:rPr>
          <w:rFonts w:eastAsia="Times New Roman" w:cs="Times New Roman"/>
          <w:color w:val="000000"/>
        </w:rPr>
        <w:t>4</w:t>
      </w:r>
      <w:r>
        <w:rPr>
          <w:rFonts w:ascii="宋体" w:hAnsi="宋体"/>
          <w:color w:val="000000"/>
        </w:rPr>
        <w:t>种生物的相关指标（如表，表中“—”表示该处数据省略）。根据表中数据，判断这</w:t>
      </w:r>
      <w:r>
        <w:rPr>
          <w:rFonts w:eastAsia="Times New Roman" w:cs="Times New Roman"/>
          <w:color w:val="000000"/>
        </w:rPr>
        <w:t>4</w:t>
      </w:r>
      <w:r>
        <w:rPr>
          <w:rFonts w:ascii="宋体" w:hAnsi="宋体"/>
          <w:color w:val="000000"/>
        </w:rPr>
        <w:t>种生物在食物链中的排序，正确的是（</w:t>
      </w:r>
      <w:r>
        <w:rPr>
          <w:rFonts w:eastAsia="Times New Roman" w:cs="Times New Roman"/>
          <w:color w:val="000000"/>
        </w:rPr>
        <w:t xml:space="preserve">    </w:t>
      </w:r>
      <w:r>
        <w:rPr>
          <w:rFonts w:ascii="宋体" w:hAnsi="宋体"/>
          <w:color w:val="000000"/>
        </w:rPr>
        <w:t>）</w:t>
      </w:r>
    </w:p>
    <w:tbl>
      <w:tblPr>
        <w:tblW w:w="8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988"/>
        <w:gridCol w:w="1696"/>
        <w:gridCol w:w="1815"/>
        <w:gridCol w:w="4223"/>
      </w:tblGrid>
      <w:tr w:rsidR="003E3697" w14:paraId="70EFA3D0" w14:textId="77777777">
        <w:trPr>
          <w:jc w:val="center"/>
        </w:trPr>
        <w:tc>
          <w:tcPr>
            <w:tcW w:w="98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35FE0D1" w14:textId="77777777" w:rsidR="003E3697" w:rsidRDefault="00000000">
            <w:pPr>
              <w:spacing w:line="360" w:lineRule="auto"/>
              <w:jc w:val="center"/>
              <w:textAlignment w:val="center"/>
              <w:rPr>
                <w:color w:val="000000"/>
              </w:rPr>
            </w:pPr>
            <w:r>
              <w:rPr>
                <w:rFonts w:ascii="宋体" w:hAnsi="宋体"/>
                <w:color w:val="000000"/>
              </w:rPr>
              <w:t>物种</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040A6F7" w14:textId="77777777" w:rsidR="003E3697" w:rsidRDefault="00000000">
            <w:pPr>
              <w:spacing w:line="360" w:lineRule="auto"/>
              <w:jc w:val="center"/>
              <w:textAlignment w:val="center"/>
              <w:rPr>
                <w:color w:val="000000"/>
              </w:rPr>
            </w:pPr>
            <w:r>
              <w:rPr>
                <w:rFonts w:ascii="宋体" w:hAnsi="宋体"/>
                <w:color w:val="000000"/>
              </w:rPr>
              <w:t>流经生物的能量（</w:t>
            </w:r>
            <w:r>
              <w:rPr>
                <w:rFonts w:eastAsia="Times New Roman" w:cs="Times New Roman"/>
                <w:color w:val="000000"/>
              </w:rPr>
              <w:t>kJ</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B522115" w14:textId="77777777" w:rsidR="003E3697" w:rsidRDefault="00000000">
            <w:pPr>
              <w:spacing w:line="360" w:lineRule="auto"/>
              <w:jc w:val="center"/>
              <w:textAlignment w:val="center"/>
              <w:rPr>
                <w:color w:val="000000"/>
              </w:rPr>
            </w:pPr>
            <w:r>
              <w:rPr>
                <w:rFonts w:ascii="宋体" w:hAnsi="宋体"/>
                <w:color w:val="000000"/>
              </w:rPr>
              <w:t>生物体内镉浓度（</w:t>
            </w:r>
            <w:r>
              <w:rPr>
                <w:rFonts w:eastAsia="Times New Roman" w:cs="Times New Roman"/>
                <w:color w:val="000000"/>
              </w:rPr>
              <w:t>μg/g</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8CBE3D0" w14:textId="77777777" w:rsidR="003E3697" w:rsidRDefault="00000000">
            <w:pPr>
              <w:spacing w:line="360" w:lineRule="auto"/>
              <w:jc w:val="center"/>
              <w:textAlignment w:val="center"/>
              <w:rPr>
                <w:color w:val="000000"/>
              </w:rPr>
            </w:pPr>
            <w:r>
              <w:rPr>
                <w:rFonts w:ascii="宋体" w:hAnsi="宋体"/>
                <w:color w:val="000000"/>
              </w:rPr>
              <w:t>生物承受的捕食压力指数（一般情况下，数值越大，生物被捕食的压力越大）</w:t>
            </w:r>
          </w:p>
        </w:tc>
      </w:tr>
      <w:tr w:rsidR="003E3697" w14:paraId="418D3D26" w14:textId="77777777">
        <w:trPr>
          <w:jc w:val="center"/>
        </w:trPr>
        <w:tc>
          <w:tcPr>
            <w:tcW w:w="98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46C4911" w14:textId="77777777" w:rsidR="003E3697" w:rsidRDefault="00000000">
            <w:pPr>
              <w:spacing w:line="360" w:lineRule="auto"/>
              <w:jc w:val="center"/>
              <w:textAlignment w:val="center"/>
              <w:rPr>
                <w:color w:val="000000"/>
              </w:rPr>
            </w:pPr>
            <w:r>
              <w:rPr>
                <w:rFonts w:ascii="宋体" w:hAnsi="宋体"/>
                <w:color w:val="000000"/>
              </w:rPr>
              <w:t>①</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93BD73C" w14:textId="77777777" w:rsidR="003E3697" w:rsidRDefault="00000000">
            <w:pPr>
              <w:spacing w:line="360" w:lineRule="auto"/>
              <w:jc w:val="center"/>
              <w:textAlignment w:val="center"/>
              <w:rPr>
                <w:color w:val="000000"/>
              </w:rPr>
            </w:pPr>
            <w:r>
              <w:rPr>
                <w:rFonts w:eastAsia="Times New Roman" w:cs="Times New Roman"/>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7BCEC44" w14:textId="77777777" w:rsidR="003E3697" w:rsidRDefault="00000000">
            <w:pPr>
              <w:spacing w:line="360" w:lineRule="auto"/>
              <w:jc w:val="center"/>
              <w:textAlignment w:val="center"/>
              <w:rPr>
                <w:color w:val="000000"/>
              </w:rPr>
            </w:pPr>
            <w:r>
              <w:rPr>
                <w:rFonts w:eastAsia="Times New Roman" w:cs="Times New Roman"/>
                <w:color w:val="000000"/>
              </w:rPr>
              <w:t>0.03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5C0D3E1" w14:textId="77777777" w:rsidR="003E3697" w:rsidRDefault="00000000">
            <w:pPr>
              <w:spacing w:line="360" w:lineRule="auto"/>
              <w:jc w:val="center"/>
              <w:textAlignment w:val="center"/>
              <w:rPr>
                <w:color w:val="000000"/>
              </w:rPr>
            </w:pPr>
            <w:r>
              <w:rPr>
                <w:rFonts w:eastAsia="Times New Roman" w:cs="Times New Roman"/>
                <w:color w:val="000000"/>
              </w:rPr>
              <w:t>15.64</w:t>
            </w:r>
          </w:p>
        </w:tc>
      </w:tr>
      <w:tr w:rsidR="003E3697" w14:paraId="0B9ED730" w14:textId="77777777">
        <w:trPr>
          <w:jc w:val="center"/>
        </w:trPr>
        <w:tc>
          <w:tcPr>
            <w:tcW w:w="98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26FAF8C" w14:textId="77777777" w:rsidR="003E3697" w:rsidRDefault="00000000">
            <w:pPr>
              <w:spacing w:line="360" w:lineRule="auto"/>
              <w:jc w:val="center"/>
              <w:textAlignment w:val="center"/>
              <w:rPr>
                <w:color w:val="000000"/>
              </w:rPr>
            </w:pPr>
            <w:r>
              <w:rPr>
                <w:rFonts w:ascii="宋体" w:hAnsi="宋体"/>
                <w:color w:val="000000"/>
              </w:rPr>
              <w:t>②</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1AE7868" w14:textId="77777777" w:rsidR="003E3697" w:rsidRDefault="00000000">
            <w:pPr>
              <w:spacing w:line="360" w:lineRule="auto"/>
              <w:jc w:val="center"/>
              <w:textAlignment w:val="center"/>
              <w:rPr>
                <w:color w:val="000000"/>
              </w:rPr>
            </w:pPr>
            <w:r>
              <w:rPr>
                <w:rFonts w:eastAsia="Times New Roman" w:cs="Times New Roman"/>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D4E12DC" w14:textId="77777777" w:rsidR="003E3697" w:rsidRDefault="00000000">
            <w:pPr>
              <w:spacing w:line="360" w:lineRule="auto"/>
              <w:jc w:val="center"/>
              <w:textAlignment w:val="center"/>
              <w:rPr>
                <w:color w:val="000000"/>
              </w:rPr>
            </w:pPr>
            <w:r>
              <w:rPr>
                <w:rFonts w:eastAsia="Times New Roman" w:cs="Times New Roman"/>
                <w:color w:val="000000"/>
              </w:rPr>
              <w:t>0.08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7365D1C" w14:textId="77777777" w:rsidR="003E3697" w:rsidRDefault="00000000">
            <w:pPr>
              <w:spacing w:line="360" w:lineRule="auto"/>
              <w:jc w:val="center"/>
              <w:textAlignment w:val="center"/>
              <w:rPr>
                <w:color w:val="000000"/>
              </w:rPr>
            </w:pPr>
            <w:r>
              <w:rPr>
                <w:rFonts w:eastAsia="Times New Roman" w:cs="Times New Roman"/>
                <w:color w:val="000000"/>
              </w:rPr>
              <w:t>—</w:t>
            </w:r>
          </w:p>
        </w:tc>
      </w:tr>
      <w:tr w:rsidR="003E3697" w14:paraId="0274F113" w14:textId="77777777">
        <w:trPr>
          <w:jc w:val="center"/>
        </w:trPr>
        <w:tc>
          <w:tcPr>
            <w:tcW w:w="98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7B20202" w14:textId="77777777" w:rsidR="003E3697" w:rsidRDefault="00000000">
            <w:pPr>
              <w:spacing w:line="360" w:lineRule="auto"/>
              <w:jc w:val="center"/>
              <w:textAlignment w:val="center"/>
              <w:rPr>
                <w:color w:val="000000"/>
              </w:rPr>
            </w:pPr>
            <w:r>
              <w:rPr>
                <w:rFonts w:ascii="宋体" w:hAnsi="宋体"/>
                <w:color w:val="000000"/>
              </w:rPr>
              <w:t>③</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304020F" w14:textId="77777777" w:rsidR="003E3697" w:rsidRDefault="00000000">
            <w:pPr>
              <w:spacing w:line="360" w:lineRule="auto"/>
              <w:jc w:val="center"/>
              <w:textAlignment w:val="center"/>
              <w:rPr>
                <w:color w:val="000000"/>
              </w:rPr>
            </w:pPr>
            <w:r>
              <w:rPr>
                <w:rFonts w:eastAsia="Times New Roman" w:cs="Times New Roman"/>
                <w:color w:val="000000"/>
              </w:rPr>
              <w:t>1</w:t>
            </w:r>
            <w:r>
              <w:rPr>
                <w:rFonts w:cs="Times New Roman" w:hint="eastAsia"/>
                <w:color w:val="000000"/>
              </w:rPr>
              <w:t>.</w:t>
            </w:r>
            <w:r>
              <w:rPr>
                <w:rFonts w:eastAsia="Times New Roman" w:cs="Times New Roman"/>
                <w:color w:val="000000"/>
              </w:rPr>
              <w:t>60×10</w:t>
            </w:r>
            <w:r>
              <w:rPr>
                <w:color w:val="000000"/>
                <w:vertAlign w:val="superscript"/>
              </w:rPr>
              <w:t>6</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BCFD28A" w14:textId="77777777" w:rsidR="003E3697" w:rsidRDefault="00000000">
            <w:pPr>
              <w:spacing w:line="360" w:lineRule="auto"/>
              <w:jc w:val="center"/>
              <w:textAlignment w:val="center"/>
              <w:rPr>
                <w:color w:val="000000"/>
              </w:rPr>
            </w:pPr>
            <w:r>
              <w:rPr>
                <w:rFonts w:eastAsia="Times New Roman" w:cs="Times New Roman"/>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ECCD0D9" w14:textId="77777777" w:rsidR="003E3697" w:rsidRDefault="00000000">
            <w:pPr>
              <w:spacing w:line="360" w:lineRule="auto"/>
              <w:jc w:val="center"/>
              <w:textAlignment w:val="center"/>
              <w:rPr>
                <w:color w:val="000000"/>
              </w:rPr>
            </w:pPr>
            <w:r>
              <w:rPr>
                <w:rFonts w:eastAsia="Times New Roman" w:cs="Times New Roman"/>
                <w:color w:val="000000"/>
              </w:rPr>
              <w:t>1.05</w:t>
            </w:r>
          </w:p>
        </w:tc>
      </w:tr>
      <w:tr w:rsidR="003E3697" w14:paraId="330493D4" w14:textId="77777777">
        <w:trPr>
          <w:jc w:val="center"/>
        </w:trPr>
        <w:tc>
          <w:tcPr>
            <w:tcW w:w="98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B510A04" w14:textId="77777777" w:rsidR="003E3697" w:rsidRDefault="00000000">
            <w:pPr>
              <w:spacing w:line="360" w:lineRule="auto"/>
              <w:jc w:val="center"/>
              <w:textAlignment w:val="center"/>
              <w:rPr>
                <w:color w:val="000000"/>
              </w:rPr>
            </w:pPr>
            <w:r>
              <w:rPr>
                <w:rFonts w:ascii="宋体" w:hAnsi="宋体"/>
                <w:color w:val="000000"/>
              </w:rPr>
              <w:t>④</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EFA2A6C" w14:textId="77777777" w:rsidR="003E3697" w:rsidRDefault="00000000">
            <w:pPr>
              <w:spacing w:line="360" w:lineRule="auto"/>
              <w:jc w:val="center"/>
              <w:textAlignment w:val="center"/>
              <w:rPr>
                <w:color w:val="000000"/>
              </w:rPr>
            </w:pPr>
            <w:r>
              <w:rPr>
                <w:rFonts w:eastAsia="Times New Roman" w:cs="Times New Roman"/>
                <w:color w:val="000000"/>
              </w:rPr>
              <w:t>2.13×10</w:t>
            </w:r>
            <w:r>
              <w:rPr>
                <w:color w:val="000000"/>
                <w:vertAlign w:val="superscript"/>
              </w:rPr>
              <w:t>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E3A6273" w14:textId="77777777" w:rsidR="003E3697" w:rsidRDefault="00000000">
            <w:pPr>
              <w:spacing w:line="360" w:lineRule="auto"/>
              <w:jc w:val="center"/>
              <w:textAlignment w:val="center"/>
              <w:rPr>
                <w:color w:val="000000"/>
              </w:rPr>
            </w:pPr>
            <w:r>
              <w:rPr>
                <w:rFonts w:eastAsia="Times New Roman" w:cs="Times New Roman"/>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0DFC139" w14:textId="77777777" w:rsidR="003E3697" w:rsidRDefault="00000000">
            <w:pPr>
              <w:spacing w:line="360" w:lineRule="auto"/>
              <w:jc w:val="center"/>
              <w:textAlignment w:val="center"/>
              <w:rPr>
                <w:color w:val="000000"/>
              </w:rPr>
            </w:pPr>
            <w:r>
              <w:rPr>
                <w:rFonts w:ascii="宋体" w:hAnsi="宋体"/>
                <w:color w:val="000000"/>
              </w:rPr>
              <w:t>—</w:t>
            </w:r>
          </w:p>
        </w:tc>
      </w:tr>
    </w:tbl>
    <w:p w14:paraId="51A809FA" w14:textId="77777777" w:rsidR="003E3697" w:rsidRDefault="003E3697">
      <w:pPr>
        <w:spacing w:line="360" w:lineRule="auto"/>
        <w:textAlignment w:val="center"/>
        <w:rPr>
          <w:color w:val="000000"/>
        </w:rPr>
      </w:pPr>
    </w:p>
    <w:p w14:paraId="36938D1E" w14:textId="77777777" w:rsidR="003E3697" w:rsidRDefault="00000000">
      <w:pPr>
        <w:tabs>
          <w:tab w:val="left" w:pos="2436"/>
          <w:tab w:val="left" w:pos="4873"/>
          <w:tab w:val="left" w:pos="7309"/>
        </w:tabs>
        <w:spacing w:line="360" w:lineRule="auto"/>
        <w:jc w:val="left"/>
        <w:textAlignment w:val="center"/>
        <w:rPr>
          <w:color w:val="000000"/>
        </w:rPr>
      </w:pPr>
      <w:r>
        <w:rPr>
          <w:color w:val="000000"/>
        </w:rPr>
        <w:lastRenderedPageBreak/>
        <w:t xml:space="preserve">A. </w:t>
      </w:r>
      <w:r>
        <w:rPr>
          <w:rFonts w:ascii="宋体" w:hAnsi="宋体"/>
          <w:color w:val="000000"/>
        </w:rPr>
        <w:t>④③①②</w:t>
      </w:r>
      <w:r>
        <w:rPr>
          <w:color w:val="000000"/>
        </w:rPr>
        <w:tab/>
        <w:t xml:space="preserve">B. </w:t>
      </w:r>
      <w:r>
        <w:rPr>
          <w:rFonts w:ascii="宋体" w:hAnsi="宋体"/>
          <w:color w:val="000000"/>
        </w:rPr>
        <w:t>④②①③</w:t>
      </w:r>
      <w:r>
        <w:rPr>
          <w:color w:val="000000"/>
        </w:rPr>
        <w:tab/>
        <w:t xml:space="preserve">C. </w:t>
      </w:r>
      <w:r>
        <w:rPr>
          <w:rFonts w:ascii="宋体" w:hAnsi="宋体"/>
          <w:color w:val="000000"/>
        </w:rPr>
        <w:t>①③②④</w:t>
      </w:r>
      <w:r>
        <w:rPr>
          <w:color w:val="000000"/>
        </w:rPr>
        <w:tab/>
        <w:t xml:space="preserve">D. </w:t>
      </w:r>
      <w:r>
        <w:rPr>
          <w:rFonts w:ascii="宋体" w:hAnsi="宋体"/>
          <w:color w:val="000000"/>
        </w:rPr>
        <w:t>④①③②</w:t>
      </w:r>
    </w:p>
    <w:p w14:paraId="559994CF" w14:textId="77777777" w:rsidR="003E3697" w:rsidRDefault="00000000">
      <w:pPr>
        <w:spacing w:line="360" w:lineRule="auto"/>
        <w:textAlignment w:val="center"/>
        <w:rPr>
          <w:color w:val="000000"/>
        </w:rPr>
      </w:pPr>
      <w:r>
        <w:rPr>
          <w:color w:val="000000"/>
        </w:rPr>
        <w:t xml:space="preserve">10. </w:t>
      </w:r>
      <w:r>
        <w:rPr>
          <w:rFonts w:ascii="宋体" w:hAnsi="宋体"/>
          <w:color w:val="000000"/>
        </w:rPr>
        <w:t>某些病原微生物的感染会引起机体产生急性炎症反应（造成机体组织损伤）。为研究化合物</w:t>
      </w:r>
      <w:r>
        <w:rPr>
          <w:rFonts w:eastAsia="Times New Roman" w:cs="Times New Roman"/>
          <w:color w:val="000000"/>
        </w:rPr>
        <w:t>Y</w:t>
      </w:r>
      <w:r>
        <w:rPr>
          <w:rFonts w:ascii="宋体" w:hAnsi="宋体"/>
          <w:color w:val="000000"/>
        </w:rPr>
        <w:t>的抗炎效果，研究人员以细菌脂多糖（</w:t>
      </w:r>
      <w:r>
        <w:rPr>
          <w:rFonts w:eastAsia="Times New Roman" w:cs="Times New Roman"/>
          <w:color w:val="000000"/>
        </w:rPr>
        <w:t>LPS</w:t>
      </w:r>
      <w:r>
        <w:rPr>
          <w:rFonts w:ascii="宋体" w:hAnsi="宋体"/>
          <w:color w:val="000000"/>
        </w:rPr>
        <w:t>）诱导的急性炎症小鼠为空白对照，以中药复方制剂</w:t>
      </w:r>
      <w:r>
        <w:rPr>
          <w:rFonts w:eastAsia="Times New Roman" w:cs="Times New Roman"/>
          <w:color w:val="000000"/>
        </w:rPr>
        <w:t>H</w:t>
      </w:r>
      <w:r>
        <w:rPr>
          <w:rFonts w:ascii="宋体" w:hAnsi="宋体"/>
          <w:color w:val="000000"/>
        </w:rPr>
        <w:t>为阳性对照，用相关淋巴细胞的增殖率表示炎症反应程度，进行相关实验，结果如图。下列说法</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14:paraId="7FEEAC07" w14:textId="77777777" w:rsidR="003E3697" w:rsidRDefault="00000000">
      <w:pPr>
        <w:spacing w:line="360" w:lineRule="auto"/>
        <w:jc w:val="center"/>
        <w:textAlignment w:val="center"/>
        <w:rPr>
          <w:color w:val="000000"/>
        </w:rPr>
      </w:pPr>
      <w:r>
        <w:rPr>
          <w:noProof/>
          <w:color w:val="000000"/>
        </w:rPr>
        <w:drawing>
          <wp:inline distT="0" distB="0" distL="114300" distR="114300" wp14:anchorId="538603D7" wp14:editId="574E2798">
            <wp:extent cx="2105025" cy="1590675"/>
            <wp:effectExtent l="0" t="0" r="952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2105025" cy="1590675"/>
                    </a:xfrm>
                    <a:prstGeom prst="rect">
                      <a:avLst/>
                    </a:prstGeom>
                  </pic:spPr>
                </pic:pic>
              </a:graphicData>
            </a:graphic>
          </wp:inline>
        </w:drawing>
      </w:r>
    </w:p>
    <w:p w14:paraId="024A78CA" w14:textId="77777777" w:rsidR="003E3697" w:rsidRDefault="00000000">
      <w:pPr>
        <w:spacing w:line="360" w:lineRule="auto"/>
        <w:jc w:val="left"/>
        <w:textAlignment w:val="center"/>
        <w:rPr>
          <w:color w:val="000000"/>
        </w:rPr>
      </w:pPr>
      <w:r>
        <w:rPr>
          <w:color w:val="000000"/>
        </w:rPr>
        <w:t xml:space="preserve">A. </w:t>
      </w:r>
      <w:r>
        <w:rPr>
          <w:rFonts w:eastAsia="Times New Roman" w:cs="Times New Roman"/>
          <w:color w:val="000000"/>
        </w:rPr>
        <w:t>LPS</w:t>
      </w:r>
      <w:r>
        <w:rPr>
          <w:rFonts w:ascii="宋体" w:hAnsi="宋体"/>
          <w:color w:val="000000"/>
        </w:rPr>
        <w:t>诱导的急性炎症是一种特异性免疫失调所引起的机体反应</w:t>
      </w:r>
    </w:p>
    <w:p w14:paraId="7E0894C0" w14:textId="77777777" w:rsidR="003E3697" w:rsidRDefault="00000000">
      <w:pPr>
        <w:spacing w:line="360" w:lineRule="auto"/>
        <w:jc w:val="left"/>
        <w:textAlignment w:val="center"/>
        <w:rPr>
          <w:color w:val="000000"/>
        </w:rPr>
      </w:pPr>
      <w:r>
        <w:rPr>
          <w:color w:val="000000"/>
        </w:rPr>
        <w:t xml:space="preserve">B. </w:t>
      </w:r>
      <w:r>
        <w:rPr>
          <w:rFonts w:ascii="宋体" w:hAnsi="宋体"/>
          <w:color w:val="000000"/>
        </w:rPr>
        <w:t>中药复方制剂</w:t>
      </w:r>
      <w:r>
        <w:rPr>
          <w:rFonts w:eastAsia="Times New Roman" w:cs="Times New Roman"/>
          <w:color w:val="000000"/>
        </w:rPr>
        <w:t>H</w:t>
      </w:r>
      <w:r>
        <w:rPr>
          <w:rFonts w:ascii="宋体" w:hAnsi="宋体"/>
          <w:color w:val="000000"/>
        </w:rPr>
        <w:t>可以缓解</w:t>
      </w:r>
      <w:r>
        <w:rPr>
          <w:rFonts w:eastAsia="Times New Roman" w:cs="Times New Roman"/>
          <w:color w:val="000000"/>
        </w:rPr>
        <w:t>LPS</w:t>
      </w:r>
      <w:r>
        <w:rPr>
          <w:rFonts w:ascii="宋体" w:hAnsi="宋体"/>
          <w:color w:val="000000"/>
        </w:rPr>
        <w:t>诱导的小鼠急性炎症</w:t>
      </w:r>
    </w:p>
    <w:p w14:paraId="2A3F92DF" w14:textId="77777777" w:rsidR="003E3697" w:rsidRDefault="00000000">
      <w:pPr>
        <w:spacing w:line="360" w:lineRule="auto"/>
        <w:jc w:val="left"/>
        <w:textAlignment w:val="center"/>
        <w:rPr>
          <w:color w:val="000000"/>
        </w:rPr>
      </w:pPr>
      <w:r>
        <w:rPr>
          <w:color w:val="000000"/>
        </w:rPr>
        <w:t xml:space="preserve">C. </w:t>
      </w:r>
      <w:r>
        <w:rPr>
          <w:rFonts w:ascii="宋体" w:hAnsi="宋体"/>
          <w:color w:val="000000"/>
        </w:rPr>
        <w:t>化合物</w:t>
      </w:r>
      <w:r>
        <w:rPr>
          <w:rFonts w:eastAsia="Times New Roman" w:cs="Times New Roman"/>
          <w:color w:val="000000"/>
        </w:rPr>
        <w:t>Y</w:t>
      </w:r>
      <w:r>
        <w:rPr>
          <w:rFonts w:ascii="宋体" w:hAnsi="宋体"/>
          <w:color w:val="000000"/>
        </w:rPr>
        <w:t>可以增强急性炎症小鼠的特异性免疫反应</w:t>
      </w:r>
    </w:p>
    <w:p w14:paraId="63F24F00" w14:textId="77777777" w:rsidR="003E3697" w:rsidRDefault="00000000">
      <w:pPr>
        <w:spacing w:line="360" w:lineRule="auto"/>
        <w:jc w:val="left"/>
        <w:textAlignment w:val="center"/>
        <w:rPr>
          <w:color w:val="000000"/>
        </w:rPr>
      </w:pPr>
      <w:r>
        <w:rPr>
          <w:color w:val="000000"/>
        </w:rPr>
        <w:t xml:space="preserve">D. </w:t>
      </w:r>
      <w:r>
        <w:rPr>
          <w:rFonts w:ascii="宋体" w:hAnsi="宋体"/>
          <w:color w:val="000000"/>
        </w:rPr>
        <w:t>中药复方制剂</w:t>
      </w:r>
      <w:r>
        <w:rPr>
          <w:rFonts w:eastAsia="Times New Roman" w:cs="Times New Roman"/>
          <w:color w:val="000000"/>
        </w:rPr>
        <w:t>H</w:t>
      </w:r>
      <w:r>
        <w:rPr>
          <w:rFonts w:ascii="宋体" w:hAnsi="宋体"/>
          <w:color w:val="000000"/>
        </w:rPr>
        <w:t>比化合物</w:t>
      </w:r>
      <w:r>
        <w:rPr>
          <w:rFonts w:eastAsia="Times New Roman" w:cs="Times New Roman"/>
          <w:color w:val="000000"/>
        </w:rPr>
        <w:t>Y</w:t>
      </w:r>
      <w:r>
        <w:rPr>
          <w:rFonts w:ascii="宋体" w:hAnsi="宋体"/>
          <w:color w:val="000000"/>
        </w:rPr>
        <w:t>具有更好的抗炎效果</w:t>
      </w:r>
    </w:p>
    <w:p w14:paraId="61CD929B" w14:textId="77777777" w:rsidR="003E3697" w:rsidRDefault="00000000">
      <w:pPr>
        <w:spacing w:line="360" w:lineRule="auto"/>
        <w:textAlignment w:val="center"/>
        <w:rPr>
          <w:color w:val="000000"/>
        </w:rPr>
      </w:pPr>
      <w:r>
        <w:rPr>
          <w:color w:val="000000"/>
        </w:rPr>
        <w:t xml:space="preserve">11. </w:t>
      </w:r>
      <w:r>
        <w:rPr>
          <w:rFonts w:ascii="宋体" w:hAnsi="宋体"/>
          <w:color w:val="000000"/>
        </w:rPr>
        <w:t>井冈霉素是我国科学家发现的一种氨基寡糖类抗生素，它由吸水链霉菌井冈变种（</w:t>
      </w:r>
      <w:r>
        <w:rPr>
          <w:rFonts w:eastAsia="Times New Roman" w:cs="Times New Roman"/>
          <w:color w:val="000000"/>
        </w:rPr>
        <w:t>JGs</w:t>
      </w:r>
      <w:r>
        <w:rPr>
          <w:rFonts w:ascii="宋体" w:hAnsi="宋体"/>
          <w:color w:val="000000"/>
        </w:rPr>
        <w:t>，一种放线菌，菌体呈丝状生长）发酵而来，在水稻病害防治等领域中得到广泛应用。下列关于</w:t>
      </w:r>
      <w:r>
        <w:rPr>
          <w:rFonts w:eastAsia="Times New Roman" w:cs="Times New Roman"/>
          <w:color w:val="000000"/>
        </w:rPr>
        <w:t>JGs</w:t>
      </w:r>
      <w:r>
        <w:rPr>
          <w:rFonts w:ascii="宋体" w:hAnsi="宋体"/>
          <w:color w:val="000000"/>
        </w:rPr>
        <w:t>发酵生产井冈霉素的叙述，正确的是（</w:t>
      </w:r>
      <w:r>
        <w:rPr>
          <w:rFonts w:eastAsia="Times New Roman" w:cs="Times New Roman"/>
          <w:color w:val="000000"/>
        </w:rPr>
        <w:t xml:space="preserve">    </w:t>
      </w:r>
      <w:r>
        <w:rPr>
          <w:rFonts w:ascii="宋体" w:hAnsi="宋体"/>
          <w:color w:val="000000"/>
        </w:rPr>
        <w:t>）</w:t>
      </w:r>
    </w:p>
    <w:p w14:paraId="267E3BD2" w14:textId="77777777" w:rsidR="003E3697" w:rsidRDefault="00000000">
      <w:pPr>
        <w:spacing w:line="360" w:lineRule="auto"/>
        <w:jc w:val="left"/>
        <w:textAlignment w:val="center"/>
        <w:rPr>
          <w:color w:val="000000"/>
        </w:rPr>
      </w:pPr>
      <w:r>
        <w:rPr>
          <w:color w:val="000000"/>
        </w:rPr>
        <w:t xml:space="preserve">A. </w:t>
      </w:r>
      <w:r>
        <w:rPr>
          <w:rFonts w:eastAsia="Times New Roman" w:cs="Times New Roman"/>
          <w:color w:val="000000"/>
        </w:rPr>
        <w:t>JGs</w:t>
      </w:r>
      <w:r>
        <w:rPr>
          <w:rFonts w:ascii="宋体" w:hAnsi="宋体"/>
          <w:color w:val="000000"/>
        </w:rPr>
        <w:t>可发酵生产井冈霉素，因为它含有能够编码井冈霉素的基因</w:t>
      </w:r>
    </w:p>
    <w:p w14:paraId="53C9B643" w14:textId="77777777" w:rsidR="003E3697" w:rsidRDefault="00000000">
      <w:pPr>
        <w:spacing w:line="360" w:lineRule="auto"/>
        <w:jc w:val="left"/>
        <w:textAlignment w:val="center"/>
        <w:rPr>
          <w:color w:val="000000"/>
        </w:rPr>
      </w:pPr>
      <w:r>
        <w:rPr>
          <w:color w:val="000000"/>
        </w:rPr>
        <w:t xml:space="preserve">B. </w:t>
      </w:r>
      <w:r>
        <w:rPr>
          <w:rFonts w:eastAsia="Times New Roman" w:cs="Times New Roman"/>
          <w:color w:val="000000"/>
        </w:rPr>
        <w:t>JGs</w:t>
      </w:r>
      <w:r>
        <w:rPr>
          <w:rFonts w:ascii="宋体" w:hAnsi="宋体"/>
          <w:color w:val="000000"/>
        </w:rPr>
        <w:t>接入发酵罐前需要扩大培养，该过程不影响井冈霉素的产量</w:t>
      </w:r>
    </w:p>
    <w:p w14:paraId="7C621369" w14:textId="77777777" w:rsidR="003E3697" w:rsidRDefault="00000000">
      <w:pPr>
        <w:spacing w:line="360" w:lineRule="auto"/>
        <w:jc w:val="left"/>
        <w:textAlignment w:val="center"/>
        <w:rPr>
          <w:color w:val="000000"/>
        </w:rPr>
      </w:pPr>
      <w:r>
        <w:rPr>
          <w:color w:val="000000"/>
        </w:rPr>
        <w:t xml:space="preserve">C. </w:t>
      </w:r>
      <w:r>
        <w:rPr>
          <w:rFonts w:ascii="宋体" w:hAnsi="宋体"/>
          <w:color w:val="000000"/>
        </w:rPr>
        <w:t>提高</w:t>
      </w:r>
      <w:r>
        <w:rPr>
          <w:rFonts w:eastAsia="Times New Roman" w:cs="Times New Roman"/>
          <w:color w:val="000000"/>
        </w:rPr>
        <w:t>JGs</w:t>
      </w:r>
      <w:r>
        <w:rPr>
          <w:rFonts w:ascii="宋体" w:hAnsi="宋体"/>
          <w:color w:val="000000"/>
        </w:rPr>
        <w:t>发酵培养基中营养物质的浓度，会提高井冈霉素的产量</w:t>
      </w:r>
    </w:p>
    <w:p w14:paraId="598F92A3" w14:textId="77777777" w:rsidR="003E3697" w:rsidRDefault="00000000">
      <w:pPr>
        <w:spacing w:line="360" w:lineRule="auto"/>
        <w:jc w:val="left"/>
        <w:textAlignment w:val="center"/>
        <w:rPr>
          <w:color w:val="000000"/>
        </w:rPr>
      </w:pPr>
      <w:r>
        <w:rPr>
          <w:color w:val="000000"/>
        </w:rPr>
        <w:t xml:space="preserve">D. </w:t>
      </w:r>
      <w:r>
        <w:rPr>
          <w:rFonts w:ascii="宋体" w:hAnsi="宋体"/>
          <w:color w:val="000000"/>
        </w:rPr>
        <w:t>稀释涂布平板法不宜用于监控</w:t>
      </w:r>
      <w:r>
        <w:rPr>
          <w:rFonts w:eastAsia="Times New Roman" w:cs="Times New Roman"/>
          <w:color w:val="000000"/>
        </w:rPr>
        <w:t>JGs</w:t>
      </w:r>
      <w:r>
        <w:rPr>
          <w:rFonts w:ascii="宋体" w:hAnsi="宋体"/>
          <w:color w:val="000000"/>
        </w:rPr>
        <w:t>发酵过程中活细胞数量的变化</w:t>
      </w:r>
    </w:p>
    <w:p w14:paraId="73F95BD7" w14:textId="77777777" w:rsidR="003E3697" w:rsidRDefault="00000000">
      <w:pPr>
        <w:spacing w:line="360" w:lineRule="auto"/>
        <w:textAlignment w:val="center"/>
        <w:rPr>
          <w:color w:val="000000"/>
        </w:rPr>
      </w:pPr>
      <w:r>
        <w:rPr>
          <w:color w:val="000000"/>
        </w:rPr>
        <w:t xml:space="preserve">12. </w:t>
      </w:r>
      <w:r>
        <w:rPr>
          <w:rFonts w:eastAsia="Times New Roman" w:cs="Times New Roman"/>
          <w:color w:val="000000"/>
        </w:rPr>
        <w:t>γ-</w:t>
      </w:r>
      <w:r>
        <w:rPr>
          <w:rFonts w:ascii="宋体" w:hAnsi="宋体"/>
          <w:color w:val="000000"/>
        </w:rPr>
        <w:t>氨基丁酸在医药等领域有重要的应用价值。利用</w:t>
      </w:r>
      <w:r>
        <w:rPr>
          <w:rFonts w:eastAsia="Times New Roman" w:cs="Times New Roman"/>
          <w:color w:val="000000"/>
        </w:rPr>
        <w:t>L-</w:t>
      </w:r>
      <w:r>
        <w:rPr>
          <w:rFonts w:ascii="宋体" w:hAnsi="宋体"/>
          <w:color w:val="000000"/>
        </w:rPr>
        <w:t>谷氨酸脱羧酶（</w:t>
      </w:r>
      <w:r>
        <w:rPr>
          <w:rFonts w:eastAsia="Times New Roman" w:cs="Times New Roman"/>
          <w:color w:val="000000"/>
        </w:rPr>
        <w:t>GadB</w:t>
      </w:r>
      <w:r>
        <w:rPr>
          <w:rFonts w:ascii="宋体" w:hAnsi="宋体"/>
          <w:color w:val="000000"/>
        </w:rPr>
        <w:t>）催化</w:t>
      </w:r>
      <w:r>
        <w:rPr>
          <w:rFonts w:eastAsia="Times New Roman" w:cs="Times New Roman"/>
          <w:color w:val="000000"/>
        </w:rPr>
        <w:t>L-</w:t>
      </w:r>
      <w:r>
        <w:rPr>
          <w:rFonts w:ascii="宋体" w:hAnsi="宋体"/>
          <w:color w:val="000000"/>
        </w:rPr>
        <w:t>谷氨酸脱羧是高效生产</w:t>
      </w:r>
      <w:r>
        <w:rPr>
          <w:rFonts w:eastAsia="Times New Roman" w:cs="Times New Roman"/>
          <w:color w:val="000000"/>
        </w:rPr>
        <w:t>γ-</w:t>
      </w:r>
      <w:r>
        <w:rPr>
          <w:rFonts w:ascii="宋体" w:hAnsi="宋体"/>
          <w:color w:val="000000"/>
        </w:rPr>
        <w:t>氨基丁酸的重要途径之一。研究人员采用如图方法将酿酒酵母</w:t>
      </w:r>
      <w:r>
        <w:rPr>
          <w:rFonts w:eastAsia="Times New Roman" w:cs="Times New Roman"/>
          <w:color w:val="000000"/>
        </w:rPr>
        <w:t>S</w:t>
      </w:r>
      <w:r>
        <w:rPr>
          <w:rFonts w:ascii="宋体" w:hAnsi="宋体"/>
          <w:color w:val="000000"/>
        </w:rPr>
        <w:t>的</w:t>
      </w:r>
      <w:r>
        <w:rPr>
          <w:rFonts w:eastAsia="Times New Roman" w:cs="Times New Roman"/>
          <w:color w:val="000000"/>
        </w:rPr>
        <w:t>L-</w:t>
      </w:r>
      <w:r>
        <w:rPr>
          <w:rFonts w:ascii="宋体" w:hAnsi="宋体"/>
          <w:color w:val="000000"/>
        </w:rPr>
        <w:t>谷氨酸脱羧酶基因（</w:t>
      </w:r>
      <w:r>
        <w:rPr>
          <w:rFonts w:eastAsia="Times New Roman" w:cs="Times New Roman"/>
          <w:color w:val="000000"/>
        </w:rPr>
        <w:t>gadB</w:t>
      </w:r>
      <w:r>
        <w:rPr>
          <w:rFonts w:ascii="宋体" w:hAnsi="宋体"/>
          <w:color w:val="000000"/>
        </w:rPr>
        <w:t>）导入生产菌株</w:t>
      </w:r>
      <w:r>
        <w:rPr>
          <w:rFonts w:eastAsia="Times New Roman" w:cs="Times New Roman"/>
          <w:color w:val="000000"/>
        </w:rPr>
        <w:t>E</w:t>
      </w:r>
      <w:r>
        <w:rPr>
          <w:rFonts w:ascii="宋体" w:hAnsi="宋体"/>
          <w:color w:val="000000"/>
        </w:rPr>
        <w:t>．</w:t>
      </w:r>
      <w:r>
        <w:rPr>
          <w:rFonts w:eastAsia="Times New Roman" w:cs="Times New Roman"/>
          <w:color w:val="000000"/>
        </w:rPr>
        <w:t>coliA</w:t>
      </w:r>
      <w:r>
        <w:rPr>
          <w:rFonts w:ascii="宋体" w:hAnsi="宋体"/>
          <w:color w:val="000000"/>
        </w:rPr>
        <w:t>，构建了以</w:t>
      </w:r>
      <w:r>
        <w:rPr>
          <w:rFonts w:eastAsia="Times New Roman" w:cs="Times New Roman"/>
          <w:color w:val="000000"/>
        </w:rPr>
        <w:t>L-</w:t>
      </w:r>
      <w:r>
        <w:rPr>
          <w:rFonts w:ascii="宋体" w:hAnsi="宋体"/>
          <w:color w:val="000000"/>
        </w:rPr>
        <w:t>谷氨酸钠为底物高效生产</w:t>
      </w:r>
      <w:r>
        <w:rPr>
          <w:rFonts w:eastAsia="Times New Roman" w:cs="Times New Roman"/>
          <w:color w:val="000000"/>
        </w:rPr>
        <w:t>γ-</w:t>
      </w:r>
      <w:r>
        <w:rPr>
          <w:rFonts w:ascii="宋体" w:hAnsi="宋体"/>
          <w:color w:val="000000"/>
        </w:rPr>
        <w:t>氨基</w:t>
      </w:r>
      <w:r>
        <w:rPr>
          <w:rFonts w:ascii="宋体" w:hAnsi="宋体"/>
          <w:color w:val="000000"/>
        </w:rPr>
        <w:lastRenderedPageBreak/>
        <w:t>丁酸的菌株</w:t>
      </w:r>
      <w:r>
        <w:rPr>
          <w:rFonts w:eastAsia="Times New Roman" w:cs="Times New Roman"/>
          <w:color w:val="000000"/>
        </w:rPr>
        <w:t>E</w:t>
      </w:r>
      <w:r>
        <w:rPr>
          <w:rFonts w:ascii="宋体" w:hAnsi="宋体"/>
          <w:color w:val="000000"/>
        </w:rPr>
        <w:t>．</w:t>
      </w:r>
      <w:r>
        <w:rPr>
          <w:rFonts w:eastAsia="Times New Roman" w:cs="Times New Roman"/>
          <w:color w:val="000000"/>
        </w:rPr>
        <w:t>coliB</w:t>
      </w:r>
      <w:r>
        <w:rPr>
          <w:rFonts w:ascii="宋体" w:hAnsi="宋体"/>
          <w:color w:val="000000"/>
        </w:rPr>
        <w:t>。下列叙述正确的是（</w:t>
      </w:r>
      <w:r>
        <w:rPr>
          <w:rFonts w:eastAsia="Times New Roman" w:cs="Times New Roman"/>
          <w:color w:val="000000"/>
        </w:rPr>
        <w:t xml:space="preserve">    </w:t>
      </w:r>
      <w:r>
        <w:rPr>
          <w:rFonts w:ascii="宋体" w:hAnsi="宋体"/>
          <w:color w:val="000000"/>
        </w:rPr>
        <w:t>）</w:t>
      </w:r>
    </w:p>
    <w:p w14:paraId="40454523" w14:textId="77777777" w:rsidR="003E3697" w:rsidRDefault="00000000">
      <w:pPr>
        <w:spacing w:line="360" w:lineRule="auto"/>
        <w:jc w:val="center"/>
        <w:textAlignment w:val="center"/>
        <w:rPr>
          <w:color w:val="000000"/>
        </w:rPr>
      </w:pPr>
      <w:r>
        <w:rPr>
          <w:noProof/>
          <w:color w:val="000000"/>
        </w:rPr>
        <w:drawing>
          <wp:inline distT="0" distB="0" distL="114300" distR="114300" wp14:anchorId="6C51DFE9" wp14:editId="1C07EADA">
            <wp:extent cx="3181350" cy="1638300"/>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3181350" cy="1638300"/>
                    </a:xfrm>
                    <a:prstGeom prst="rect">
                      <a:avLst/>
                    </a:prstGeom>
                  </pic:spPr>
                </pic:pic>
              </a:graphicData>
            </a:graphic>
          </wp:inline>
        </w:drawing>
      </w:r>
    </w:p>
    <w:p w14:paraId="3C7A1746" w14:textId="77777777" w:rsidR="003E3697" w:rsidRDefault="00000000">
      <w:pPr>
        <w:spacing w:line="360" w:lineRule="auto"/>
        <w:jc w:val="left"/>
        <w:textAlignment w:val="center"/>
        <w:rPr>
          <w:color w:val="000000"/>
        </w:rPr>
      </w:pPr>
      <w:r>
        <w:rPr>
          <w:color w:val="000000"/>
        </w:rPr>
        <w:t xml:space="preserve">A. </w:t>
      </w:r>
      <w:r>
        <w:rPr>
          <w:rFonts w:ascii="宋体" w:hAnsi="宋体"/>
          <w:color w:val="000000"/>
        </w:rPr>
        <w:t>上图表明，可以从酿酒酵母</w:t>
      </w:r>
      <w:r>
        <w:rPr>
          <w:rFonts w:eastAsia="Times New Roman" w:cs="Times New Roman"/>
          <w:color w:val="000000"/>
        </w:rPr>
        <w:t>S</w:t>
      </w:r>
      <w:r>
        <w:rPr>
          <w:rFonts w:ascii="宋体" w:hAnsi="宋体"/>
          <w:color w:val="000000"/>
        </w:rPr>
        <w:t>中分离得到目的基因</w:t>
      </w:r>
      <w:r>
        <w:rPr>
          <w:rFonts w:eastAsia="Times New Roman" w:cs="Times New Roman"/>
          <w:color w:val="000000"/>
        </w:rPr>
        <w:t>gadB</w:t>
      </w:r>
    </w:p>
    <w:p w14:paraId="32DB9DD0" w14:textId="77777777" w:rsidR="003E3697" w:rsidRDefault="00000000">
      <w:pPr>
        <w:spacing w:line="360" w:lineRule="auto"/>
        <w:jc w:val="left"/>
        <w:textAlignment w:val="center"/>
        <w:rPr>
          <w:color w:val="000000"/>
        </w:rPr>
      </w:pPr>
      <w:r>
        <w:rPr>
          <w:color w:val="000000"/>
        </w:rPr>
        <w:t xml:space="preserve">B. </w:t>
      </w:r>
      <w:r>
        <w:rPr>
          <w:rFonts w:eastAsia="Times New Roman" w:cs="Times New Roman"/>
          <w:color w:val="000000"/>
        </w:rPr>
        <w:t>E</w:t>
      </w:r>
      <w:r>
        <w:rPr>
          <w:rFonts w:ascii="宋体" w:hAnsi="宋体"/>
          <w:color w:val="000000"/>
        </w:rPr>
        <w:t>．</w:t>
      </w:r>
      <w:r>
        <w:rPr>
          <w:rFonts w:eastAsia="Times New Roman" w:cs="Times New Roman"/>
          <w:color w:val="000000"/>
        </w:rPr>
        <w:t>coliB</w:t>
      </w:r>
      <w:r>
        <w:rPr>
          <w:rFonts w:ascii="宋体" w:hAnsi="宋体"/>
          <w:color w:val="000000"/>
        </w:rPr>
        <w:t>发酵生产</w:t>
      </w:r>
      <w:r>
        <w:rPr>
          <w:rFonts w:eastAsia="Times New Roman" w:cs="Times New Roman"/>
          <w:color w:val="000000"/>
        </w:rPr>
        <w:t>γ-</w:t>
      </w:r>
      <w:r>
        <w:rPr>
          <w:rFonts w:ascii="宋体" w:hAnsi="宋体"/>
          <w:color w:val="000000"/>
        </w:rPr>
        <w:t>氨基丁酸时，</w:t>
      </w:r>
      <w:r>
        <w:rPr>
          <w:rFonts w:eastAsia="Times New Roman" w:cs="Times New Roman"/>
          <w:color w:val="000000"/>
        </w:rPr>
        <w:t>L-</w:t>
      </w:r>
      <w:r>
        <w:rPr>
          <w:rFonts w:ascii="宋体" w:hAnsi="宋体"/>
          <w:color w:val="000000"/>
        </w:rPr>
        <w:t>谷氨酸钠的作用是供能</w:t>
      </w:r>
    </w:p>
    <w:p w14:paraId="2E42160C" w14:textId="77777777" w:rsidR="003E3697" w:rsidRDefault="00000000">
      <w:pPr>
        <w:spacing w:line="360" w:lineRule="auto"/>
        <w:jc w:val="left"/>
        <w:textAlignment w:val="center"/>
        <w:rPr>
          <w:color w:val="000000"/>
        </w:rPr>
      </w:pPr>
      <w:r>
        <w:rPr>
          <w:color w:val="000000"/>
        </w:rPr>
        <w:t xml:space="preserve">C. </w:t>
      </w:r>
      <w:r>
        <w:rPr>
          <w:rFonts w:eastAsia="Times New Roman" w:cs="Times New Roman"/>
          <w:color w:val="000000"/>
        </w:rPr>
        <w:t>E</w:t>
      </w:r>
      <w:r>
        <w:rPr>
          <w:rFonts w:ascii="宋体" w:hAnsi="宋体"/>
          <w:color w:val="000000"/>
        </w:rPr>
        <w:t>．</w:t>
      </w:r>
      <w:r>
        <w:rPr>
          <w:rFonts w:eastAsia="Times New Roman" w:cs="Times New Roman"/>
          <w:color w:val="000000"/>
        </w:rPr>
        <w:t>coliA</w:t>
      </w:r>
      <w:r>
        <w:rPr>
          <w:rFonts w:ascii="宋体" w:hAnsi="宋体"/>
          <w:color w:val="000000"/>
        </w:rPr>
        <w:t>和</w:t>
      </w:r>
      <w:r>
        <w:rPr>
          <w:rFonts w:eastAsia="Times New Roman" w:cs="Times New Roman"/>
          <w:color w:val="000000"/>
        </w:rPr>
        <w:t>E</w:t>
      </w:r>
      <w:r>
        <w:rPr>
          <w:rFonts w:ascii="宋体" w:hAnsi="宋体"/>
          <w:color w:val="000000"/>
        </w:rPr>
        <w:t>．</w:t>
      </w:r>
      <w:r>
        <w:rPr>
          <w:rFonts w:eastAsia="Times New Roman" w:cs="Times New Roman"/>
          <w:color w:val="000000"/>
        </w:rPr>
        <w:t>coliB</w:t>
      </w:r>
      <w:r>
        <w:rPr>
          <w:rFonts w:ascii="宋体" w:hAnsi="宋体"/>
          <w:color w:val="000000"/>
        </w:rPr>
        <w:t>都能高效降解</w:t>
      </w:r>
      <w:r>
        <w:rPr>
          <w:rFonts w:eastAsia="Times New Roman" w:cs="Times New Roman"/>
          <w:color w:val="000000"/>
        </w:rPr>
        <w:t>γ-</w:t>
      </w:r>
      <w:r>
        <w:rPr>
          <w:rFonts w:ascii="宋体" w:hAnsi="宋体"/>
          <w:color w:val="000000"/>
        </w:rPr>
        <w:t>氨基丁酸</w:t>
      </w:r>
    </w:p>
    <w:p w14:paraId="385489E6" w14:textId="77777777" w:rsidR="003E3697" w:rsidRDefault="00000000">
      <w:pPr>
        <w:spacing w:line="360" w:lineRule="auto"/>
        <w:jc w:val="left"/>
        <w:textAlignment w:val="center"/>
        <w:rPr>
          <w:color w:val="000000"/>
        </w:rPr>
      </w:pPr>
      <w:r>
        <w:rPr>
          <w:color w:val="000000"/>
        </w:rPr>
        <w:t xml:space="preserve">D. </w:t>
      </w:r>
      <w:r>
        <w:rPr>
          <w:rFonts w:ascii="宋体" w:hAnsi="宋体"/>
          <w:color w:val="000000"/>
        </w:rPr>
        <w:t>可以用其他酶替代</w:t>
      </w:r>
      <w:r>
        <w:rPr>
          <w:rFonts w:eastAsia="Times New Roman" w:cs="Times New Roman"/>
          <w:color w:val="000000"/>
        </w:rPr>
        <w:t>Nco</w:t>
      </w:r>
      <w:r>
        <w:rPr>
          <w:rFonts w:ascii="宋体" w:hAnsi="宋体"/>
          <w:color w:val="000000"/>
        </w:rPr>
        <w:t>Ⅰ和</w:t>
      </w:r>
      <w:r>
        <w:rPr>
          <w:rFonts w:eastAsia="Times New Roman" w:cs="Times New Roman"/>
          <w:color w:val="000000"/>
        </w:rPr>
        <w:t>Kpn</w:t>
      </w:r>
      <w:r>
        <w:rPr>
          <w:rFonts w:ascii="宋体" w:hAnsi="宋体"/>
          <w:color w:val="000000"/>
        </w:rPr>
        <w:t>Ⅰ构建重组质粒</w:t>
      </w:r>
    </w:p>
    <w:p w14:paraId="1E3B1798" w14:textId="77777777" w:rsidR="003E3697" w:rsidRDefault="00000000">
      <w:pPr>
        <w:spacing w:line="285" w:lineRule="auto"/>
        <w:textAlignment w:val="center"/>
        <w:rPr>
          <w:color w:val="000000"/>
        </w:rPr>
      </w:pPr>
      <w:r>
        <w:rPr>
          <w:rFonts w:ascii="宋体" w:hAnsi="宋体"/>
          <w:b/>
          <w:color w:val="000000"/>
          <w:sz w:val="24"/>
        </w:rPr>
        <w:t>二、选择题：本题共</w:t>
      </w:r>
      <w:r>
        <w:rPr>
          <w:rFonts w:eastAsia="Times New Roman" w:cs="Times New Roman"/>
          <w:b/>
          <w:color w:val="000000"/>
          <w:sz w:val="24"/>
        </w:rPr>
        <w:t>4</w:t>
      </w:r>
      <w:r>
        <w:rPr>
          <w:rFonts w:ascii="宋体" w:hAnsi="宋体"/>
          <w:b/>
          <w:color w:val="000000"/>
          <w:sz w:val="24"/>
        </w:rPr>
        <w:t>小题，每小题</w:t>
      </w:r>
      <w:r>
        <w:rPr>
          <w:rFonts w:eastAsia="Times New Roman" w:cs="Times New Roman"/>
          <w:b/>
          <w:color w:val="000000"/>
          <w:sz w:val="24"/>
        </w:rPr>
        <w:t>4</w:t>
      </w:r>
      <w:r>
        <w:rPr>
          <w:rFonts w:ascii="宋体" w:hAnsi="宋体"/>
          <w:b/>
          <w:color w:val="000000"/>
          <w:sz w:val="24"/>
        </w:rPr>
        <w:t>分，共</w:t>
      </w:r>
      <w:r>
        <w:rPr>
          <w:rFonts w:eastAsia="Times New Roman" w:cs="Times New Roman"/>
          <w:b/>
          <w:color w:val="000000"/>
          <w:sz w:val="24"/>
        </w:rPr>
        <w:t>16</w:t>
      </w:r>
      <w:r>
        <w:rPr>
          <w:rFonts w:ascii="宋体" w:hAnsi="宋体"/>
          <w:b/>
          <w:color w:val="000000"/>
          <w:sz w:val="24"/>
        </w:rPr>
        <w:t>分。在每小题给出的</w:t>
      </w:r>
      <w:r>
        <w:rPr>
          <w:rFonts w:eastAsia="Times New Roman" w:cs="Times New Roman"/>
          <w:b/>
          <w:color w:val="000000"/>
          <w:sz w:val="24"/>
        </w:rPr>
        <w:t>4</w:t>
      </w:r>
      <w:r>
        <w:rPr>
          <w:rFonts w:ascii="宋体" w:hAnsi="宋体"/>
          <w:b/>
          <w:color w:val="000000"/>
          <w:sz w:val="24"/>
        </w:rPr>
        <w:t>个选项中，有</w:t>
      </w:r>
      <w:r>
        <w:rPr>
          <w:rFonts w:eastAsia="Times New Roman" w:cs="Times New Roman"/>
          <w:b/>
          <w:color w:val="000000"/>
          <w:sz w:val="24"/>
        </w:rPr>
        <w:t>2</w:t>
      </w:r>
      <w:r>
        <w:rPr>
          <w:rFonts w:ascii="宋体" w:hAnsi="宋体"/>
          <w:b/>
          <w:color w:val="000000"/>
          <w:sz w:val="24"/>
        </w:rPr>
        <w:t>项或</w:t>
      </w:r>
      <w:r>
        <w:rPr>
          <w:rFonts w:eastAsia="Times New Roman" w:cs="Times New Roman"/>
          <w:b/>
          <w:color w:val="000000"/>
          <w:sz w:val="24"/>
        </w:rPr>
        <w:t>2</w:t>
      </w:r>
      <w:r>
        <w:rPr>
          <w:rFonts w:ascii="宋体" w:hAnsi="宋体"/>
          <w:b/>
          <w:color w:val="000000"/>
          <w:sz w:val="24"/>
        </w:rPr>
        <w:t>项以上符合题目要求，全部选对的得</w:t>
      </w:r>
      <w:r>
        <w:rPr>
          <w:rFonts w:eastAsia="Times New Roman" w:cs="Times New Roman"/>
          <w:b/>
          <w:color w:val="000000"/>
          <w:sz w:val="24"/>
        </w:rPr>
        <w:t>4</w:t>
      </w:r>
      <w:r>
        <w:rPr>
          <w:rFonts w:ascii="宋体" w:hAnsi="宋体"/>
          <w:b/>
          <w:color w:val="000000"/>
          <w:sz w:val="24"/>
        </w:rPr>
        <w:t>分，选对但不全的得</w:t>
      </w:r>
      <w:r>
        <w:rPr>
          <w:rFonts w:eastAsia="Times New Roman" w:cs="Times New Roman"/>
          <w:b/>
          <w:color w:val="000000"/>
          <w:sz w:val="24"/>
        </w:rPr>
        <w:t>2</w:t>
      </w:r>
      <w:r>
        <w:rPr>
          <w:rFonts w:ascii="宋体" w:hAnsi="宋体"/>
          <w:b/>
          <w:color w:val="000000"/>
          <w:sz w:val="24"/>
        </w:rPr>
        <w:t>分，有选错的得</w:t>
      </w:r>
      <w:r>
        <w:rPr>
          <w:rFonts w:eastAsia="Times New Roman" w:cs="Times New Roman"/>
          <w:b/>
          <w:color w:val="000000"/>
          <w:sz w:val="24"/>
        </w:rPr>
        <w:t>0</w:t>
      </w:r>
      <w:r>
        <w:rPr>
          <w:rFonts w:ascii="宋体" w:hAnsi="宋体"/>
          <w:b/>
          <w:color w:val="000000"/>
          <w:sz w:val="24"/>
        </w:rPr>
        <w:t>分。</w:t>
      </w:r>
    </w:p>
    <w:p w14:paraId="5C04F04B" w14:textId="77777777" w:rsidR="003E3697" w:rsidRDefault="00000000">
      <w:pPr>
        <w:spacing w:line="360" w:lineRule="auto"/>
        <w:textAlignment w:val="center"/>
        <w:rPr>
          <w:color w:val="000000"/>
        </w:rPr>
      </w:pPr>
      <w:r>
        <w:rPr>
          <w:color w:val="000000"/>
        </w:rPr>
        <w:t xml:space="preserve">13. </w:t>
      </w:r>
      <w:r>
        <w:rPr>
          <w:rFonts w:ascii="宋体" w:hAnsi="宋体"/>
          <w:color w:val="000000"/>
        </w:rPr>
        <w:t>阳光为生命世界提供能量，同时作为光信号调控生物的生长、发育和繁衍，使地球成为生机勃勃的美丽星球。下列叙述正确的是（</w:t>
      </w:r>
      <w:r>
        <w:rPr>
          <w:rFonts w:eastAsia="Times New Roman" w:cs="Times New Roman"/>
          <w:color w:val="000000"/>
        </w:rPr>
        <w:t xml:space="preserve">    </w:t>
      </w:r>
      <w:r>
        <w:rPr>
          <w:rFonts w:ascii="宋体" w:hAnsi="宋体"/>
          <w:color w:val="000000"/>
        </w:rPr>
        <w:t>）</w:t>
      </w:r>
    </w:p>
    <w:p w14:paraId="4483516D" w14:textId="77777777" w:rsidR="003E3697" w:rsidRDefault="00000000">
      <w:pPr>
        <w:spacing w:line="360" w:lineRule="auto"/>
        <w:jc w:val="left"/>
        <w:textAlignment w:val="center"/>
        <w:rPr>
          <w:color w:val="000000"/>
        </w:rPr>
      </w:pPr>
      <w:r>
        <w:rPr>
          <w:color w:val="000000"/>
        </w:rPr>
        <w:t xml:space="preserve">A. </w:t>
      </w:r>
      <w:r>
        <w:rPr>
          <w:rFonts w:ascii="宋体" w:hAnsi="宋体"/>
          <w:color w:val="000000"/>
        </w:rPr>
        <w:t>植物可通过感受光质和光周期等光信号调控开花</w:t>
      </w:r>
    </w:p>
    <w:p w14:paraId="7CD796D0" w14:textId="77777777" w:rsidR="003E3697" w:rsidRDefault="00000000">
      <w:pPr>
        <w:spacing w:line="360" w:lineRule="auto"/>
        <w:jc w:val="left"/>
        <w:textAlignment w:val="center"/>
        <w:rPr>
          <w:color w:val="000000"/>
        </w:rPr>
      </w:pPr>
      <w:r>
        <w:rPr>
          <w:color w:val="000000"/>
        </w:rPr>
        <w:t xml:space="preserve">B. </w:t>
      </w:r>
      <w:r>
        <w:rPr>
          <w:rFonts w:ascii="宋体" w:hAnsi="宋体"/>
          <w:color w:val="000000"/>
        </w:rPr>
        <w:t>植物体中感受光信号的色素均衡分布在各组织中</w:t>
      </w:r>
    </w:p>
    <w:p w14:paraId="75C1B00E" w14:textId="77777777" w:rsidR="003E3697" w:rsidRDefault="00000000">
      <w:pPr>
        <w:spacing w:line="360" w:lineRule="auto"/>
        <w:jc w:val="left"/>
        <w:textAlignment w:val="center"/>
        <w:rPr>
          <w:color w:val="000000"/>
        </w:rPr>
      </w:pPr>
      <w:r>
        <w:rPr>
          <w:color w:val="000000"/>
        </w:rPr>
        <w:t xml:space="preserve">C. </w:t>
      </w:r>
      <w:r>
        <w:rPr>
          <w:rFonts w:ascii="宋体" w:hAnsi="宋体"/>
          <w:color w:val="000000"/>
        </w:rPr>
        <w:t>植物体中光敏色素结构的改变影响细胞核基因的表达</w:t>
      </w:r>
    </w:p>
    <w:p w14:paraId="228C0B17" w14:textId="77777777" w:rsidR="003E3697" w:rsidRDefault="00000000">
      <w:pPr>
        <w:spacing w:line="360" w:lineRule="auto"/>
        <w:jc w:val="left"/>
        <w:textAlignment w:val="center"/>
        <w:rPr>
          <w:color w:val="000000"/>
        </w:rPr>
      </w:pPr>
      <w:r>
        <w:rPr>
          <w:color w:val="000000"/>
        </w:rPr>
        <w:t xml:space="preserve">D. </w:t>
      </w:r>
      <w:r>
        <w:rPr>
          <w:rFonts w:ascii="宋体" w:hAnsi="宋体"/>
          <w:color w:val="000000"/>
        </w:rPr>
        <w:t>光信号影响植物生长发育的主要机制是调节光合作用的强度</w:t>
      </w:r>
    </w:p>
    <w:p w14:paraId="71922A86" w14:textId="77777777" w:rsidR="003E3697" w:rsidRDefault="00000000">
      <w:pPr>
        <w:spacing w:line="360" w:lineRule="auto"/>
        <w:textAlignment w:val="center"/>
        <w:rPr>
          <w:color w:val="000000"/>
        </w:rPr>
      </w:pPr>
      <w:r>
        <w:rPr>
          <w:color w:val="000000"/>
        </w:rPr>
        <w:t xml:space="preserve">14. </w:t>
      </w:r>
      <w:r>
        <w:rPr>
          <w:rFonts w:ascii="宋体" w:hAnsi="宋体"/>
          <w:color w:val="000000"/>
        </w:rPr>
        <w:t>“种豆南山下，草盛豆苗稀”描绘了诗人的田耕生活。下图是大豆和杂草</w:t>
      </w:r>
      <w:r>
        <w:rPr>
          <w:rFonts w:eastAsia="Times New Roman" w:cs="Times New Roman"/>
          <w:color w:val="000000"/>
        </w:rPr>
        <w:t>R</w:t>
      </w:r>
      <w:r>
        <w:rPr>
          <w:rFonts w:ascii="宋体" w:hAnsi="宋体"/>
          <w:color w:val="000000"/>
        </w:rPr>
        <w:t>在某种养分生态位维度上的分布曲线。下列叙述</w:t>
      </w:r>
      <w:r>
        <w:rPr>
          <w:rFonts w:ascii="宋体" w:hAnsi="宋体"/>
          <w:color w:val="000000"/>
          <w:em w:val="dot"/>
        </w:rPr>
        <w:t>错误</w:t>
      </w:r>
      <w:r>
        <w:rPr>
          <w:rFonts w:ascii="宋体" w:hAnsi="宋体"/>
          <w:color w:val="000000"/>
        </w:rPr>
        <w:t>的是（</w:t>
      </w:r>
      <w:r>
        <w:rPr>
          <w:rFonts w:eastAsia="Times New Roman" w:cs="Times New Roman"/>
          <w:color w:val="000000"/>
        </w:rPr>
        <w:t xml:space="preserve">    </w:t>
      </w:r>
      <w:r>
        <w:rPr>
          <w:rFonts w:ascii="宋体" w:hAnsi="宋体"/>
          <w:color w:val="000000"/>
        </w:rPr>
        <w:t>）</w:t>
      </w:r>
    </w:p>
    <w:p w14:paraId="0F76473A" w14:textId="77777777" w:rsidR="003E3697" w:rsidRDefault="00000000">
      <w:pPr>
        <w:spacing w:line="360" w:lineRule="auto"/>
        <w:jc w:val="center"/>
        <w:textAlignment w:val="center"/>
        <w:rPr>
          <w:color w:val="000000"/>
        </w:rPr>
      </w:pPr>
      <w:r>
        <w:rPr>
          <w:noProof/>
          <w:color w:val="000000"/>
        </w:rPr>
        <w:lastRenderedPageBreak/>
        <w:drawing>
          <wp:inline distT="0" distB="0" distL="114300" distR="114300" wp14:anchorId="76C974C0" wp14:editId="2990D580">
            <wp:extent cx="2390775" cy="1400175"/>
            <wp:effectExtent l="0" t="0" r="9525"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2390775" cy="1400175"/>
                    </a:xfrm>
                    <a:prstGeom prst="rect">
                      <a:avLst/>
                    </a:prstGeom>
                  </pic:spPr>
                </pic:pic>
              </a:graphicData>
            </a:graphic>
          </wp:inline>
        </w:drawing>
      </w:r>
    </w:p>
    <w:p w14:paraId="479728F4" w14:textId="77777777" w:rsidR="003E3697" w:rsidRDefault="00000000">
      <w:pPr>
        <w:spacing w:line="360" w:lineRule="auto"/>
        <w:jc w:val="left"/>
        <w:textAlignment w:val="center"/>
        <w:rPr>
          <w:color w:val="000000"/>
        </w:rPr>
      </w:pPr>
      <w:r>
        <w:rPr>
          <w:color w:val="000000"/>
        </w:rPr>
        <w:t xml:space="preserve">A. </w:t>
      </w:r>
      <w:r>
        <w:rPr>
          <w:rFonts w:eastAsia="Times New Roman" w:cs="Times New Roman"/>
          <w:color w:val="000000"/>
        </w:rPr>
        <w:t>a</w:t>
      </w:r>
      <w:r>
        <w:rPr>
          <w:rFonts w:ascii="宋体" w:hAnsi="宋体"/>
          <w:color w:val="000000"/>
        </w:rPr>
        <w:t>越大，表明大豆个体间对该养分的竞争越激烈</w:t>
      </w:r>
    </w:p>
    <w:p w14:paraId="0D0AEAEA" w14:textId="77777777" w:rsidR="003E3697" w:rsidRDefault="00000000">
      <w:pPr>
        <w:spacing w:line="360" w:lineRule="auto"/>
        <w:jc w:val="left"/>
        <w:textAlignment w:val="center"/>
        <w:rPr>
          <w:color w:val="000000"/>
        </w:rPr>
      </w:pPr>
      <w:r>
        <w:rPr>
          <w:color w:val="000000"/>
        </w:rPr>
        <w:t xml:space="preserve">B. </w:t>
      </w:r>
      <w:r>
        <w:rPr>
          <w:rFonts w:eastAsia="Times New Roman" w:cs="Times New Roman"/>
          <w:color w:val="000000"/>
        </w:rPr>
        <w:t>b</w:t>
      </w:r>
      <w:r>
        <w:rPr>
          <w:rFonts w:ascii="宋体" w:hAnsi="宋体"/>
          <w:color w:val="000000"/>
        </w:rPr>
        <w:t>越小，表明大豆与杂草</w:t>
      </w:r>
      <w:r>
        <w:rPr>
          <w:rFonts w:eastAsia="Times New Roman" w:cs="Times New Roman"/>
          <w:color w:val="000000"/>
        </w:rPr>
        <w:t>R</w:t>
      </w:r>
      <w:r>
        <w:rPr>
          <w:rFonts w:ascii="宋体" w:hAnsi="宋体"/>
          <w:color w:val="000000"/>
        </w:rPr>
        <w:t>对该养分的竞争越小</w:t>
      </w:r>
    </w:p>
    <w:p w14:paraId="76E2D76A" w14:textId="77777777" w:rsidR="003E3697" w:rsidRDefault="00000000">
      <w:pPr>
        <w:spacing w:line="360" w:lineRule="auto"/>
        <w:jc w:val="left"/>
        <w:textAlignment w:val="center"/>
        <w:rPr>
          <w:color w:val="000000"/>
        </w:rPr>
      </w:pPr>
      <w:r>
        <w:rPr>
          <w:color w:val="000000"/>
        </w:rPr>
        <w:t xml:space="preserve">C. </w:t>
      </w:r>
      <w:r>
        <w:rPr>
          <w:rFonts w:eastAsia="Times New Roman" w:cs="Times New Roman"/>
          <w:color w:val="000000"/>
        </w:rPr>
        <w:t>b</w:t>
      </w:r>
      <w:r>
        <w:rPr>
          <w:rFonts w:ascii="宋体" w:hAnsi="宋体"/>
          <w:color w:val="000000"/>
        </w:rPr>
        <w:t>的大小会随着环境的变化而变化，但</w:t>
      </w:r>
      <w:r>
        <w:rPr>
          <w:rFonts w:eastAsia="Times New Roman" w:cs="Times New Roman"/>
          <w:color w:val="000000"/>
        </w:rPr>
        <w:t>a</w:t>
      </w:r>
      <w:r>
        <w:rPr>
          <w:rFonts w:ascii="宋体" w:hAnsi="宋体"/>
          <w:color w:val="000000"/>
        </w:rPr>
        <w:t>和</w:t>
      </w:r>
      <w:r>
        <w:rPr>
          <w:rFonts w:eastAsia="Times New Roman" w:cs="Times New Roman"/>
          <w:color w:val="000000"/>
        </w:rPr>
        <w:t>d</w:t>
      </w:r>
      <w:r>
        <w:rPr>
          <w:rFonts w:ascii="宋体" w:hAnsi="宋体"/>
          <w:color w:val="000000"/>
        </w:rPr>
        <w:t>不会</w:t>
      </w:r>
    </w:p>
    <w:p w14:paraId="776EF77D" w14:textId="77777777" w:rsidR="003E3697" w:rsidRDefault="00000000">
      <w:pPr>
        <w:spacing w:line="360" w:lineRule="auto"/>
        <w:jc w:val="left"/>
        <w:textAlignment w:val="center"/>
        <w:rPr>
          <w:color w:val="000000"/>
        </w:rPr>
      </w:pPr>
      <w:r>
        <w:rPr>
          <w:color w:val="000000"/>
        </w:rPr>
        <w:t xml:space="preserve">D. </w:t>
      </w:r>
      <w:r>
        <w:rPr>
          <w:rFonts w:ascii="宋体" w:hAnsi="宋体"/>
          <w:color w:val="000000"/>
        </w:rPr>
        <w:t>当</w:t>
      </w:r>
      <w:r>
        <w:rPr>
          <w:rFonts w:eastAsia="Times New Roman" w:cs="Times New Roman"/>
          <w:color w:val="000000"/>
        </w:rPr>
        <w:t>c</w:t>
      </w:r>
      <w:r>
        <w:rPr>
          <w:rFonts w:ascii="宋体" w:hAnsi="宋体"/>
          <w:color w:val="000000"/>
        </w:rPr>
        <w:t>为</w:t>
      </w:r>
      <w:r>
        <w:rPr>
          <w:rFonts w:eastAsia="Times New Roman" w:cs="Times New Roman"/>
          <w:color w:val="000000"/>
        </w:rPr>
        <w:t>0</w:t>
      </w:r>
      <w:r>
        <w:rPr>
          <w:rFonts w:ascii="宋体" w:hAnsi="宋体"/>
          <w:color w:val="000000"/>
        </w:rPr>
        <w:t>时，表明大豆和杂草</w:t>
      </w:r>
      <w:r>
        <w:rPr>
          <w:rFonts w:eastAsia="Times New Roman" w:cs="Times New Roman"/>
          <w:color w:val="000000"/>
        </w:rPr>
        <w:t>R</w:t>
      </w:r>
      <w:r>
        <w:rPr>
          <w:rFonts w:ascii="宋体" w:hAnsi="宋体"/>
          <w:color w:val="000000"/>
        </w:rPr>
        <w:t>的该养分生态位发生了分化</w:t>
      </w:r>
    </w:p>
    <w:p w14:paraId="77196B85" w14:textId="77777777" w:rsidR="003E3697" w:rsidRDefault="00000000">
      <w:pPr>
        <w:spacing w:line="360" w:lineRule="auto"/>
        <w:textAlignment w:val="center"/>
        <w:rPr>
          <w:color w:val="000000"/>
        </w:rPr>
      </w:pPr>
      <w:r>
        <w:rPr>
          <w:color w:val="000000"/>
        </w:rPr>
        <w:t xml:space="preserve">15. </w:t>
      </w:r>
      <w:r>
        <w:rPr>
          <w:rFonts w:ascii="宋体" w:hAnsi="宋体"/>
          <w:color w:val="000000"/>
        </w:rPr>
        <w:t>某种鸟类的羽毛颜色有黑色（存在黑色素）、黄色（仅有黄色素，没有黑色素）和白色（无色素）</w:t>
      </w:r>
      <w:r>
        <w:rPr>
          <w:rFonts w:eastAsia="Times New Roman" w:cs="Times New Roman"/>
          <w:color w:val="000000"/>
        </w:rPr>
        <w:t>3</w:t>
      </w:r>
      <w:r>
        <w:rPr>
          <w:rFonts w:ascii="宋体" w:hAnsi="宋体"/>
          <w:color w:val="000000"/>
        </w:rPr>
        <w:t>种。该性状由</w:t>
      </w:r>
      <w:r>
        <w:rPr>
          <w:rFonts w:eastAsia="Times New Roman" w:cs="Times New Roman"/>
          <w:color w:val="000000"/>
        </w:rPr>
        <w:t>2</w:t>
      </w:r>
      <w:r>
        <w:rPr>
          <w:rFonts w:ascii="宋体" w:hAnsi="宋体"/>
          <w:color w:val="000000"/>
        </w:rPr>
        <w:t>对基因控制，分别是</w:t>
      </w:r>
      <w:r>
        <w:rPr>
          <w:rFonts w:eastAsia="Times New Roman" w:cs="Times New Roman"/>
          <w:color w:val="000000"/>
        </w:rPr>
        <w:t>Z</w:t>
      </w:r>
      <w:r>
        <w:rPr>
          <w:rFonts w:ascii="宋体" w:hAnsi="宋体"/>
          <w:color w:val="000000"/>
        </w:rPr>
        <w:t>染色体上的</w:t>
      </w:r>
      <w:r>
        <w:rPr>
          <w:rFonts w:eastAsia="Times New Roman" w:cs="Times New Roman"/>
          <w:color w:val="000000"/>
        </w:rPr>
        <w:t>1</w:t>
      </w:r>
      <w:r>
        <w:rPr>
          <w:rFonts w:ascii="宋体" w:hAnsi="宋体"/>
          <w:color w:val="000000"/>
        </w:rPr>
        <w:t>对等位基因</w:t>
      </w:r>
      <w:r>
        <w:rPr>
          <w:rFonts w:eastAsia="Times New Roman" w:cs="Times New Roman"/>
          <w:color w:val="000000"/>
        </w:rPr>
        <w:t>A/a</w:t>
      </w:r>
      <w:r>
        <w:rPr>
          <w:rFonts w:ascii="宋体" w:hAnsi="宋体"/>
          <w:color w:val="000000"/>
        </w:rPr>
        <w:t>（</w:t>
      </w:r>
      <w:r>
        <w:rPr>
          <w:rFonts w:eastAsia="Times New Roman" w:cs="Times New Roman"/>
          <w:color w:val="000000"/>
        </w:rPr>
        <w:t>A</w:t>
      </w:r>
      <w:r>
        <w:rPr>
          <w:rFonts w:ascii="宋体" w:hAnsi="宋体"/>
          <w:color w:val="000000"/>
        </w:rPr>
        <w:t>基因控制黑色素的合成）和常染色体上的</w:t>
      </w:r>
      <w:r>
        <w:rPr>
          <w:rFonts w:eastAsia="Times New Roman" w:cs="Times New Roman"/>
          <w:color w:val="000000"/>
        </w:rPr>
        <w:t>1</w:t>
      </w:r>
      <w:r>
        <w:rPr>
          <w:rFonts w:ascii="宋体" w:hAnsi="宋体"/>
          <w:color w:val="000000"/>
        </w:rPr>
        <w:t>对等位基因</w:t>
      </w:r>
      <w:r>
        <w:rPr>
          <w:rFonts w:eastAsia="Times New Roman" w:cs="Times New Roman"/>
          <w:color w:val="000000"/>
        </w:rPr>
        <w:t>H/h</w:t>
      </w:r>
      <w:r>
        <w:rPr>
          <w:rFonts w:ascii="宋体" w:hAnsi="宋体"/>
          <w:color w:val="000000"/>
        </w:rPr>
        <w:t>（</w:t>
      </w:r>
      <w:r>
        <w:rPr>
          <w:rFonts w:eastAsia="Times New Roman" w:cs="Times New Roman"/>
          <w:color w:val="000000"/>
        </w:rPr>
        <w:t>H</w:t>
      </w:r>
      <w:r>
        <w:rPr>
          <w:rFonts w:ascii="宋体" w:hAnsi="宋体"/>
          <w:color w:val="000000"/>
        </w:rPr>
        <w:t>基因控制黄色素的合成）。对图中杂交子代的描述，正确的是（</w:t>
      </w:r>
      <w:r>
        <w:rPr>
          <w:rFonts w:eastAsia="Times New Roman" w:cs="Times New Roman"/>
          <w:color w:val="000000"/>
        </w:rPr>
        <w:t xml:space="preserve">    </w:t>
      </w:r>
      <w:r>
        <w:rPr>
          <w:rFonts w:ascii="宋体" w:hAnsi="宋体"/>
          <w:color w:val="000000"/>
        </w:rPr>
        <w:t>）</w:t>
      </w:r>
    </w:p>
    <w:p w14:paraId="253EC9ED" w14:textId="77777777" w:rsidR="003E3697" w:rsidRDefault="00000000">
      <w:pPr>
        <w:spacing w:line="360" w:lineRule="auto"/>
        <w:jc w:val="center"/>
        <w:textAlignment w:val="center"/>
        <w:rPr>
          <w:color w:val="000000"/>
        </w:rPr>
      </w:pPr>
      <w:r>
        <w:rPr>
          <w:noProof/>
          <w:color w:val="000000"/>
        </w:rPr>
        <w:drawing>
          <wp:inline distT="0" distB="0" distL="114300" distR="114300" wp14:anchorId="345B4AC5" wp14:editId="2D50350B">
            <wp:extent cx="2409825" cy="81915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2409825" cy="819150"/>
                    </a:xfrm>
                    <a:prstGeom prst="rect">
                      <a:avLst/>
                    </a:prstGeom>
                  </pic:spPr>
                </pic:pic>
              </a:graphicData>
            </a:graphic>
          </wp:inline>
        </w:drawing>
      </w:r>
    </w:p>
    <w:p w14:paraId="74D53F45" w14:textId="77777777" w:rsidR="003E3697" w:rsidRDefault="00000000">
      <w:pPr>
        <w:spacing w:line="360" w:lineRule="auto"/>
        <w:jc w:val="left"/>
        <w:textAlignment w:val="center"/>
        <w:rPr>
          <w:color w:val="000000"/>
        </w:rPr>
      </w:pPr>
      <w:r>
        <w:rPr>
          <w:color w:val="000000"/>
        </w:rPr>
        <w:t xml:space="preserve">A. </w:t>
      </w:r>
      <w:r>
        <w:rPr>
          <w:rFonts w:ascii="宋体" w:hAnsi="宋体"/>
          <w:color w:val="000000"/>
        </w:rPr>
        <w:t>黑羽、黄羽和白羽的比例是</w:t>
      </w:r>
      <w:r>
        <w:rPr>
          <w:rFonts w:eastAsia="Times New Roman" w:cs="Times New Roman"/>
          <w:color w:val="000000"/>
        </w:rPr>
        <w:t>2</w:t>
      </w:r>
      <w:r>
        <w:rPr>
          <w:rFonts w:ascii="宋体" w:hAnsi="宋体"/>
          <w:color w:val="000000"/>
        </w:rPr>
        <w:t>∶</w:t>
      </w:r>
      <w:r>
        <w:rPr>
          <w:rFonts w:eastAsia="Times New Roman" w:cs="Times New Roman"/>
          <w:color w:val="000000"/>
        </w:rPr>
        <w:t>1</w:t>
      </w:r>
      <w:r>
        <w:rPr>
          <w:rFonts w:ascii="宋体" w:hAnsi="宋体"/>
          <w:color w:val="000000"/>
        </w:rPr>
        <w:t>∶</w:t>
      </w:r>
      <w:r>
        <w:rPr>
          <w:rFonts w:eastAsia="Times New Roman" w:cs="Times New Roman"/>
          <w:color w:val="000000"/>
        </w:rPr>
        <w:t>1</w:t>
      </w:r>
    </w:p>
    <w:p w14:paraId="33E9206B" w14:textId="77777777" w:rsidR="003E3697" w:rsidRDefault="00000000">
      <w:pPr>
        <w:spacing w:line="360" w:lineRule="auto"/>
        <w:jc w:val="left"/>
        <w:textAlignment w:val="center"/>
        <w:rPr>
          <w:color w:val="000000"/>
        </w:rPr>
      </w:pPr>
      <w:r>
        <w:rPr>
          <w:color w:val="000000"/>
        </w:rPr>
        <w:t xml:space="preserve">B. </w:t>
      </w:r>
      <w:r>
        <w:rPr>
          <w:rFonts w:ascii="宋体" w:hAnsi="宋体"/>
          <w:color w:val="000000"/>
        </w:rPr>
        <w:t>黑羽雄鸟的基因型是</w:t>
      </w:r>
      <w:r>
        <w:rPr>
          <w:rFonts w:eastAsia="Times New Roman" w:cs="Times New Roman"/>
          <w:color w:val="000000"/>
        </w:rPr>
        <w:t>HhZ</w:t>
      </w:r>
      <w:r>
        <w:rPr>
          <w:color w:val="000000"/>
          <w:vertAlign w:val="superscript"/>
        </w:rPr>
        <w:t>A</w:t>
      </w:r>
      <w:r>
        <w:rPr>
          <w:rFonts w:eastAsia="Times New Roman" w:cs="Times New Roman"/>
          <w:color w:val="000000"/>
        </w:rPr>
        <w:t>Z</w:t>
      </w:r>
      <w:r>
        <w:rPr>
          <w:color w:val="000000"/>
          <w:vertAlign w:val="superscript"/>
        </w:rPr>
        <w:t>a</w:t>
      </w:r>
    </w:p>
    <w:p w14:paraId="118D8782" w14:textId="77777777" w:rsidR="003E3697" w:rsidRDefault="00000000">
      <w:pPr>
        <w:spacing w:line="360" w:lineRule="auto"/>
        <w:jc w:val="left"/>
        <w:textAlignment w:val="center"/>
        <w:rPr>
          <w:color w:val="000000"/>
        </w:rPr>
      </w:pPr>
      <w:r>
        <w:rPr>
          <w:color w:val="000000"/>
        </w:rPr>
        <w:t xml:space="preserve">C. </w:t>
      </w:r>
      <w:r>
        <w:rPr>
          <w:rFonts w:ascii="宋体" w:hAnsi="宋体"/>
          <w:color w:val="000000"/>
        </w:rPr>
        <w:t>黄羽雌鸟的基因型是</w:t>
      </w:r>
      <w:r>
        <w:rPr>
          <w:rFonts w:eastAsia="Times New Roman" w:cs="Times New Roman"/>
          <w:color w:val="000000"/>
        </w:rPr>
        <w:t>HhZ</w:t>
      </w:r>
      <w:r>
        <w:rPr>
          <w:color w:val="000000"/>
          <w:vertAlign w:val="superscript"/>
        </w:rPr>
        <w:t>a</w:t>
      </w:r>
      <w:r>
        <w:rPr>
          <w:rFonts w:eastAsia="Times New Roman" w:cs="Times New Roman"/>
          <w:color w:val="000000"/>
        </w:rPr>
        <w:t>Z</w:t>
      </w:r>
      <w:r>
        <w:rPr>
          <w:color w:val="000000"/>
          <w:vertAlign w:val="superscript"/>
        </w:rPr>
        <w:t>a</w:t>
      </w:r>
    </w:p>
    <w:p w14:paraId="7D944982" w14:textId="77777777" w:rsidR="003E3697" w:rsidRDefault="00000000">
      <w:pPr>
        <w:spacing w:line="360" w:lineRule="auto"/>
        <w:jc w:val="left"/>
        <w:textAlignment w:val="center"/>
        <w:rPr>
          <w:color w:val="000000"/>
        </w:rPr>
      </w:pPr>
      <w:r>
        <w:rPr>
          <w:color w:val="000000"/>
        </w:rPr>
        <w:t xml:space="preserve">D. </w:t>
      </w:r>
      <w:r>
        <w:rPr>
          <w:rFonts w:ascii="宋体" w:hAnsi="宋体"/>
          <w:color w:val="000000"/>
        </w:rPr>
        <w:t>白羽雌鸟的基因型是</w:t>
      </w:r>
      <w:r>
        <w:rPr>
          <w:rFonts w:eastAsia="Times New Roman" w:cs="Times New Roman"/>
          <w:color w:val="000000"/>
        </w:rPr>
        <w:t>hhZ</w:t>
      </w:r>
      <w:r>
        <w:rPr>
          <w:color w:val="000000"/>
          <w:vertAlign w:val="superscript"/>
        </w:rPr>
        <w:t>a</w:t>
      </w:r>
      <w:r>
        <w:rPr>
          <w:rFonts w:eastAsia="Times New Roman" w:cs="Times New Roman"/>
          <w:color w:val="000000"/>
        </w:rPr>
        <w:t>W</w:t>
      </w:r>
    </w:p>
    <w:p w14:paraId="3CD504C6" w14:textId="77777777" w:rsidR="003E3697" w:rsidRDefault="00000000">
      <w:pPr>
        <w:spacing w:line="360" w:lineRule="auto"/>
        <w:textAlignment w:val="center"/>
        <w:rPr>
          <w:color w:val="000000"/>
        </w:rPr>
      </w:pPr>
      <w:r>
        <w:rPr>
          <w:color w:val="000000"/>
        </w:rPr>
        <w:t xml:space="preserve">16. </w:t>
      </w:r>
      <w:r>
        <w:rPr>
          <w:rFonts w:ascii="宋体" w:hAnsi="宋体"/>
          <w:color w:val="000000"/>
        </w:rPr>
        <w:t>某病毒颗粒表面有一特征性的大分子结构蛋白</w:t>
      </w:r>
      <w:r>
        <w:rPr>
          <w:rFonts w:eastAsia="Times New Roman" w:cs="Times New Roman"/>
          <w:color w:val="000000"/>
        </w:rPr>
        <w:t>S</w:t>
      </w:r>
      <w:r>
        <w:rPr>
          <w:rFonts w:ascii="宋体" w:hAnsi="宋体"/>
          <w:color w:val="000000"/>
        </w:rPr>
        <w:t>（含有多个不同的抗原决定基，每一个抗原决定基能够刺激机体产生一种抗体）。为了建立一种灵敏、高效检测</w:t>
      </w:r>
      <w:r>
        <w:rPr>
          <w:rFonts w:eastAsia="Times New Roman" w:cs="Times New Roman"/>
          <w:color w:val="000000"/>
        </w:rPr>
        <w:t>S</w:t>
      </w:r>
      <w:r>
        <w:rPr>
          <w:rFonts w:ascii="宋体" w:hAnsi="宋体"/>
          <w:color w:val="000000"/>
        </w:rPr>
        <w:t>蛋白的方法，研究人员采用杂交瘤技术制备了抗</w:t>
      </w:r>
      <w:r>
        <w:rPr>
          <w:rFonts w:eastAsia="Times New Roman" w:cs="Times New Roman"/>
          <w:color w:val="000000"/>
        </w:rPr>
        <w:t>-S</w:t>
      </w:r>
      <w:r>
        <w:rPr>
          <w:rFonts w:ascii="宋体" w:hAnsi="宋体"/>
          <w:color w:val="000000"/>
        </w:rPr>
        <w:t>单克隆抗体（如图）。下列说法正确的是（</w:t>
      </w:r>
      <w:r>
        <w:rPr>
          <w:rFonts w:eastAsia="Times New Roman" w:cs="Times New Roman"/>
          <w:color w:val="000000"/>
        </w:rPr>
        <w:t xml:space="preserve">    </w:t>
      </w:r>
      <w:r>
        <w:rPr>
          <w:rFonts w:ascii="宋体" w:hAnsi="宋体"/>
          <w:color w:val="000000"/>
        </w:rPr>
        <w:t>）</w:t>
      </w:r>
    </w:p>
    <w:p w14:paraId="53250635" w14:textId="77777777" w:rsidR="003E3697" w:rsidRDefault="00000000">
      <w:pPr>
        <w:spacing w:line="360" w:lineRule="auto"/>
        <w:jc w:val="center"/>
        <w:textAlignment w:val="center"/>
        <w:rPr>
          <w:color w:val="000000"/>
        </w:rPr>
      </w:pPr>
      <w:r>
        <w:rPr>
          <w:noProof/>
          <w:color w:val="000000"/>
        </w:rPr>
        <w:lastRenderedPageBreak/>
        <w:drawing>
          <wp:inline distT="0" distB="0" distL="114300" distR="114300" wp14:anchorId="790FB9CA" wp14:editId="6B576F91">
            <wp:extent cx="3257550" cy="1609725"/>
            <wp:effectExtent l="0" t="0" r="0"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3257550" cy="1609725"/>
                    </a:xfrm>
                    <a:prstGeom prst="rect">
                      <a:avLst/>
                    </a:prstGeom>
                  </pic:spPr>
                </pic:pic>
              </a:graphicData>
            </a:graphic>
          </wp:inline>
        </w:drawing>
      </w:r>
    </w:p>
    <w:p w14:paraId="4E6BF6C5" w14:textId="77777777" w:rsidR="003E3697" w:rsidRDefault="00000000">
      <w:pPr>
        <w:spacing w:line="360" w:lineRule="auto"/>
        <w:jc w:val="left"/>
        <w:textAlignment w:val="center"/>
        <w:rPr>
          <w:color w:val="000000"/>
        </w:rPr>
      </w:pPr>
      <w:r>
        <w:rPr>
          <w:color w:val="000000"/>
        </w:rPr>
        <w:t xml:space="preserve">A. </w:t>
      </w:r>
      <w:r>
        <w:rPr>
          <w:rFonts w:ascii="宋体" w:hAnsi="宋体"/>
          <w:color w:val="000000"/>
        </w:rPr>
        <w:t>利用胶原蛋白酶处理，可分散贴壁生长的骨髓瘤细胞</w:t>
      </w:r>
    </w:p>
    <w:p w14:paraId="1EE6C367" w14:textId="77777777" w:rsidR="003E3697" w:rsidRDefault="00000000">
      <w:pPr>
        <w:spacing w:line="360" w:lineRule="auto"/>
        <w:jc w:val="left"/>
        <w:textAlignment w:val="center"/>
        <w:rPr>
          <w:color w:val="000000"/>
        </w:rPr>
      </w:pPr>
      <w:r>
        <w:rPr>
          <w:color w:val="000000"/>
        </w:rPr>
        <w:t xml:space="preserve">B. </w:t>
      </w:r>
      <w:r>
        <w:rPr>
          <w:rFonts w:ascii="宋体" w:hAnsi="宋体"/>
          <w:color w:val="000000"/>
        </w:rPr>
        <w:t>制备的单克隆抗体</w:t>
      </w:r>
      <w:r>
        <w:rPr>
          <w:rFonts w:eastAsia="Times New Roman" w:cs="Times New Roman"/>
          <w:color w:val="000000"/>
        </w:rPr>
        <w:t>A</w:t>
      </w:r>
      <w:r>
        <w:rPr>
          <w:rFonts w:ascii="宋体" w:hAnsi="宋体"/>
          <w:color w:val="000000"/>
        </w:rPr>
        <w:t>和单克隆抗体</w:t>
      </w:r>
      <w:r>
        <w:rPr>
          <w:rFonts w:eastAsia="Times New Roman" w:cs="Times New Roman"/>
          <w:color w:val="000000"/>
        </w:rPr>
        <w:t>B</w:t>
      </w:r>
      <w:r>
        <w:rPr>
          <w:rFonts w:ascii="宋体" w:hAnsi="宋体"/>
          <w:color w:val="000000"/>
        </w:rPr>
        <w:t>是相同的单克隆抗体</w:t>
      </w:r>
    </w:p>
    <w:p w14:paraId="15E3061C" w14:textId="77777777" w:rsidR="003E3697" w:rsidRDefault="00000000">
      <w:pPr>
        <w:spacing w:line="360" w:lineRule="auto"/>
        <w:jc w:val="left"/>
        <w:textAlignment w:val="center"/>
        <w:rPr>
          <w:color w:val="000000"/>
        </w:rPr>
      </w:pPr>
      <w:r>
        <w:rPr>
          <w:color w:val="000000"/>
        </w:rPr>
        <w:t xml:space="preserve">C. </w:t>
      </w:r>
      <w:r>
        <w:rPr>
          <w:rFonts w:ascii="宋体" w:hAnsi="宋体"/>
          <w:color w:val="000000"/>
        </w:rPr>
        <w:t>用于生产单克隆抗体的杂交瘤细胞可传代培养，但不能冻存</w:t>
      </w:r>
    </w:p>
    <w:p w14:paraId="416E22C9" w14:textId="77777777" w:rsidR="003E3697" w:rsidRDefault="00000000">
      <w:pPr>
        <w:spacing w:line="360" w:lineRule="auto"/>
        <w:jc w:val="left"/>
        <w:textAlignment w:val="center"/>
        <w:rPr>
          <w:color w:val="000000"/>
        </w:rPr>
      </w:pPr>
      <w:r>
        <w:rPr>
          <w:color w:val="000000"/>
        </w:rPr>
        <w:t>D</w:t>
      </w:r>
      <w:r>
        <w:rPr>
          <w:noProof/>
          <w:color w:val="000000"/>
          <w:position w:val="-22"/>
        </w:rPr>
        <w:drawing>
          <wp:inline distT="0" distB="0" distL="114300" distR="114300" wp14:anchorId="1460112E" wp14:editId="447FBCCB">
            <wp:extent cx="31750" cy="88900"/>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color w:val="000000"/>
        </w:rPr>
        <w:t>单克隆抗体</w:t>
      </w:r>
      <w:r>
        <w:rPr>
          <w:rFonts w:eastAsia="Times New Roman" w:cs="Times New Roman"/>
          <w:color w:val="000000"/>
        </w:rPr>
        <w:t>A</w:t>
      </w:r>
      <w:r>
        <w:rPr>
          <w:rFonts w:ascii="宋体" w:hAnsi="宋体"/>
          <w:color w:val="000000"/>
        </w:rPr>
        <w:t>和单克隆抗体</w:t>
      </w:r>
      <w:r>
        <w:rPr>
          <w:rFonts w:eastAsia="Times New Roman" w:cs="Times New Roman"/>
          <w:color w:val="000000"/>
        </w:rPr>
        <w:t>B</w:t>
      </w:r>
      <w:r>
        <w:rPr>
          <w:rFonts w:ascii="宋体" w:hAnsi="宋体"/>
          <w:color w:val="000000"/>
        </w:rPr>
        <w:t>都能够特异性识别</w:t>
      </w:r>
      <w:r>
        <w:rPr>
          <w:rFonts w:eastAsia="Times New Roman" w:cs="Times New Roman"/>
          <w:color w:val="000000"/>
        </w:rPr>
        <w:t>S</w:t>
      </w:r>
      <w:r>
        <w:rPr>
          <w:rFonts w:ascii="宋体" w:hAnsi="宋体"/>
          <w:color w:val="000000"/>
        </w:rPr>
        <w:t>蛋白</w:t>
      </w:r>
    </w:p>
    <w:p w14:paraId="39393EDA" w14:textId="77777777" w:rsidR="003E3697" w:rsidRDefault="00000000">
      <w:pPr>
        <w:spacing w:line="285" w:lineRule="auto"/>
        <w:textAlignment w:val="center"/>
        <w:rPr>
          <w:color w:val="000000"/>
        </w:rPr>
      </w:pPr>
      <w:r>
        <w:rPr>
          <w:rFonts w:ascii="宋体" w:hAnsi="宋体"/>
          <w:b/>
          <w:color w:val="000000"/>
          <w:sz w:val="24"/>
        </w:rPr>
        <w:t>三、非选择题：本题共</w:t>
      </w:r>
      <w:r>
        <w:rPr>
          <w:rFonts w:eastAsia="Times New Roman" w:cs="Times New Roman"/>
          <w:b/>
          <w:color w:val="000000"/>
          <w:sz w:val="24"/>
        </w:rPr>
        <w:t>5</w:t>
      </w:r>
      <w:r>
        <w:rPr>
          <w:rFonts w:ascii="宋体" w:hAnsi="宋体"/>
          <w:b/>
          <w:color w:val="000000"/>
          <w:sz w:val="24"/>
        </w:rPr>
        <w:t>小题，每小题</w:t>
      </w:r>
      <w:r>
        <w:rPr>
          <w:rFonts w:eastAsia="Times New Roman" w:cs="Times New Roman"/>
          <w:b/>
          <w:color w:val="000000"/>
          <w:sz w:val="24"/>
        </w:rPr>
        <w:t>12</w:t>
      </w:r>
      <w:r>
        <w:rPr>
          <w:rFonts w:ascii="宋体" w:hAnsi="宋体"/>
          <w:b/>
          <w:color w:val="000000"/>
          <w:sz w:val="24"/>
        </w:rPr>
        <w:t>分，共</w:t>
      </w:r>
      <w:r>
        <w:rPr>
          <w:rFonts w:eastAsia="Times New Roman" w:cs="Times New Roman"/>
          <w:b/>
          <w:color w:val="000000"/>
          <w:sz w:val="24"/>
        </w:rPr>
        <w:t>60</w:t>
      </w:r>
      <w:r>
        <w:rPr>
          <w:rFonts w:ascii="宋体" w:hAnsi="宋体"/>
          <w:b/>
          <w:color w:val="000000"/>
          <w:sz w:val="24"/>
        </w:rPr>
        <w:t>分。</w:t>
      </w:r>
    </w:p>
    <w:p w14:paraId="642D161F" w14:textId="77777777" w:rsidR="003E3697" w:rsidRDefault="00000000">
      <w:pPr>
        <w:spacing w:line="360" w:lineRule="auto"/>
        <w:textAlignment w:val="center"/>
        <w:rPr>
          <w:color w:val="000000"/>
        </w:rPr>
      </w:pPr>
      <w:r>
        <w:rPr>
          <w:color w:val="000000"/>
        </w:rPr>
        <w:t xml:space="preserve">17. </w:t>
      </w:r>
      <w:r>
        <w:rPr>
          <w:rFonts w:ascii="宋体" w:hAnsi="宋体"/>
          <w:color w:val="000000"/>
        </w:rPr>
        <w:t>聚对苯二甲酸乙二醇酯（</w:t>
      </w:r>
      <w:r>
        <w:rPr>
          <w:rFonts w:eastAsia="Times New Roman" w:cs="Times New Roman"/>
          <w:color w:val="000000"/>
        </w:rPr>
        <w:t>PET</w:t>
      </w:r>
      <w:r>
        <w:rPr>
          <w:rFonts w:ascii="宋体" w:hAnsi="宋体"/>
          <w:color w:val="000000"/>
        </w:rPr>
        <w:t>）是一种聚酯塑料，会造成环境污染。磷脂酶可催化</w:t>
      </w:r>
      <w:r>
        <w:rPr>
          <w:rFonts w:eastAsia="Times New Roman" w:cs="Times New Roman"/>
          <w:color w:val="000000"/>
        </w:rPr>
        <w:t>PET</w:t>
      </w:r>
      <w:r>
        <w:rPr>
          <w:rFonts w:ascii="宋体" w:hAnsi="宋体"/>
          <w:color w:val="000000"/>
        </w:rPr>
        <w:t>降解。为获得高产磷脂酶的微生物，研究人员试验了</w:t>
      </w:r>
      <w:r>
        <w:rPr>
          <w:rFonts w:eastAsia="Times New Roman" w:cs="Times New Roman"/>
          <w:color w:val="000000"/>
        </w:rPr>
        <w:t>2</w:t>
      </w:r>
      <w:r>
        <w:rPr>
          <w:rFonts w:ascii="宋体" w:hAnsi="宋体"/>
          <w:color w:val="000000"/>
        </w:rPr>
        <w:t>种方法。回答下列问题：</w:t>
      </w:r>
    </w:p>
    <w:p w14:paraId="30B696CD" w14:textId="77777777" w:rsidR="003E3697"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方法</w:t>
      </w:r>
      <w:r>
        <w:rPr>
          <w:rFonts w:eastAsia="Times New Roman" w:cs="Times New Roman"/>
          <w:color w:val="000000"/>
        </w:rPr>
        <w:t>1</w:t>
      </w:r>
      <w:r>
        <w:rPr>
          <w:rFonts w:ascii="宋体" w:hAnsi="宋体"/>
          <w:color w:val="000000"/>
        </w:rPr>
        <w:t>从土壤等环境样品中筛选高产磷脂酶的微生物。以磷脂酰乙醇酯（一种磷脂类物质）为唯一碳源制备</w:t>
      </w:r>
      <w:r>
        <w:rPr>
          <w:color w:val="000000"/>
        </w:rPr>
        <w:t>______</w:t>
      </w:r>
      <w:r>
        <w:rPr>
          <w:rFonts w:ascii="宋体" w:hAnsi="宋体"/>
          <w:color w:val="000000"/>
        </w:rPr>
        <w:t>培养基，可提高该方法的筛选效率。除碳源外，该培养基中至少还应该有</w:t>
      </w:r>
      <w:r>
        <w:rPr>
          <w:color w:val="000000"/>
        </w:rPr>
        <w:t>______</w:t>
      </w:r>
      <w:r>
        <w:rPr>
          <w:rFonts w:ascii="宋体" w:hAnsi="宋体"/>
          <w:color w:val="000000"/>
        </w:rPr>
        <w:t>、</w:t>
      </w:r>
      <w:r>
        <w:rPr>
          <w:color w:val="000000"/>
        </w:rPr>
        <w:t>______</w:t>
      </w:r>
      <w:r>
        <w:rPr>
          <w:rFonts w:ascii="宋体" w:hAnsi="宋体"/>
          <w:color w:val="000000"/>
        </w:rPr>
        <w:t>、</w:t>
      </w:r>
      <w:r>
        <w:rPr>
          <w:color w:val="000000"/>
        </w:rPr>
        <w:t>______</w:t>
      </w:r>
      <w:r>
        <w:rPr>
          <w:rFonts w:ascii="宋体" w:hAnsi="宋体"/>
          <w:color w:val="000000"/>
        </w:rPr>
        <w:t>等营养物质。</w:t>
      </w:r>
    </w:p>
    <w:p w14:paraId="67C413C2" w14:textId="77777777" w:rsidR="003E3697"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方法</w:t>
      </w:r>
      <w:r>
        <w:rPr>
          <w:rFonts w:eastAsia="Times New Roman" w:cs="Times New Roman"/>
          <w:color w:val="000000"/>
        </w:rPr>
        <w:t>2</w:t>
      </w:r>
      <w:r>
        <w:rPr>
          <w:rFonts w:ascii="宋体" w:hAnsi="宋体"/>
          <w:color w:val="000000"/>
        </w:rPr>
        <w:t>采用</w:t>
      </w:r>
      <w:r>
        <w:rPr>
          <w:color w:val="000000"/>
        </w:rPr>
        <w:t>______</w:t>
      </w:r>
      <w:r>
        <w:rPr>
          <w:rFonts w:ascii="宋体" w:hAnsi="宋体"/>
          <w:color w:val="000000"/>
        </w:rPr>
        <w:t>技术定向改造现有微生物，以获得高产磷脂酶的微生物。除了编码磷脂酶的基因外，该技术还需要</w:t>
      </w:r>
      <w:r>
        <w:rPr>
          <w:color w:val="000000"/>
        </w:rPr>
        <w:t>______</w:t>
      </w:r>
      <w:r>
        <w:rPr>
          <w:rFonts w:ascii="宋体" w:hAnsi="宋体"/>
          <w:color w:val="000000"/>
        </w:rPr>
        <w:t>、</w:t>
      </w:r>
      <w:r>
        <w:rPr>
          <w:color w:val="000000"/>
        </w:rPr>
        <w:t>______</w:t>
      </w:r>
      <w:r>
        <w:rPr>
          <w:rFonts w:ascii="宋体" w:hAnsi="宋体"/>
          <w:color w:val="000000"/>
        </w:rPr>
        <w:t>、</w:t>
      </w:r>
      <w:r>
        <w:rPr>
          <w:color w:val="000000"/>
        </w:rPr>
        <w:t>______</w:t>
      </w:r>
      <w:r>
        <w:rPr>
          <w:rFonts w:ascii="宋体" w:hAnsi="宋体"/>
          <w:color w:val="000000"/>
        </w:rPr>
        <w:t>等“分子工具”。</w:t>
      </w:r>
    </w:p>
    <w:p w14:paraId="6836D8C9" w14:textId="77777777" w:rsidR="003E3697"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除了上述</w:t>
      </w:r>
      <w:r>
        <w:rPr>
          <w:rFonts w:eastAsia="Times New Roman" w:cs="Times New Roman"/>
          <w:color w:val="000000"/>
        </w:rPr>
        <w:t>2</w:t>
      </w:r>
      <w:r>
        <w:rPr>
          <w:rFonts w:ascii="宋体" w:hAnsi="宋体"/>
          <w:color w:val="000000"/>
        </w:rPr>
        <w:t>种方法之外，还可以通过</w:t>
      </w:r>
      <w:r>
        <w:rPr>
          <w:color w:val="000000"/>
        </w:rPr>
        <w:t>______</w:t>
      </w:r>
      <w:r>
        <w:rPr>
          <w:rFonts w:ascii="宋体" w:hAnsi="宋体"/>
          <w:color w:val="000000"/>
        </w:rPr>
        <w:t>技术非定向改造现有微生物，筛选获得能够高产磷脂酶的微生物。</w:t>
      </w:r>
    </w:p>
    <w:p w14:paraId="1B2772A9" w14:textId="77777777" w:rsidR="003E3697"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将以上获得的微生物接种到鉴别培养基（在牛肉膏蛋白胨液体培养基中添加</w:t>
      </w:r>
      <w:r>
        <w:rPr>
          <w:rFonts w:eastAsia="Times New Roman" w:cs="Times New Roman"/>
          <w:color w:val="000000"/>
        </w:rPr>
        <w:t>2%</w:t>
      </w:r>
      <w:r>
        <w:rPr>
          <w:rFonts w:ascii="宋体" w:hAnsi="宋体"/>
          <w:color w:val="000000"/>
        </w:rPr>
        <w:t>的琼脂粉和适量的卵黄磷脂）平板上培养，可以通过观察卵黄磷脂水解圈的大小，初步判断微生物产磷脂酶的能力，但不能以水解圈大小作为判断微生物产磷脂酶能力的唯一依据。从平板制作的角度分析，其原因可能是</w:t>
      </w:r>
      <w:r>
        <w:rPr>
          <w:color w:val="000000"/>
        </w:rPr>
        <w:t>______</w:t>
      </w:r>
      <w:r>
        <w:rPr>
          <w:rFonts w:ascii="宋体" w:hAnsi="宋体"/>
          <w:color w:val="000000"/>
        </w:rPr>
        <w:t>。</w:t>
      </w:r>
    </w:p>
    <w:p w14:paraId="5366767D" w14:textId="77777777" w:rsidR="003E3697" w:rsidRDefault="00000000">
      <w:pPr>
        <w:spacing w:line="360" w:lineRule="auto"/>
        <w:textAlignment w:val="center"/>
        <w:rPr>
          <w:color w:val="000000"/>
        </w:rPr>
      </w:pPr>
      <w:r>
        <w:rPr>
          <w:color w:val="000000"/>
        </w:rPr>
        <w:lastRenderedPageBreak/>
        <w:t xml:space="preserve">18. </w:t>
      </w:r>
      <w:r>
        <w:rPr>
          <w:rFonts w:ascii="宋体" w:hAnsi="宋体"/>
          <w:color w:val="000000"/>
        </w:rPr>
        <w:t>福寿螺是一种外来入侵物种，因其食性广泛、繁殖力强，给输入地的生态系统造成不利影响。回答下列问题：</w:t>
      </w:r>
    </w:p>
    <w:p w14:paraId="1CDC82FD" w14:textId="77777777" w:rsidR="003E3697"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某稻田生态系统中，福寿螺以水稻为食，鸭以福寿螺为食。上述生物组成的食物链中，消费者是</w:t>
      </w:r>
      <w:r>
        <w:rPr>
          <w:color w:val="000000"/>
        </w:rPr>
        <w:t>______</w:t>
      </w:r>
      <w:r>
        <w:rPr>
          <w:rFonts w:ascii="宋体" w:hAnsi="宋体"/>
          <w:color w:val="000000"/>
        </w:rPr>
        <w:t>。</w:t>
      </w:r>
    </w:p>
    <w:p w14:paraId="5299D4C3" w14:textId="77777777" w:rsidR="003E3697"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研究人员统计发现，福寿螺入侵某生态系统后，种群数量呈指数增长。从食物和天敌的角度分析，其原因是</w:t>
      </w:r>
      <w:r>
        <w:rPr>
          <w:color w:val="000000"/>
        </w:rPr>
        <w:t>____________</w:t>
      </w:r>
      <w:r>
        <w:rPr>
          <w:rFonts w:ascii="宋体" w:hAnsi="宋体"/>
          <w:color w:val="000000"/>
        </w:rPr>
        <w:t>。</w:t>
      </w:r>
    </w:p>
    <w:p w14:paraId="72842729" w14:textId="77777777" w:rsidR="003E3697"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物种多样性与群落内物种的丰富度和均匀度相关（均匀度指群落内物种个体数目分配的均匀程度。一定条件下，物种均匀度提高，多样性也会提高）。研究人员统计了福寿螺入侵某湿地生态系统前后，群落中各科植物的种类及占比（见表）。分析表中的数据可发现，福寿螺的入侵使得该群落中植物的物种多样性</w:t>
      </w:r>
      <w:r>
        <w:rPr>
          <w:color w:val="000000"/>
        </w:rPr>
        <w:t>______</w:t>
      </w:r>
      <w:r>
        <w:rPr>
          <w:rFonts w:ascii="宋体" w:hAnsi="宋体"/>
          <w:color w:val="000000"/>
        </w:rPr>
        <w:t>，判断依据是</w:t>
      </w:r>
      <w:r>
        <w:rPr>
          <w:color w:val="000000"/>
        </w:rPr>
        <w:t>______</w:t>
      </w:r>
      <w:r>
        <w:rPr>
          <w:rFonts w:ascii="宋体" w:hAnsi="宋体"/>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450"/>
        <w:gridCol w:w="1599"/>
        <w:gridCol w:w="3027"/>
        <w:gridCol w:w="1599"/>
        <w:gridCol w:w="3055"/>
      </w:tblGrid>
      <w:tr w:rsidR="003E3697" w14:paraId="4ED0BDB6"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2DF466E" w14:textId="77777777" w:rsidR="003E3697" w:rsidRDefault="003E3697">
            <w:pPr>
              <w:spacing w:line="360" w:lineRule="auto"/>
              <w:jc w:val="center"/>
              <w:textAlignment w:val="center"/>
              <w:rPr>
                <w:color w:val="000000"/>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A9DD196" w14:textId="77777777" w:rsidR="003E3697" w:rsidRDefault="00000000">
            <w:pPr>
              <w:spacing w:line="360" w:lineRule="auto"/>
              <w:jc w:val="center"/>
              <w:textAlignment w:val="center"/>
              <w:rPr>
                <w:color w:val="000000"/>
              </w:rPr>
            </w:pPr>
            <w:r>
              <w:rPr>
                <w:rFonts w:ascii="宋体" w:hAnsi="宋体"/>
                <w:color w:val="000000"/>
              </w:rPr>
              <w:t>入侵前</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37E4959" w14:textId="77777777" w:rsidR="003E3697" w:rsidRDefault="00000000">
            <w:pPr>
              <w:spacing w:line="360" w:lineRule="auto"/>
              <w:jc w:val="center"/>
              <w:textAlignment w:val="center"/>
              <w:rPr>
                <w:color w:val="000000"/>
              </w:rPr>
            </w:pPr>
            <w:r>
              <w:rPr>
                <w:rFonts w:ascii="宋体" w:hAnsi="宋体"/>
                <w:color w:val="000000"/>
              </w:rPr>
              <w:t>入侵后</w:t>
            </w:r>
          </w:p>
        </w:tc>
      </w:tr>
      <w:tr w:rsidR="003E3697" w14:paraId="272EB7F3"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90ADBFD" w14:textId="77777777" w:rsidR="003E3697" w:rsidRDefault="00000000">
            <w:pPr>
              <w:spacing w:line="360" w:lineRule="auto"/>
              <w:jc w:val="center"/>
              <w:textAlignment w:val="center"/>
              <w:rPr>
                <w:color w:val="000000"/>
              </w:rPr>
            </w:pPr>
            <w:r>
              <w:rPr>
                <w:rFonts w:ascii="宋体" w:hAnsi="宋体"/>
                <w:color w:val="000000"/>
              </w:rPr>
              <w:t>科</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0A64FD3" w14:textId="77777777" w:rsidR="003E3697" w:rsidRDefault="00000000">
            <w:pPr>
              <w:spacing w:line="360" w:lineRule="auto"/>
              <w:jc w:val="center"/>
              <w:textAlignment w:val="center"/>
              <w:rPr>
                <w:color w:val="000000"/>
              </w:rPr>
            </w:pPr>
            <w:r>
              <w:rPr>
                <w:rFonts w:ascii="宋体" w:hAnsi="宋体"/>
                <w:color w:val="000000"/>
              </w:rPr>
              <w:t>物种数目（种）</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7514677" w14:textId="77777777" w:rsidR="003E3697" w:rsidRDefault="00000000">
            <w:pPr>
              <w:spacing w:line="360" w:lineRule="auto"/>
              <w:jc w:val="center"/>
              <w:textAlignment w:val="center"/>
              <w:rPr>
                <w:color w:val="000000"/>
              </w:rPr>
            </w:pPr>
            <w:r>
              <w:rPr>
                <w:rFonts w:ascii="宋体" w:hAnsi="宋体"/>
                <w:color w:val="000000"/>
              </w:rPr>
              <w:t>各物种的个体数量占比范围（</w:t>
            </w:r>
            <w:r>
              <w:rPr>
                <w:rFonts w:eastAsia="Times New Roman" w:cs="Times New Roman"/>
                <w:color w:val="000000"/>
              </w:rPr>
              <w:t>%</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40923F7" w14:textId="77777777" w:rsidR="003E3697" w:rsidRDefault="00000000">
            <w:pPr>
              <w:spacing w:line="360" w:lineRule="auto"/>
              <w:jc w:val="center"/>
              <w:textAlignment w:val="center"/>
              <w:rPr>
                <w:color w:val="000000"/>
              </w:rPr>
            </w:pPr>
            <w:r>
              <w:rPr>
                <w:rFonts w:ascii="宋体" w:hAnsi="宋体"/>
                <w:color w:val="000000"/>
              </w:rPr>
              <w:t>物种数目（种）</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DB58150" w14:textId="77777777" w:rsidR="003E3697" w:rsidRDefault="00000000">
            <w:pPr>
              <w:spacing w:line="360" w:lineRule="auto"/>
              <w:jc w:val="center"/>
              <w:textAlignment w:val="center"/>
              <w:rPr>
                <w:color w:val="000000"/>
              </w:rPr>
            </w:pPr>
            <w:r>
              <w:rPr>
                <w:rFonts w:ascii="宋体" w:hAnsi="宋体"/>
                <w:color w:val="000000"/>
              </w:rPr>
              <w:t>各物种的个体数量占比范围（</w:t>
            </w:r>
            <w:r>
              <w:rPr>
                <w:rFonts w:eastAsia="Times New Roman" w:cs="Times New Roman"/>
                <w:color w:val="000000"/>
              </w:rPr>
              <w:t>%</w:t>
            </w:r>
            <w:r>
              <w:rPr>
                <w:rFonts w:ascii="宋体" w:hAnsi="宋体"/>
                <w:color w:val="000000"/>
              </w:rPr>
              <w:t>）</w:t>
            </w:r>
          </w:p>
        </w:tc>
      </w:tr>
      <w:tr w:rsidR="003E3697" w14:paraId="72F1D224"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653AF9B" w14:textId="77777777" w:rsidR="003E3697" w:rsidRDefault="00000000">
            <w:pPr>
              <w:spacing w:line="360" w:lineRule="auto"/>
              <w:jc w:val="center"/>
              <w:textAlignment w:val="center"/>
              <w:rPr>
                <w:color w:val="000000"/>
              </w:rPr>
            </w:pPr>
            <w:r>
              <w:rPr>
                <w:rFonts w:ascii="宋体" w:hAnsi="宋体"/>
                <w:color w:val="000000"/>
              </w:rPr>
              <w:t>甲</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384AE58" w14:textId="77777777" w:rsidR="003E3697" w:rsidRDefault="00000000">
            <w:pPr>
              <w:spacing w:line="360" w:lineRule="auto"/>
              <w:jc w:val="center"/>
              <w:textAlignment w:val="center"/>
              <w:rPr>
                <w:color w:val="000000"/>
              </w:rPr>
            </w:pPr>
            <w:r>
              <w:rPr>
                <w:rFonts w:eastAsia="Times New Roman" w:cs="Times New Roman"/>
                <w:color w:val="000000"/>
              </w:rPr>
              <w:t>10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421220F" w14:textId="77777777" w:rsidR="003E3697" w:rsidRDefault="00000000">
            <w:pPr>
              <w:spacing w:line="360" w:lineRule="auto"/>
              <w:jc w:val="center"/>
              <w:textAlignment w:val="center"/>
              <w:rPr>
                <w:color w:val="000000"/>
              </w:rPr>
            </w:pPr>
            <w:r>
              <w:rPr>
                <w:rFonts w:eastAsia="Times New Roman" w:cs="Times New Roman"/>
                <w:color w:val="000000"/>
              </w:rPr>
              <w:t>4.6~4.8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6248D36" w14:textId="77777777" w:rsidR="003E3697" w:rsidRDefault="00000000">
            <w:pPr>
              <w:spacing w:line="360" w:lineRule="auto"/>
              <w:jc w:val="center"/>
              <w:textAlignment w:val="center"/>
              <w:rPr>
                <w:color w:val="000000"/>
              </w:rPr>
            </w:pPr>
            <w:r>
              <w:rPr>
                <w:rFonts w:eastAsia="Times New Roman" w:cs="Times New Roman"/>
                <w:color w:val="000000"/>
              </w:rPr>
              <w:t>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34A42CF" w14:textId="77777777" w:rsidR="003E3697" w:rsidRDefault="00000000">
            <w:pPr>
              <w:spacing w:line="360" w:lineRule="auto"/>
              <w:jc w:val="center"/>
              <w:textAlignment w:val="center"/>
              <w:rPr>
                <w:color w:val="000000"/>
              </w:rPr>
            </w:pPr>
            <w:r>
              <w:rPr>
                <w:rFonts w:eastAsia="Times New Roman" w:cs="Times New Roman"/>
                <w:color w:val="000000"/>
              </w:rPr>
              <w:t>1.1~1.8</w:t>
            </w:r>
          </w:p>
        </w:tc>
      </w:tr>
      <w:tr w:rsidR="003E3697" w14:paraId="71C7FABF"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217B234" w14:textId="77777777" w:rsidR="003E3697" w:rsidRDefault="00000000">
            <w:pPr>
              <w:spacing w:line="360" w:lineRule="auto"/>
              <w:jc w:val="center"/>
              <w:textAlignment w:val="center"/>
              <w:rPr>
                <w:color w:val="000000"/>
              </w:rPr>
            </w:pPr>
            <w:r>
              <w:rPr>
                <w:rFonts w:ascii="宋体" w:hAnsi="宋体"/>
                <w:color w:val="000000"/>
              </w:rPr>
              <w:t>乙</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21C49F0" w14:textId="77777777" w:rsidR="003E3697" w:rsidRDefault="00000000">
            <w:pPr>
              <w:spacing w:line="360" w:lineRule="auto"/>
              <w:jc w:val="center"/>
              <w:textAlignment w:val="center"/>
              <w:rPr>
                <w:color w:val="000000"/>
              </w:rPr>
            </w:pPr>
            <w:r>
              <w:rPr>
                <w:rFonts w:eastAsia="Times New Roman" w:cs="Times New Roman"/>
                <w:color w:val="000000"/>
              </w:rPr>
              <w:t>9</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24D35E2" w14:textId="77777777" w:rsidR="003E3697" w:rsidRDefault="00000000">
            <w:pPr>
              <w:spacing w:line="360" w:lineRule="auto"/>
              <w:jc w:val="center"/>
              <w:textAlignment w:val="center"/>
              <w:rPr>
                <w:color w:val="000000"/>
              </w:rPr>
            </w:pPr>
            <w:r>
              <w:rPr>
                <w:rFonts w:eastAsia="Times New Roman" w:cs="Times New Roman"/>
                <w:color w:val="000000"/>
              </w:rPr>
              <w:t>3.1~3.3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718F3B2" w14:textId="77777777" w:rsidR="003E3697" w:rsidRDefault="00000000">
            <w:pPr>
              <w:spacing w:line="360" w:lineRule="auto"/>
              <w:jc w:val="center"/>
              <w:textAlignment w:val="center"/>
              <w:rPr>
                <w:color w:val="000000"/>
              </w:rPr>
            </w:pPr>
            <w:r>
              <w:rPr>
                <w:rFonts w:eastAsia="Times New Roman" w:cs="Times New Roman"/>
                <w:color w:val="000000"/>
              </w:rPr>
              <w:t>7</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349D046" w14:textId="77777777" w:rsidR="003E3697" w:rsidRDefault="00000000">
            <w:pPr>
              <w:spacing w:line="360" w:lineRule="auto"/>
              <w:jc w:val="center"/>
              <w:textAlignment w:val="center"/>
              <w:rPr>
                <w:color w:val="000000"/>
              </w:rPr>
            </w:pPr>
            <w:r>
              <w:rPr>
                <w:rFonts w:eastAsia="Times New Roman" w:cs="Times New Roman"/>
                <w:color w:val="000000"/>
              </w:rPr>
              <w:t>1.8~2.5</w:t>
            </w:r>
          </w:p>
        </w:tc>
      </w:tr>
      <w:tr w:rsidR="003E3697" w14:paraId="2733F06C"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FEB7231" w14:textId="77777777" w:rsidR="003E3697" w:rsidRDefault="00000000">
            <w:pPr>
              <w:spacing w:line="360" w:lineRule="auto"/>
              <w:jc w:val="center"/>
              <w:textAlignment w:val="center"/>
              <w:rPr>
                <w:color w:val="000000"/>
              </w:rPr>
            </w:pPr>
            <w:r>
              <w:rPr>
                <w:rFonts w:ascii="宋体" w:hAnsi="宋体"/>
                <w:color w:val="000000"/>
              </w:rPr>
              <w:t>丙</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6887E92" w14:textId="77777777" w:rsidR="003E3697" w:rsidRDefault="00000000">
            <w:pPr>
              <w:spacing w:line="360" w:lineRule="auto"/>
              <w:jc w:val="center"/>
              <w:textAlignment w:val="center"/>
              <w:rPr>
                <w:color w:val="000000"/>
              </w:rPr>
            </w:pPr>
            <w:r>
              <w:rPr>
                <w:rFonts w:eastAsia="Times New Roman" w:cs="Times New Roman"/>
                <w:color w:val="000000"/>
              </w:rPr>
              <w:t>5</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D6C666D" w14:textId="77777777" w:rsidR="003E3697" w:rsidRDefault="00000000">
            <w:pPr>
              <w:spacing w:line="360" w:lineRule="auto"/>
              <w:jc w:val="center"/>
              <w:textAlignment w:val="center"/>
              <w:rPr>
                <w:color w:val="000000"/>
              </w:rPr>
            </w:pPr>
            <w:r>
              <w:rPr>
                <w:rFonts w:eastAsia="Times New Roman" w:cs="Times New Roman"/>
                <w:color w:val="000000"/>
              </w:rPr>
              <w:t>3.1~3.3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2A25710" w14:textId="77777777" w:rsidR="003E3697" w:rsidRDefault="00000000">
            <w:pPr>
              <w:spacing w:line="360" w:lineRule="auto"/>
              <w:jc w:val="center"/>
              <w:textAlignment w:val="center"/>
              <w:rPr>
                <w:color w:val="000000"/>
              </w:rPr>
            </w:pPr>
            <w:r>
              <w:rPr>
                <w:rFonts w:eastAsia="Times New Roman" w:cs="Times New Roman"/>
                <w:color w:val="000000"/>
              </w:rPr>
              <w:t>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8F2D721" w14:textId="77777777" w:rsidR="003E3697" w:rsidRDefault="00000000">
            <w:pPr>
              <w:spacing w:line="360" w:lineRule="auto"/>
              <w:jc w:val="center"/>
              <w:textAlignment w:val="center"/>
              <w:rPr>
                <w:color w:val="000000"/>
              </w:rPr>
            </w:pPr>
            <w:r>
              <w:rPr>
                <w:rFonts w:eastAsia="Times New Roman" w:cs="Times New Roman"/>
                <w:color w:val="000000"/>
              </w:rPr>
              <w:t>3.0~3.2</w:t>
            </w:r>
          </w:p>
        </w:tc>
      </w:tr>
      <w:tr w:rsidR="003E3697" w14:paraId="11F7C6AB"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E9B1423" w14:textId="77777777" w:rsidR="003E3697" w:rsidRDefault="00000000">
            <w:pPr>
              <w:spacing w:line="360" w:lineRule="auto"/>
              <w:jc w:val="center"/>
              <w:textAlignment w:val="center"/>
              <w:rPr>
                <w:color w:val="000000"/>
              </w:rPr>
            </w:pPr>
            <w:r>
              <w:rPr>
                <w:rFonts w:ascii="宋体" w:hAnsi="宋体"/>
                <w:color w:val="000000"/>
              </w:rPr>
              <w:t>丁</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E603F54" w14:textId="77777777" w:rsidR="003E3697" w:rsidRDefault="00000000">
            <w:pPr>
              <w:spacing w:line="360" w:lineRule="auto"/>
              <w:jc w:val="center"/>
              <w:textAlignment w:val="center"/>
              <w:rPr>
                <w:color w:val="000000"/>
              </w:rPr>
            </w:pPr>
            <w:r>
              <w:rPr>
                <w:rFonts w:eastAsia="Times New Roman" w:cs="Times New Roman"/>
                <w:color w:val="000000"/>
              </w:rPr>
              <w:t>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D6A77B1" w14:textId="77777777" w:rsidR="003E3697" w:rsidRDefault="00000000">
            <w:pPr>
              <w:spacing w:line="360" w:lineRule="auto"/>
              <w:jc w:val="center"/>
              <w:textAlignment w:val="center"/>
              <w:rPr>
                <w:color w:val="000000"/>
              </w:rPr>
            </w:pPr>
            <w:r>
              <w:rPr>
                <w:rFonts w:eastAsia="Times New Roman" w:cs="Times New Roman"/>
                <w:color w:val="000000"/>
              </w:rPr>
              <w:t>2.7~2.8</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87EBD01" w14:textId="77777777" w:rsidR="003E3697" w:rsidRDefault="00000000">
            <w:pPr>
              <w:spacing w:line="360" w:lineRule="auto"/>
              <w:jc w:val="center"/>
              <w:textAlignment w:val="center"/>
              <w:rPr>
                <w:color w:val="000000"/>
              </w:rPr>
            </w:pPr>
            <w:r>
              <w:rPr>
                <w:rFonts w:eastAsia="Times New Roman" w:cs="Times New Roman"/>
                <w:color w:val="000000"/>
              </w:rPr>
              <w:t>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125CB5F" w14:textId="77777777" w:rsidR="003E3697" w:rsidRDefault="00000000">
            <w:pPr>
              <w:spacing w:line="360" w:lineRule="auto"/>
              <w:jc w:val="center"/>
              <w:textAlignment w:val="center"/>
              <w:rPr>
                <w:color w:val="000000"/>
              </w:rPr>
            </w:pPr>
            <w:r>
              <w:rPr>
                <w:rFonts w:eastAsia="Times New Roman" w:cs="Times New Roman"/>
                <w:color w:val="000000"/>
              </w:rPr>
              <w:t>19.2~22.8</w:t>
            </w:r>
          </w:p>
        </w:tc>
      </w:tr>
      <w:tr w:rsidR="003E3697" w14:paraId="379BCEDA" w14:textId="77777777">
        <w:trPr>
          <w:trHeight w:val="330"/>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98D48B6" w14:textId="77777777" w:rsidR="003E3697" w:rsidRDefault="003E3697">
            <w:pPr>
              <w:spacing w:line="360" w:lineRule="auto"/>
              <w:jc w:val="center"/>
              <w:textAlignment w:val="center"/>
              <w:rPr>
                <w:color w:val="000000"/>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C2B6FF7" w14:textId="77777777" w:rsidR="003E3697" w:rsidRDefault="00000000">
            <w:pPr>
              <w:spacing w:line="360" w:lineRule="auto"/>
              <w:jc w:val="center"/>
              <w:textAlignment w:val="center"/>
              <w:rPr>
                <w:color w:val="000000"/>
              </w:rPr>
            </w:pPr>
            <w:r>
              <w:rPr>
                <w:rFonts w:ascii="宋体" w:hAnsi="宋体"/>
                <w:color w:val="000000"/>
              </w:rPr>
              <w:t>总个体数（个）：</w:t>
            </w:r>
            <w:r>
              <w:rPr>
                <w:rFonts w:eastAsia="Times New Roman" w:cs="Times New Roman"/>
                <w:color w:val="000000"/>
              </w:rPr>
              <w:t>2530</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9734E9D" w14:textId="77777777" w:rsidR="003E3697" w:rsidRDefault="00000000">
            <w:pPr>
              <w:spacing w:line="360" w:lineRule="auto"/>
              <w:jc w:val="center"/>
              <w:textAlignment w:val="center"/>
              <w:rPr>
                <w:color w:val="000000"/>
              </w:rPr>
            </w:pPr>
            <w:r>
              <w:rPr>
                <w:rFonts w:ascii="宋体" w:hAnsi="宋体"/>
                <w:color w:val="000000"/>
              </w:rPr>
              <w:t>总个体数（个）：</w:t>
            </w:r>
            <w:r>
              <w:rPr>
                <w:rFonts w:eastAsia="Times New Roman" w:cs="Times New Roman"/>
                <w:color w:val="000000"/>
              </w:rPr>
              <w:t>2550</w:t>
            </w:r>
          </w:p>
        </w:tc>
      </w:tr>
    </w:tbl>
    <w:p w14:paraId="6F5B57A9" w14:textId="77777777" w:rsidR="003E3697" w:rsidRDefault="003E3697">
      <w:pPr>
        <w:spacing w:line="360" w:lineRule="auto"/>
        <w:textAlignment w:val="center"/>
        <w:rPr>
          <w:color w:val="000000"/>
        </w:rPr>
      </w:pPr>
    </w:p>
    <w:p w14:paraId="1E3EDFC3" w14:textId="77777777" w:rsidR="003E3697"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通过“稻鸭共育”技术在稻田中引入鸭防治福寿螺的危害，属于</w:t>
      </w:r>
      <w:r>
        <w:rPr>
          <w:color w:val="000000"/>
        </w:rPr>
        <w:t>______</w:t>
      </w:r>
      <w:r>
        <w:rPr>
          <w:rFonts w:ascii="宋体" w:hAnsi="宋体"/>
          <w:color w:val="000000"/>
        </w:rPr>
        <w:t>防治。为了验证“稻鸭共育”技术防治福寿螺的效果，研究人员在引入鸭之前，投放了一定数量的幼龄、中龄和老龄福寿螺（占比分别为</w:t>
      </w:r>
      <w:r>
        <w:rPr>
          <w:rFonts w:eastAsia="Times New Roman" w:cs="Times New Roman"/>
          <w:color w:val="000000"/>
        </w:rPr>
        <w:t>70%</w:t>
      </w:r>
      <w:r>
        <w:rPr>
          <w:rFonts w:ascii="宋体" w:hAnsi="宋体"/>
          <w:color w:val="000000"/>
        </w:rPr>
        <w:t>、</w:t>
      </w:r>
      <w:r>
        <w:rPr>
          <w:rFonts w:eastAsia="Times New Roman" w:cs="Times New Roman"/>
          <w:color w:val="000000"/>
        </w:rPr>
        <w:t>20%</w:t>
      </w:r>
      <w:r>
        <w:rPr>
          <w:rFonts w:ascii="宋体" w:hAnsi="宋体"/>
          <w:color w:val="000000"/>
        </w:rPr>
        <w:t>和</w:t>
      </w:r>
      <w:r>
        <w:rPr>
          <w:rFonts w:eastAsia="Times New Roman" w:cs="Times New Roman"/>
          <w:color w:val="000000"/>
        </w:rPr>
        <w:t>10%</w:t>
      </w:r>
      <w:r>
        <w:rPr>
          <w:rFonts w:ascii="宋体" w:hAnsi="宋体"/>
          <w:color w:val="000000"/>
        </w:rPr>
        <w:t>）；引入鸭一段时间后，发现鸭对幼龄、中龄和老龄福寿螺的捕食率分别为</w:t>
      </w:r>
      <w:r>
        <w:rPr>
          <w:rFonts w:eastAsia="Times New Roman" w:cs="Times New Roman"/>
          <w:color w:val="000000"/>
        </w:rPr>
        <w:t>95.2%</w:t>
      </w:r>
      <w:r>
        <w:rPr>
          <w:rFonts w:ascii="宋体" w:hAnsi="宋体"/>
          <w:color w:val="000000"/>
        </w:rPr>
        <w:t>、</w:t>
      </w:r>
      <w:r>
        <w:rPr>
          <w:rFonts w:eastAsia="Times New Roman" w:cs="Times New Roman"/>
          <w:color w:val="000000"/>
        </w:rPr>
        <w:t>60.3%</w:t>
      </w:r>
      <w:r>
        <w:rPr>
          <w:rFonts w:ascii="宋体" w:hAnsi="宋体"/>
          <w:color w:val="000000"/>
        </w:rPr>
        <w:t>和</w:t>
      </w:r>
      <w:r>
        <w:rPr>
          <w:rFonts w:eastAsia="Times New Roman" w:cs="Times New Roman"/>
          <w:color w:val="000000"/>
        </w:rPr>
        <w:t>1.2%</w:t>
      </w:r>
      <w:r>
        <w:rPr>
          <w:rFonts w:ascii="宋体" w:hAnsi="宋体"/>
          <w:color w:val="000000"/>
        </w:rPr>
        <w:t>，结果表明该技术能防治福寿螺危害。从种群年龄结构变化的角度分析，其原因是</w:t>
      </w:r>
      <w:r>
        <w:rPr>
          <w:color w:val="000000"/>
        </w:rPr>
        <w:t>__________________</w:t>
      </w:r>
      <w:r>
        <w:rPr>
          <w:rFonts w:ascii="宋体" w:hAnsi="宋体"/>
          <w:color w:val="000000"/>
        </w:rPr>
        <w:t>。</w:t>
      </w:r>
    </w:p>
    <w:p w14:paraId="6D1B0EEF" w14:textId="77777777" w:rsidR="003E3697" w:rsidRDefault="00000000">
      <w:pPr>
        <w:spacing w:line="360" w:lineRule="auto"/>
        <w:textAlignment w:val="center"/>
        <w:rPr>
          <w:color w:val="000000"/>
        </w:rPr>
      </w:pPr>
      <w:r>
        <w:rPr>
          <w:color w:val="000000"/>
        </w:rPr>
        <w:t xml:space="preserve">19. </w:t>
      </w:r>
      <w:r>
        <w:rPr>
          <w:rFonts w:ascii="宋体" w:hAnsi="宋体"/>
          <w:color w:val="000000"/>
        </w:rPr>
        <w:t>植物体表蜡质对耐干旱有重要作用，研究人员通过诱变获得一个</w:t>
      </w:r>
      <w:r>
        <w:rPr>
          <w:rFonts w:ascii="宋体" w:hAnsi="宋体"/>
          <w:color w:val="000000"/>
        </w:rPr>
        <w:lastRenderedPageBreak/>
        <w:t>大麦突变体</w:t>
      </w:r>
      <w:r>
        <w:rPr>
          <w:rFonts w:eastAsia="Times New Roman" w:cs="Times New Roman"/>
          <w:color w:val="000000"/>
        </w:rPr>
        <w:t>Cer1</w:t>
      </w:r>
      <w:r>
        <w:rPr>
          <w:rFonts w:ascii="宋体" w:hAnsi="宋体"/>
          <w:color w:val="000000"/>
        </w:rPr>
        <w:t>（纯合体），其颖壳蜡质合成有缺陷（本题假设完全无蜡质）。初步研究表明，突变表型是因为</w:t>
      </w:r>
      <w:r>
        <w:rPr>
          <w:rFonts w:eastAsia="Times New Roman" w:cs="Times New Roman"/>
          <w:color w:val="000000"/>
        </w:rPr>
        <w:t>C</w:t>
      </w:r>
      <w:r>
        <w:rPr>
          <w:rFonts w:ascii="宋体" w:hAnsi="宋体"/>
          <w:color w:val="000000"/>
        </w:rPr>
        <w:t>基因突变为</w:t>
      </w:r>
      <w:r>
        <w:rPr>
          <w:rFonts w:eastAsia="Times New Roman" w:cs="Times New Roman"/>
          <w:color w:val="000000"/>
        </w:rPr>
        <w:t>c</w:t>
      </w:r>
      <w:r>
        <w:rPr>
          <w:rFonts w:ascii="宋体" w:hAnsi="宋体"/>
          <w:color w:val="000000"/>
        </w:rPr>
        <w:t>，使棕榈酸转化为</w:t>
      </w:r>
      <w:r>
        <w:rPr>
          <w:rFonts w:eastAsia="Times New Roman" w:cs="Times New Roman"/>
          <w:color w:val="000000"/>
        </w:rPr>
        <w:t>16-</w:t>
      </w:r>
      <w:r>
        <w:rPr>
          <w:rFonts w:ascii="宋体" w:hAnsi="宋体"/>
          <w:color w:val="000000"/>
        </w:rPr>
        <w:t>羟基棕榈酸受阻所致（本题假设完全阻断），符合孟德尔遗传规律，回答下列问题：</w:t>
      </w:r>
    </w:p>
    <w:p w14:paraId="4218D186" w14:textId="77777777" w:rsidR="003E3697"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在</w:t>
      </w:r>
      <w:r>
        <w:rPr>
          <w:rFonts w:eastAsia="Times New Roman" w:cs="Times New Roman"/>
          <w:color w:val="000000"/>
        </w:rPr>
        <w:t>C</w:t>
      </w:r>
      <w:r>
        <w:rPr>
          <w:rFonts w:ascii="宋体" w:hAnsi="宋体"/>
          <w:color w:val="000000"/>
        </w:rPr>
        <w:t>基因两侧设计引物，</w:t>
      </w:r>
      <w:r>
        <w:rPr>
          <w:rFonts w:eastAsia="Times New Roman" w:cs="Times New Roman"/>
          <w:color w:val="000000"/>
        </w:rPr>
        <w:t>PCR</w:t>
      </w:r>
      <w:r>
        <w:rPr>
          <w:rFonts w:ascii="宋体" w:hAnsi="宋体"/>
          <w:color w:val="000000"/>
        </w:rPr>
        <w:t>扩增，电泳检测</w:t>
      </w:r>
      <w:r>
        <w:rPr>
          <w:rFonts w:eastAsia="Times New Roman" w:cs="Times New Roman"/>
          <w:color w:val="000000"/>
        </w:rPr>
        <w:t>PCR</w:t>
      </w:r>
      <w:r>
        <w:rPr>
          <w:rFonts w:ascii="宋体" w:hAnsi="宋体"/>
          <w:color w:val="000000"/>
        </w:rPr>
        <w:t>产物。如图泳道</w:t>
      </w:r>
      <w:r>
        <w:rPr>
          <w:rFonts w:eastAsia="Times New Roman" w:cs="Times New Roman"/>
          <w:color w:val="000000"/>
        </w:rPr>
        <w:t>1</w:t>
      </w:r>
      <w:r>
        <w:rPr>
          <w:rFonts w:ascii="宋体" w:hAnsi="宋体"/>
          <w:color w:val="000000"/>
        </w:rPr>
        <w:t>和</w:t>
      </w:r>
      <w:r>
        <w:rPr>
          <w:rFonts w:eastAsia="Times New Roman" w:cs="Times New Roman"/>
          <w:color w:val="000000"/>
        </w:rPr>
        <w:t>2</w:t>
      </w:r>
      <w:r>
        <w:rPr>
          <w:rFonts w:ascii="宋体" w:hAnsi="宋体"/>
          <w:color w:val="000000"/>
        </w:rPr>
        <w:t>分别是突变体</w:t>
      </w:r>
      <w:r>
        <w:rPr>
          <w:rFonts w:eastAsia="Times New Roman" w:cs="Times New Roman"/>
          <w:color w:val="000000"/>
        </w:rPr>
        <w:t>Cer1</w:t>
      </w:r>
      <w:r>
        <w:rPr>
          <w:rFonts w:ascii="宋体" w:hAnsi="宋体"/>
          <w:color w:val="000000"/>
        </w:rPr>
        <w:t>与野生型（</w:t>
      </w:r>
      <w:r>
        <w:rPr>
          <w:rFonts w:eastAsia="Times New Roman" w:cs="Times New Roman"/>
          <w:color w:val="000000"/>
        </w:rPr>
        <w:t>WT</w:t>
      </w:r>
      <w:r>
        <w:rPr>
          <w:rFonts w:ascii="宋体" w:hAnsi="宋体"/>
          <w:color w:val="000000"/>
        </w:rPr>
        <w:t>，纯合体）。据图判断，突变体</w:t>
      </w:r>
      <w:r>
        <w:rPr>
          <w:rFonts w:eastAsia="Times New Roman" w:cs="Times New Roman"/>
          <w:color w:val="000000"/>
        </w:rPr>
        <w:t>Cer1</w:t>
      </w:r>
      <w:r>
        <w:rPr>
          <w:rFonts w:ascii="宋体" w:hAnsi="宋体"/>
          <w:color w:val="000000"/>
        </w:rPr>
        <w:t>中c基因的突变类型是</w:t>
      </w:r>
      <w:r>
        <w:rPr>
          <w:color w:val="000000"/>
        </w:rPr>
        <w:t>______</w:t>
      </w:r>
      <w:r>
        <w:rPr>
          <w:rFonts w:ascii="宋体" w:hAnsi="宋体"/>
          <w:color w:val="000000"/>
        </w:rPr>
        <w:t>。</w:t>
      </w:r>
    </w:p>
    <w:p w14:paraId="4D2ACE55" w14:textId="77777777" w:rsidR="003E3697" w:rsidRDefault="00000000">
      <w:pPr>
        <w:spacing w:line="360" w:lineRule="auto"/>
        <w:jc w:val="center"/>
        <w:textAlignment w:val="center"/>
        <w:rPr>
          <w:color w:val="000000"/>
        </w:rPr>
      </w:pPr>
      <w:r>
        <w:rPr>
          <w:noProof/>
          <w:color w:val="000000"/>
        </w:rPr>
        <w:drawing>
          <wp:inline distT="0" distB="0" distL="114300" distR="114300" wp14:anchorId="737AA297" wp14:editId="42BC7BCF">
            <wp:extent cx="3171825" cy="1828800"/>
            <wp:effectExtent l="0" t="0" r="9525"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3171825" cy="1828800"/>
                    </a:xfrm>
                    <a:prstGeom prst="rect">
                      <a:avLst/>
                    </a:prstGeom>
                  </pic:spPr>
                </pic:pic>
              </a:graphicData>
            </a:graphic>
          </wp:inline>
        </w:drawing>
      </w:r>
    </w:p>
    <w:p w14:paraId="7E3A65BF" w14:textId="77777777" w:rsidR="003E3697"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将突变体</w:t>
      </w:r>
      <w:r>
        <w:rPr>
          <w:rFonts w:eastAsia="Times New Roman" w:cs="Times New Roman"/>
          <w:color w:val="000000"/>
        </w:rPr>
        <w:t>Cer1</w:t>
      </w:r>
      <w:r>
        <w:rPr>
          <w:rFonts w:ascii="宋体" w:hAnsi="宋体"/>
          <w:color w:val="000000"/>
        </w:rPr>
        <w:t>与纯合野生型杂交．</w:t>
      </w:r>
      <w:r>
        <w:rPr>
          <w:rFonts w:eastAsia="Times New Roman" w:cs="Times New Roman"/>
          <w:color w:val="000000"/>
        </w:rPr>
        <w:t>F</w:t>
      </w:r>
      <w:r>
        <w:rPr>
          <w:color w:val="000000"/>
          <w:vertAlign w:val="subscript"/>
        </w:rPr>
        <w:t>1</w:t>
      </w:r>
      <w:r>
        <w:rPr>
          <w:rFonts w:ascii="宋体" w:hAnsi="宋体"/>
          <w:color w:val="000000"/>
        </w:rPr>
        <w:t>全为野生型，</w:t>
      </w:r>
      <w:r>
        <w:rPr>
          <w:rFonts w:eastAsia="Times New Roman" w:cs="Times New Roman"/>
          <w:color w:val="000000"/>
        </w:rPr>
        <w:t>F</w:t>
      </w:r>
      <w:r>
        <w:rPr>
          <w:color w:val="000000"/>
          <w:vertAlign w:val="subscript"/>
        </w:rPr>
        <w:t>1</w:t>
      </w:r>
      <w:r>
        <w:rPr>
          <w:rFonts w:ascii="宋体" w:hAnsi="宋体"/>
          <w:color w:val="000000"/>
        </w:rPr>
        <w:t>与突变体</w:t>
      </w:r>
      <w:r>
        <w:rPr>
          <w:rFonts w:eastAsia="Times New Roman" w:cs="Times New Roman"/>
          <w:color w:val="000000"/>
        </w:rPr>
        <w:t>Cer1</w:t>
      </w:r>
      <w:r>
        <w:rPr>
          <w:rFonts w:ascii="宋体" w:hAnsi="宋体"/>
          <w:color w:val="000000"/>
        </w:rPr>
        <w:t>杂交，获得若干个后代，利用上述引物</w:t>
      </w:r>
      <w:r>
        <w:rPr>
          <w:rFonts w:eastAsia="Times New Roman" w:cs="Times New Roman"/>
          <w:color w:val="000000"/>
        </w:rPr>
        <w:t>PCR</w:t>
      </w:r>
      <w:r>
        <w:rPr>
          <w:rFonts w:ascii="宋体" w:hAnsi="宋体"/>
          <w:color w:val="000000"/>
        </w:rPr>
        <w:t>扩增这些后代的基因组</w:t>
      </w:r>
      <w:r>
        <w:rPr>
          <w:rFonts w:eastAsia="Times New Roman" w:cs="Times New Roman"/>
          <w:color w:val="000000"/>
        </w:rPr>
        <w:t>DNA</w:t>
      </w:r>
      <w:r>
        <w:rPr>
          <w:rFonts w:ascii="宋体" w:hAnsi="宋体"/>
          <w:color w:val="000000"/>
        </w:rPr>
        <w:t>，电泳检测</w:t>
      </w:r>
      <w:r>
        <w:rPr>
          <w:rFonts w:eastAsia="Times New Roman" w:cs="Times New Roman"/>
          <w:color w:val="000000"/>
        </w:rPr>
        <w:t>PCR</w:t>
      </w:r>
      <w:r>
        <w:rPr>
          <w:rFonts w:ascii="宋体" w:hAnsi="宋体"/>
          <w:color w:val="000000"/>
        </w:rPr>
        <w:t>产物，可以分别得到与如图泳道</w:t>
      </w:r>
      <w:r>
        <w:rPr>
          <w:color w:val="000000"/>
        </w:rPr>
        <w:t>______</w:t>
      </w:r>
      <w:r>
        <w:rPr>
          <w:rFonts w:ascii="宋体" w:hAnsi="宋体"/>
          <w:color w:val="000000"/>
        </w:rPr>
        <w:t>和泳道</w:t>
      </w:r>
      <w:r>
        <w:rPr>
          <w:color w:val="000000"/>
        </w:rPr>
        <w:t>______</w:t>
      </w:r>
      <w:r>
        <w:rPr>
          <w:rFonts w:ascii="宋体" w:hAnsi="宋体"/>
          <w:color w:val="000000"/>
        </w:rPr>
        <w:t>（从</w:t>
      </w:r>
      <w:r>
        <w:rPr>
          <w:rFonts w:eastAsia="Times New Roman" w:cs="Times New Roman"/>
          <w:color w:val="000000"/>
        </w:rPr>
        <w:t>1~5</w:t>
      </w:r>
      <w:r>
        <w:rPr>
          <w:rFonts w:ascii="宋体" w:hAnsi="宋体"/>
          <w:color w:val="000000"/>
        </w:rPr>
        <w:t>中选择）中相同的带型，两种类型的电泳带型比例为</w:t>
      </w:r>
      <w:r>
        <w:rPr>
          <w:color w:val="000000"/>
        </w:rPr>
        <w:t>______</w:t>
      </w:r>
      <w:r>
        <w:rPr>
          <w:rFonts w:ascii="宋体" w:hAnsi="宋体"/>
          <w:color w:val="000000"/>
        </w:rPr>
        <w:t>。</w:t>
      </w:r>
    </w:p>
    <w:p w14:paraId="215E4C8C" w14:textId="77777777" w:rsidR="003E3697"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进一步研究意外发现，</w:t>
      </w:r>
      <w:r>
        <w:rPr>
          <w:rFonts w:eastAsia="Times New Roman" w:cs="Times New Roman"/>
          <w:color w:val="000000"/>
        </w:rPr>
        <w:t>16-</w:t>
      </w:r>
      <w:r>
        <w:rPr>
          <w:rFonts w:ascii="宋体" w:hAnsi="宋体"/>
          <w:color w:val="000000"/>
        </w:rPr>
        <w:t>羟基棕榈酸合成蜡质过程中必需的</w:t>
      </w:r>
      <w:r>
        <w:rPr>
          <w:rFonts w:eastAsia="Times New Roman" w:cs="Times New Roman"/>
          <w:color w:val="000000"/>
        </w:rPr>
        <w:t>D</w:t>
      </w:r>
      <w:r>
        <w:rPr>
          <w:rFonts w:ascii="宋体" w:hAnsi="宋体"/>
          <w:color w:val="000000"/>
        </w:rPr>
        <w:t>基因（位于另一条染色体上）也发生了突变，产生了基因</w:t>
      </w:r>
      <w:r>
        <w:rPr>
          <w:rFonts w:eastAsia="Times New Roman" w:cs="Times New Roman"/>
          <w:color w:val="000000"/>
        </w:rPr>
        <w:t>d</w:t>
      </w:r>
      <w:r>
        <w:rPr>
          <w:color w:val="000000"/>
          <w:vertAlign w:val="subscript"/>
        </w:rPr>
        <w:t>1</w:t>
      </w:r>
      <w:r>
        <w:rPr>
          <w:rFonts w:ascii="宋体" w:hAnsi="宋体"/>
          <w:color w:val="000000"/>
        </w:rPr>
        <w:t>，其编码多肽链的</w:t>
      </w:r>
      <w:r>
        <w:rPr>
          <w:rFonts w:eastAsia="Times New Roman" w:cs="Times New Roman"/>
          <w:color w:val="000000"/>
        </w:rPr>
        <w:t>DNA</w:t>
      </w:r>
      <w:r>
        <w:rPr>
          <w:rFonts w:ascii="宋体" w:hAnsi="宋体"/>
          <w:color w:val="000000"/>
        </w:rPr>
        <w:t>序列中有</w:t>
      </w:r>
      <w:r>
        <w:rPr>
          <w:rFonts w:eastAsia="Times New Roman" w:cs="Times New Roman"/>
          <w:color w:val="000000"/>
        </w:rPr>
        <w:t>1</w:t>
      </w:r>
      <w:r>
        <w:rPr>
          <w:rFonts w:ascii="宋体" w:hAnsi="宋体"/>
          <w:color w:val="000000"/>
        </w:rPr>
        <w:t>个碱基由</w:t>
      </w:r>
      <w:r>
        <w:rPr>
          <w:rFonts w:eastAsia="Times New Roman" w:cs="Times New Roman"/>
          <w:color w:val="000000"/>
        </w:rPr>
        <w:t>G</w:t>
      </w:r>
      <w:r>
        <w:rPr>
          <w:rFonts w:ascii="宋体" w:hAnsi="宋体"/>
          <w:color w:val="000000"/>
        </w:rPr>
        <w:t>变为</w:t>
      </w:r>
      <w:r>
        <w:rPr>
          <w:rFonts w:eastAsia="Times New Roman" w:cs="Times New Roman"/>
          <w:color w:val="000000"/>
        </w:rPr>
        <w:t>T</w:t>
      </w:r>
      <w:r>
        <w:rPr>
          <w:rFonts w:ascii="宋体" w:hAnsi="宋体"/>
          <w:color w:val="000000"/>
        </w:rPr>
        <w:t>，但氨基酸序列没有发生变化，原因是</w:t>
      </w:r>
      <w:r>
        <w:rPr>
          <w:color w:val="000000"/>
        </w:rPr>
        <w:t>____________</w:t>
      </w:r>
      <w:r>
        <w:rPr>
          <w:rFonts w:ascii="宋体" w:hAnsi="宋体"/>
          <w:color w:val="000000"/>
        </w:rPr>
        <w:t>。</w:t>
      </w:r>
    </w:p>
    <w:p w14:paraId="39AB4996" w14:textId="77777777" w:rsidR="003E3697"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假设诱变过程中突变体</w:t>
      </w:r>
      <w:r>
        <w:rPr>
          <w:rFonts w:eastAsia="Times New Roman" w:cs="Times New Roman"/>
          <w:color w:val="000000"/>
        </w:rPr>
        <w:t>Cer1</w:t>
      </w:r>
      <w:r>
        <w:rPr>
          <w:rFonts w:ascii="宋体" w:hAnsi="宋体"/>
          <w:color w:val="000000"/>
        </w:rPr>
        <w:t>中的</w:t>
      </w:r>
      <w:r>
        <w:rPr>
          <w:rFonts w:eastAsia="Times New Roman" w:cs="Times New Roman"/>
          <w:color w:val="000000"/>
        </w:rPr>
        <w:t>D</w:t>
      </w:r>
      <w:r>
        <w:rPr>
          <w:rFonts w:ascii="宋体" w:hAnsi="宋体"/>
          <w:color w:val="000000"/>
        </w:rPr>
        <w:t>基因发生了使其丧失功能的突变，产生基因</w:t>
      </w:r>
      <w:r>
        <w:rPr>
          <w:rFonts w:eastAsia="Times New Roman" w:cs="Times New Roman"/>
          <w:color w:val="000000"/>
        </w:rPr>
        <w:t>d</w:t>
      </w:r>
      <w:r>
        <w:rPr>
          <w:color w:val="000000"/>
          <w:vertAlign w:val="subscript"/>
        </w:rPr>
        <w:t>2</w:t>
      </w:r>
      <w:r>
        <w:rPr>
          <w:rFonts w:ascii="宋体" w:hAnsi="宋体"/>
          <w:color w:val="000000"/>
        </w:rPr>
        <w:t>。</w:t>
      </w:r>
      <w:r>
        <w:rPr>
          <w:rFonts w:eastAsia="Times New Roman" w:cs="Times New Roman"/>
          <w:color w:val="000000"/>
        </w:rPr>
        <w:t>CCDD</w:t>
      </w:r>
      <w:r>
        <w:rPr>
          <w:rFonts w:ascii="宋体" w:hAnsi="宋体"/>
          <w:color w:val="000000"/>
        </w:rPr>
        <w:t>与</w:t>
      </w:r>
      <w:r>
        <w:rPr>
          <w:rFonts w:eastAsia="Times New Roman" w:cs="Times New Roman"/>
          <w:color w:val="000000"/>
        </w:rPr>
        <w:t>ccd</w:t>
      </w:r>
      <w:r>
        <w:rPr>
          <w:color w:val="000000"/>
          <w:vertAlign w:val="subscript"/>
        </w:rPr>
        <w:t>2</w:t>
      </w:r>
      <w:r>
        <w:rPr>
          <w:rFonts w:eastAsia="Times New Roman" w:cs="Times New Roman"/>
          <w:color w:val="000000"/>
        </w:rPr>
        <w:t>d</w:t>
      </w:r>
      <w:r>
        <w:rPr>
          <w:color w:val="000000"/>
          <w:vertAlign w:val="subscript"/>
        </w:rPr>
        <w:t>2</w:t>
      </w:r>
      <w:r>
        <w:rPr>
          <w:rFonts w:ascii="宋体" w:hAnsi="宋体"/>
          <w:color w:val="000000"/>
        </w:rPr>
        <w:t>个体杂交，</w:t>
      </w:r>
      <w:r>
        <w:rPr>
          <w:rFonts w:eastAsia="Times New Roman" w:cs="Times New Roman"/>
          <w:color w:val="000000"/>
        </w:rPr>
        <w:t>F</w:t>
      </w:r>
      <w:r>
        <w:rPr>
          <w:color w:val="000000"/>
          <w:vertAlign w:val="subscript"/>
        </w:rPr>
        <w:t>1</w:t>
      </w:r>
      <w:r>
        <w:rPr>
          <w:rFonts w:ascii="宋体" w:hAnsi="宋体"/>
          <w:color w:val="000000"/>
        </w:rPr>
        <w:t>的表型为野生型，</w:t>
      </w:r>
      <w:r>
        <w:rPr>
          <w:rFonts w:eastAsia="Times New Roman" w:cs="Times New Roman"/>
          <w:color w:val="000000"/>
        </w:rPr>
        <w:t>F</w:t>
      </w:r>
      <w:r>
        <w:rPr>
          <w:color w:val="000000"/>
          <w:vertAlign w:val="subscript"/>
        </w:rPr>
        <w:t>1</w:t>
      </w:r>
      <w:r>
        <w:rPr>
          <w:rFonts w:ascii="宋体" w:hAnsi="宋体"/>
          <w:color w:val="000000"/>
        </w:rPr>
        <w:t>自交，</w:t>
      </w:r>
      <w:r>
        <w:rPr>
          <w:rFonts w:eastAsia="Times New Roman" w:cs="Times New Roman"/>
          <w:color w:val="000000"/>
        </w:rPr>
        <w:t>F</w:t>
      </w:r>
      <w:r>
        <w:rPr>
          <w:color w:val="000000"/>
          <w:vertAlign w:val="subscript"/>
        </w:rPr>
        <w:t>2</w:t>
      </w:r>
      <w:r>
        <w:rPr>
          <w:rFonts w:ascii="宋体" w:hAnsi="宋体"/>
          <w:color w:val="000000"/>
        </w:rPr>
        <w:t>野生型与突变型的比例为</w:t>
      </w:r>
      <w:r>
        <w:rPr>
          <w:color w:val="000000"/>
        </w:rPr>
        <w:t>______</w:t>
      </w:r>
      <w:r>
        <w:rPr>
          <w:rFonts w:ascii="宋体" w:hAnsi="宋体"/>
          <w:color w:val="000000"/>
        </w:rPr>
        <w:t>；完善以下表格：</w:t>
      </w:r>
    </w:p>
    <w:tbl>
      <w:tblPr>
        <w:tblW w:w="8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442"/>
        <w:gridCol w:w="2118"/>
        <w:gridCol w:w="2502"/>
        <w:gridCol w:w="2233"/>
      </w:tblGrid>
      <w:tr w:rsidR="003E3697" w14:paraId="0242BB9A" w14:textId="77777777">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B32D834" w14:textId="77777777" w:rsidR="003E3697" w:rsidRDefault="00000000">
            <w:pPr>
              <w:spacing w:line="360" w:lineRule="auto"/>
              <w:jc w:val="center"/>
              <w:textAlignment w:val="center"/>
              <w:rPr>
                <w:color w:val="000000"/>
              </w:rPr>
            </w:pPr>
            <w:r>
              <w:rPr>
                <w:rFonts w:eastAsia="Times New Roman" w:cs="Times New Roman"/>
                <w:color w:val="000000"/>
              </w:rPr>
              <w:t>F</w:t>
            </w:r>
            <w:r>
              <w:rPr>
                <w:color w:val="000000"/>
                <w:vertAlign w:val="subscript"/>
              </w:rPr>
              <w:t>2</w:t>
            </w:r>
            <w:r>
              <w:rPr>
                <w:rFonts w:ascii="宋体" w:hAnsi="宋体"/>
                <w:color w:val="000000"/>
              </w:rPr>
              <w:t>部分个体基因型</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89D457D" w14:textId="77777777" w:rsidR="003E3697" w:rsidRDefault="00000000">
            <w:pPr>
              <w:spacing w:line="360" w:lineRule="auto"/>
              <w:jc w:val="center"/>
              <w:textAlignment w:val="center"/>
              <w:rPr>
                <w:color w:val="000000"/>
              </w:rPr>
            </w:pPr>
            <w:r>
              <w:rPr>
                <w:rFonts w:ascii="宋体" w:hAnsi="宋体"/>
                <w:color w:val="000000"/>
              </w:rPr>
              <w:t>棕榈酸（填“有”或“无”）</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47FBD53" w14:textId="77777777" w:rsidR="003E3697" w:rsidRDefault="00000000">
            <w:pPr>
              <w:spacing w:line="360" w:lineRule="auto"/>
              <w:jc w:val="center"/>
              <w:textAlignment w:val="center"/>
              <w:rPr>
                <w:color w:val="000000"/>
              </w:rPr>
            </w:pPr>
            <w:r>
              <w:rPr>
                <w:rFonts w:eastAsia="Times New Roman" w:cs="Times New Roman"/>
                <w:color w:val="000000"/>
              </w:rPr>
              <w:t>16-</w:t>
            </w:r>
            <w:r>
              <w:rPr>
                <w:rFonts w:ascii="宋体" w:hAnsi="宋体"/>
                <w:color w:val="000000"/>
              </w:rPr>
              <w:t>羟基棕榈酸（填“有”或“无”）</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38F0F16" w14:textId="77777777" w:rsidR="003E3697" w:rsidRDefault="00000000">
            <w:pPr>
              <w:spacing w:line="360" w:lineRule="auto"/>
              <w:jc w:val="center"/>
              <w:textAlignment w:val="center"/>
              <w:rPr>
                <w:color w:val="000000"/>
              </w:rPr>
            </w:pPr>
            <w:r>
              <w:rPr>
                <w:rFonts w:ascii="宋体" w:hAnsi="宋体"/>
                <w:color w:val="000000"/>
              </w:rPr>
              <w:t>颖壳蜡质（填“有”或“无”）</w:t>
            </w:r>
          </w:p>
        </w:tc>
      </w:tr>
      <w:tr w:rsidR="003E3697" w14:paraId="4AD01F38" w14:textId="77777777">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523B90B" w14:textId="77777777" w:rsidR="003E3697" w:rsidRDefault="00000000">
            <w:pPr>
              <w:spacing w:line="360" w:lineRule="auto"/>
              <w:jc w:val="center"/>
              <w:textAlignment w:val="center"/>
              <w:rPr>
                <w:color w:val="000000"/>
              </w:rPr>
            </w:pPr>
            <w:r>
              <w:rPr>
                <w:rFonts w:eastAsia="Times New Roman" w:cs="Times New Roman"/>
                <w:color w:val="000000"/>
              </w:rPr>
              <w:t>Ccd</w:t>
            </w:r>
            <w:r>
              <w:rPr>
                <w:color w:val="000000"/>
                <w:vertAlign w:val="subscript"/>
              </w:rPr>
              <w:t>2</w:t>
            </w:r>
            <w:r>
              <w:rPr>
                <w:rFonts w:eastAsia="Times New Roman" w:cs="Times New Roman"/>
                <w:color w:val="000000"/>
              </w:rPr>
              <w:t>d</w:t>
            </w:r>
            <w:r>
              <w:rPr>
                <w:color w:val="000000"/>
                <w:vertAlign w:val="subscript"/>
              </w:rPr>
              <w:t>2</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67EBA62" w14:textId="77777777" w:rsidR="003E3697" w:rsidRDefault="00000000">
            <w:pPr>
              <w:spacing w:line="360" w:lineRule="auto"/>
              <w:jc w:val="center"/>
              <w:textAlignment w:val="center"/>
              <w:rPr>
                <w:color w:val="000000"/>
              </w:rPr>
            </w:pPr>
            <w:r>
              <w:rPr>
                <w:rFonts w:ascii="宋体" w:hAnsi="宋体"/>
                <w:color w:val="000000"/>
              </w:rPr>
              <w:t>有</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6C114D9" w14:textId="77777777" w:rsidR="003E3697" w:rsidRDefault="00000000">
            <w:pPr>
              <w:spacing w:line="360" w:lineRule="auto"/>
              <w:jc w:val="center"/>
              <w:textAlignment w:val="center"/>
              <w:rPr>
                <w:color w:val="000000"/>
              </w:rPr>
            </w:pPr>
            <w:r>
              <w:rPr>
                <w:rFonts w:ascii="宋体" w:hAnsi="宋体"/>
                <w:color w:val="000000"/>
              </w:rPr>
              <w:t>①</w:t>
            </w:r>
            <w:r>
              <w:rPr>
                <w:color w:val="000000"/>
              </w:rPr>
              <w:t>______</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8499B1A" w14:textId="77777777" w:rsidR="003E3697" w:rsidRDefault="00000000">
            <w:pPr>
              <w:spacing w:line="360" w:lineRule="auto"/>
              <w:jc w:val="center"/>
              <w:textAlignment w:val="center"/>
              <w:rPr>
                <w:color w:val="000000"/>
              </w:rPr>
            </w:pPr>
            <w:r>
              <w:rPr>
                <w:rFonts w:ascii="宋体" w:hAnsi="宋体"/>
                <w:color w:val="000000"/>
              </w:rPr>
              <w:t>无</w:t>
            </w:r>
          </w:p>
        </w:tc>
      </w:tr>
      <w:tr w:rsidR="003E3697" w14:paraId="135BDB85" w14:textId="77777777">
        <w:trPr>
          <w:jc w:val="center"/>
        </w:trPr>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D4A7AF7" w14:textId="77777777" w:rsidR="003E3697" w:rsidRDefault="00000000">
            <w:pPr>
              <w:spacing w:line="360" w:lineRule="auto"/>
              <w:jc w:val="center"/>
              <w:textAlignment w:val="center"/>
              <w:rPr>
                <w:color w:val="000000"/>
              </w:rPr>
            </w:pPr>
            <w:r>
              <w:rPr>
                <w:rFonts w:eastAsia="Times New Roman" w:cs="Times New Roman"/>
                <w:color w:val="000000"/>
              </w:rPr>
              <w:lastRenderedPageBreak/>
              <w:t>CCDd</w:t>
            </w:r>
            <w:r>
              <w:rPr>
                <w:color w:val="000000"/>
                <w:vertAlign w:val="subscript"/>
              </w:rPr>
              <w:t>2</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D5C247C" w14:textId="77777777" w:rsidR="003E3697" w:rsidRDefault="00000000">
            <w:pPr>
              <w:spacing w:line="360" w:lineRule="auto"/>
              <w:jc w:val="center"/>
              <w:textAlignment w:val="center"/>
              <w:rPr>
                <w:color w:val="000000"/>
              </w:rPr>
            </w:pPr>
            <w:r>
              <w:rPr>
                <w:rFonts w:ascii="宋体" w:hAnsi="宋体"/>
                <w:color w:val="000000"/>
              </w:rPr>
              <w:t>有</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2F058D9" w14:textId="77777777" w:rsidR="003E3697" w:rsidRDefault="00000000">
            <w:pPr>
              <w:spacing w:line="360" w:lineRule="auto"/>
              <w:jc w:val="center"/>
              <w:textAlignment w:val="center"/>
              <w:rPr>
                <w:color w:val="000000"/>
              </w:rPr>
            </w:pPr>
            <w:r>
              <w:rPr>
                <w:rFonts w:ascii="宋体" w:hAnsi="宋体"/>
                <w:color w:val="000000"/>
              </w:rPr>
              <w:t>有</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98D78B1" w14:textId="77777777" w:rsidR="003E3697" w:rsidRDefault="00000000">
            <w:pPr>
              <w:spacing w:line="360" w:lineRule="auto"/>
              <w:jc w:val="center"/>
              <w:textAlignment w:val="center"/>
              <w:rPr>
                <w:color w:val="000000"/>
              </w:rPr>
            </w:pPr>
            <w:r>
              <w:rPr>
                <w:rFonts w:ascii="宋体" w:hAnsi="宋体"/>
                <w:color w:val="000000"/>
              </w:rPr>
              <w:t>②</w:t>
            </w:r>
            <w:r>
              <w:rPr>
                <w:color w:val="000000"/>
              </w:rPr>
              <w:t>______</w:t>
            </w:r>
          </w:p>
        </w:tc>
      </w:tr>
    </w:tbl>
    <w:p w14:paraId="46014027" w14:textId="77777777" w:rsidR="003E3697" w:rsidRDefault="003E3697">
      <w:pPr>
        <w:spacing w:line="360" w:lineRule="auto"/>
        <w:textAlignment w:val="center"/>
        <w:rPr>
          <w:color w:val="000000"/>
        </w:rPr>
      </w:pPr>
    </w:p>
    <w:p w14:paraId="3906F2E8" w14:textId="77777777" w:rsidR="003E3697" w:rsidRDefault="00000000">
      <w:pPr>
        <w:spacing w:line="360" w:lineRule="auto"/>
        <w:textAlignment w:val="center"/>
        <w:rPr>
          <w:color w:val="000000"/>
        </w:rPr>
      </w:pPr>
      <w:r>
        <w:rPr>
          <w:color w:val="000000"/>
        </w:rPr>
        <w:t xml:space="preserve">20. </w:t>
      </w:r>
      <w:r>
        <w:rPr>
          <w:rFonts w:ascii="宋体" w:hAnsi="宋体"/>
          <w:color w:val="000000"/>
        </w:rPr>
        <w:t>人体水盐代谢平衡是内环境稳态的重要方面。研究人员为了探究运动中机体维持水盐平衡的机制，让若干名身体健康的志愿者以</w:t>
      </w:r>
      <w:r>
        <w:rPr>
          <w:rFonts w:eastAsia="Times New Roman" w:cs="Times New Roman"/>
          <w:color w:val="000000"/>
        </w:rPr>
        <w:t>10km/h</w:t>
      </w:r>
      <w:r>
        <w:rPr>
          <w:rFonts w:ascii="宋体" w:hAnsi="宋体"/>
          <w:color w:val="000000"/>
        </w:rPr>
        <w:t>的速度跑步</w:t>
      </w:r>
      <w:r>
        <w:rPr>
          <w:rFonts w:eastAsia="Times New Roman" w:cs="Times New Roman"/>
          <w:color w:val="000000"/>
        </w:rPr>
        <w:t>1h</w:t>
      </w:r>
      <w:r>
        <w:rPr>
          <w:rFonts w:ascii="宋体" w:hAnsi="宋体"/>
          <w:color w:val="000000"/>
        </w:rPr>
        <w:t>，采集志愿者运动前、中和后的血液与尿液样本，测定相关指标（下表）。回答下列问题：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216"/>
        <w:gridCol w:w="1467"/>
        <w:gridCol w:w="1407"/>
        <w:gridCol w:w="1401"/>
        <w:gridCol w:w="1455"/>
        <w:gridCol w:w="1395"/>
        <w:gridCol w:w="1389"/>
      </w:tblGrid>
      <w:tr w:rsidR="003E3697" w14:paraId="20FC6B83" w14:textId="77777777">
        <w:trPr>
          <w:trHeight w:val="330"/>
          <w:jc w:val="center"/>
        </w:trPr>
        <w:tc>
          <w:tcPr>
            <w:tcW w:w="1215" w:type="dxa"/>
            <w:tcBorders>
              <w:top w:val="single" w:sz="6" w:space="0" w:color="000000"/>
              <w:left w:val="single" w:sz="6" w:space="0" w:color="000000"/>
              <w:bottom w:val="single" w:sz="6" w:space="0" w:color="000000"/>
              <w:right w:val="single" w:sz="6" w:space="0" w:color="000000"/>
              <w:tl2br w:val="single" w:sz="2" w:space="0" w:color="000000"/>
            </w:tcBorders>
            <w:tcMar>
              <w:top w:w="75" w:type="dxa"/>
              <w:bottom w:w="75" w:type="dxa"/>
            </w:tcMar>
            <w:vAlign w:val="center"/>
          </w:tcPr>
          <w:p w14:paraId="5AA186D8" w14:textId="77777777" w:rsidR="003E3697" w:rsidRDefault="00000000">
            <w:pPr>
              <w:spacing w:line="360" w:lineRule="auto"/>
              <w:jc w:val="center"/>
              <w:textAlignment w:val="center"/>
              <w:rPr>
                <w:color w:val="000000"/>
              </w:rPr>
            </w:pPr>
            <w:r>
              <w:rPr>
                <w:rFonts w:eastAsia="Times New Roman" w:cs="Times New Roman"/>
                <w:color w:val="000000"/>
              </w:rPr>
              <w:t xml:space="preserve"> </w:t>
            </w:r>
            <w:r>
              <w:rPr>
                <w:rFonts w:ascii="宋体" w:hAnsi="宋体"/>
                <w:color w:val="000000"/>
              </w:rPr>
              <w:t>指标</w:t>
            </w:r>
          </w:p>
          <w:p w14:paraId="01BF0123" w14:textId="77777777" w:rsidR="003E3697" w:rsidRDefault="00000000">
            <w:pPr>
              <w:spacing w:line="360" w:lineRule="auto"/>
              <w:textAlignment w:val="center"/>
              <w:rPr>
                <w:color w:val="000000"/>
              </w:rPr>
            </w:pPr>
            <w:r>
              <w:rPr>
                <w:rFonts w:ascii="宋体" w:hAnsi="宋体"/>
                <w:color w:val="000000"/>
              </w:rPr>
              <w:t>状态</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79B4813" w14:textId="77777777" w:rsidR="003E3697" w:rsidRDefault="00000000">
            <w:pPr>
              <w:spacing w:line="360" w:lineRule="auto"/>
              <w:jc w:val="center"/>
              <w:textAlignment w:val="center"/>
              <w:rPr>
                <w:color w:val="000000"/>
              </w:rPr>
            </w:pPr>
            <w:r>
              <w:rPr>
                <w:rFonts w:ascii="宋体" w:hAnsi="宋体"/>
                <w:color w:val="000000"/>
              </w:rPr>
              <w:t>血浆渗透压（</w:t>
            </w:r>
            <w:r>
              <w:rPr>
                <w:rFonts w:eastAsia="Times New Roman" w:cs="Times New Roman"/>
                <w:color w:val="000000"/>
              </w:rPr>
              <w:t>mOsm/L</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B28C8C3" w14:textId="77777777" w:rsidR="003E3697" w:rsidRDefault="00000000">
            <w:pPr>
              <w:spacing w:line="360" w:lineRule="auto"/>
              <w:jc w:val="center"/>
              <w:textAlignment w:val="center"/>
              <w:rPr>
                <w:color w:val="000000"/>
              </w:rPr>
            </w:pPr>
            <w:r>
              <w:rPr>
                <w:rFonts w:ascii="宋体" w:hAnsi="宋体"/>
                <w:color w:val="000000"/>
              </w:rPr>
              <w:t>血浆</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浓度（</w:t>
            </w:r>
            <w:r>
              <w:rPr>
                <w:rFonts w:eastAsia="Times New Roman" w:cs="Times New Roman"/>
                <w:color w:val="000000"/>
              </w:rPr>
              <w:t>mmol/L</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6AAB2BD" w14:textId="77777777" w:rsidR="003E3697" w:rsidRDefault="00000000">
            <w:pPr>
              <w:spacing w:line="360" w:lineRule="auto"/>
              <w:jc w:val="center"/>
              <w:textAlignment w:val="center"/>
              <w:rPr>
                <w:color w:val="000000"/>
              </w:rPr>
            </w:pPr>
            <w:r>
              <w:rPr>
                <w:rFonts w:ascii="宋体" w:hAnsi="宋体"/>
                <w:color w:val="000000"/>
              </w:rPr>
              <w:t>血浆</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浓度（</w:t>
            </w:r>
            <w:r>
              <w:rPr>
                <w:rFonts w:eastAsia="Times New Roman" w:cs="Times New Roman"/>
                <w:color w:val="000000"/>
              </w:rPr>
              <w:t>mmol/L</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D97C496" w14:textId="77777777" w:rsidR="003E3697" w:rsidRDefault="00000000">
            <w:pPr>
              <w:spacing w:line="360" w:lineRule="auto"/>
              <w:jc w:val="center"/>
              <w:textAlignment w:val="center"/>
              <w:rPr>
                <w:color w:val="000000"/>
              </w:rPr>
            </w:pPr>
            <w:r>
              <w:rPr>
                <w:rFonts w:ascii="宋体" w:hAnsi="宋体"/>
                <w:color w:val="000000"/>
              </w:rPr>
              <w:t>尿渗透压（</w:t>
            </w:r>
            <w:r>
              <w:rPr>
                <w:rFonts w:eastAsia="Times New Roman" w:cs="Times New Roman"/>
                <w:color w:val="000000"/>
              </w:rPr>
              <w:t>mOsm/L</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25DBD15" w14:textId="77777777" w:rsidR="003E3697" w:rsidRDefault="00000000">
            <w:pPr>
              <w:spacing w:line="360" w:lineRule="auto"/>
              <w:jc w:val="center"/>
              <w:textAlignment w:val="center"/>
              <w:rPr>
                <w:color w:val="000000"/>
              </w:rPr>
            </w:pPr>
            <w:r>
              <w:rPr>
                <w:rFonts w:ascii="宋体" w:hAnsi="宋体"/>
                <w:color w:val="000000"/>
              </w:rPr>
              <w:t>尿</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浓度（</w:t>
            </w:r>
            <w:r>
              <w:rPr>
                <w:rFonts w:eastAsia="Times New Roman" w:cs="Times New Roman"/>
                <w:color w:val="000000"/>
              </w:rPr>
              <w:t>mmol/L</w:t>
            </w:r>
            <w:r>
              <w:rPr>
                <w:rFonts w:ascii="宋体" w:hAnsi="宋体"/>
                <w:color w:val="000000"/>
              </w:rPr>
              <w:t>）</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12B9B95" w14:textId="77777777" w:rsidR="003E3697" w:rsidRDefault="00000000">
            <w:pPr>
              <w:spacing w:line="360" w:lineRule="auto"/>
              <w:jc w:val="center"/>
              <w:textAlignment w:val="center"/>
              <w:rPr>
                <w:color w:val="000000"/>
              </w:rPr>
            </w:pPr>
            <w:r>
              <w:rPr>
                <w:rFonts w:ascii="宋体" w:hAnsi="宋体"/>
                <w:color w:val="000000"/>
              </w:rPr>
              <w:t>尿</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浓度（</w:t>
            </w:r>
            <w:r>
              <w:rPr>
                <w:rFonts w:eastAsia="Times New Roman" w:cs="Times New Roman"/>
                <w:color w:val="000000"/>
              </w:rPr>
              <w:t>mmol/L</w:t>
            </w:r>
            <w:r>
              <w:rPr>
                <w:rFonts w:ascii="宋体" w:hAnsi="宋体"/>
                <w:color w:val="000000"/>
              </w:rPr>
              <w:t>）</w:t>
            </w:r>
          </w:p>
        </w:tc>
      </w:tr>
      <w:tr w:rsidR="003E3697" w14:paraId="7237DF63" w14:textId="77777777">
        <w:trPr>
          <w:trHeight w:val="330"/>
          <w:jc w:val="center"/>
        </w:trPr>
        <w:tc>
          <w:tcPr>
            <w:tcW w:w="12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EB545E7" w14:textId="77777777" w:rsidR="003E3697" w:rsidRDefault="00000000">
            <w:pPr>
              <w:spacing w:line="360" w:lineRule="auto"/>
              <w:jc w:val="center"/>
              <w:textAlignment w:val="center"/>
              <w:rPr>
                <w:color w:val="000000"/>
              </w:rPr>
            </w:pPr>
            <w:r>
              <w:rPr>
                <w:rFonts w:ascii="宋体" w:hAnsi="宋体"/>
                <w:color w:val="000000"/>
              </w:rPr>
              <w:t>运动前</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B476311" w14:textId="77777777" w:rsidR="003E3697" w:rsidRDefault="00000000">
            <w:pPr>
              <w:spacing w:line="360" w:lineRule="auto"/>
              <w:jc w:val="center"/>
              <w:textAlignment w:val="center"/>
              <w:rPr>
                <w:color w:val="000000"/>
              </w:rPr>
            </w:pPr>
            <w:r>
              <w:rPr>
                <w:rFonts w:eastAsia="Times New Roman" w:cs="Times New Roman"/>
                <w:color w:val="000000"/>
              </w:rPr>
              <w:t>289.1</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CB06D33" w14:textId="77777777" w:rsidR="003E3697" w:rsidRDefault="00000000">
            <w:pPr>
              <w:spacing w:line="360" w:lineRule="auto"/>
              <w:jc w:val="center"/>
              <w:textAlignment w:val="center"/>
              <w:rPr>
                <w:color w:val="000000"/>
              </w:rPr>
            </w:pPr>
            <w:r>
              <w:rPr>
                <w:rFonts w:eastAsia="Times New Roman" w:cs="Times New Roman"/>
                <w:color w:val="000000"/>
              </w:rPr>
              <w:t>139.0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775A1830" w14:textId="77777777" w:rsidR="003E3697" w:rsidRDefault="00000000">
            <w:pPr>
              <w:spacing w:line="360" w:lineRule="auto"/>
              <w:jc w:val="center"/>
              <w:textAlignment w:val="center"/>
              <w:rPr>
                <w:color w:val="000000"/>
              </w:rPr>
            </w:pPr>
            <w:r>
              <w:rPr>
                <w:rFonts w:eastAsia="Times New Roman" w:cs="Times New Roman"/>
                <w:color w:val="000000"/>
              </w:rPr>
              <w:t>4.3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65EE166" w14:textId="77777777" w:rsidR="003E3697" w:rsidRDefault="00000000">
            <w:pPr>
              <w:spacing w:line="360" w:lineRule="auto"/>
              <w:jc w:val="center"/>
              <w:textAlignment w:val="center"/>
              <w:rPr>
                <w:color w:val="000000"/>
              </w:rPr>
            </w:pPr>
            <w:r>
              <w:rPr>
                <w:rFonts w:eastAsia="Times New Roman" w:cs="Times New Roman"/>
                <w:color w:val="000000"/>
              </w:rPr>
              <w:t>911.2</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10F9D88E" w14:textId="77777777" w:rsidR="003E3697" w:rsidRDefault="00000000">
            <w:pPr>
              <w:spacing w:line="360" w:lineRule="auto"/>
              <w:jc w:val="center"/>
              <w:textAlignment w:val="center"/>
              <w:rPr>
                <w:color w:val="000000"/>
              </w:rPr>
            </w:pPr>
            <w:r>
              <w:rPr>
                <w:rFonts w:eastAsia="Times New Roman" w:cs="Times New Roman"/>
                <w:color w:val="000000"/>
              </w:rPr>
              <w:t>242.4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BF57289" w14:textId="77777777" w:rsidR="003E3697" w:rsidRDefault="00000000">
            <w:pPr>
              <w:spacing w:line="360" w:lineRule="auto"/>
              <w:jc w:val="center"/>
              <w:textAlignment w:val="center"/>
              <w:rPr>
                <w:color w:val="000000"/>
              </w:rPr>
            </w:pPr>
            <w:r>
              <w:rPr>
                <w:rFonts w:eastAsia="Times New Roman" w:cs="Times New Roman"/>
                <w:color w:val="000000"/>
              </w:rPr>
              <w:t>40.4</w:t>
            </w:r>
          </w:p>
        </w:tc>
      </w:tr>
      <w:tr w:rsidR="003E3697" w14:paraId="1A1FEC79" w14:textId="77777777">
        <w:trPr>
          <w:trHeight w:val="330"/>
          <w:jc w:val="center"/>
        </w:trPr>
        <w:tc>
          <w:tcPr>
            <w:tcW w:w="12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481CF33" w14:textId="77777777" w:rsidR="003E3697" w:rsidRDefault="00000000">
            <w:pPr>
              <w:spacing w:line="360" w:lineRule="auto"/>
              <w:jc w:val="center"/>
              <w:textAlignment w:val="center"/>
              <w:rPr>
                <w:color w:val="000000"/>
              </w:rPr>
            </w:pPr>
            <w:r>
              <w:rPr>
                <w:rFonts w:ascii="宋体" w:hAnsi="宋体"/>
                <w:color w:val="000000"/>
              </w:rPr>
              <w:t>运动中</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2F6C9A4" w14:textId="77777777" w:rsidR="003E3697" w:rsidRDefault="00000000">
            <w:pPr>
              <w:spacing w:line="360" w:lineRule="auto"/>
              <w:jc w:val="center"/>
              <w:textAlignment w:val="center"/>
              <w:rPr>
                <w:color w:val="000000"/>
              </w:rPr>
            </w:pPr>
            <w:r>
              <w:rPr>
                <w:rFonts w:eastAsia="Times New Roman" w:cs="Times New Roman"/>
                <w:color w:val="000000"/>
              </w:rPr>
              <w:t>291.0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0A28AEC" w14:textId="77777777" w:rsidR="003E3697" w:rsidRDefault="00000000">
            <w:pPr>
              <w:spacing w:line="360" w:lineRule="auto"/>
              <w:jc w:val="center"/>
              <w:textAlignment w:val="center"/>
              <w:rPr>
                <w:color w:val="000000"/>
              </w:rPr>
            </w:pPr>
            <w:r>
              <w:rPr>
                <w:rFonts w:eastAsia="Times New Roman" w:cs="Times New Roman"/>
                <w:color w:val="000000"/>
              </w:rPr>
              <w:t>141.0</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6B83A40" w14:textId="77777777" w:rsidR="003E3697" w:rsidRDefault="00000000">
            <w:pPr>
              <w:spacing w:line="360" w:lineRule="auto"/>
              <w:jc w:val="center"/>
              <w:textAlignment w:val="center"/>
              <w:rPr>
                <w:color w:val="000000"/>
              </w:rPr>
            </w:pPr>
            <w:r>
              <w:rPr>
                <w:rFonts w:eastAsia="Times New Roman" w:cs="Times New Roman"/>
                <w:color w:val="000000"/>
              </w:rPr>
              <w:t>4.4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449FA422" w14:textId="77777777" w:rsidR="003E3697" w:rsidRDefault="00000000">
            <w:pPr>
              <w:spacing w:line="360" w:lineRule="auto"/>
              <w:jc w:val="center"/>
              <w:textAlignment w:val="center"/>
              <w:rPr>
                <w:color w:val="000000"/>
              </w:rPr>
            </w:pPr>
            <w:r>
              <w:rPr>
                <w:rFonts w:eastAsia="Times New Roman" w:cs="Times New Roman"/>
                <w:color w:val="000000"/>
              </w:rPr>
              <w:t>915.4</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B6881FF" w14:textId="77777777" w:rsidR="003E3697" w:rsidRDefault="00000000">
            <w:pPr>
              <w:spacing w:line="360" w:lineRule="auto"/>
              <w:jc w:val="center"/>
              <w:textAlignment w:val="center"/>
              <w:rPr>
                <w:color w:val="000000"/>
              </w:rPr>
            </w:pPr>
            <w:r>
              <w:rPr>
                <w:rFonts w:eastAsia="Times New Roman" w:cs="Times New Roman"/>
                <w:color w:val="000000"/>
              </w:rPr>
              <w:t>206.3</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34FDEB7" w14:textId="77777777" w:rsidR="003E3697" w:rsidRDefault="00000000">
            <w:pPr>
              <w:spacing w:line="360" w:lineRule="auto"/>
              <w:jc w:val="center"/>
              <w:textAlignment w:val="center"/>
              <w:rPr>
                <w:color w:val="000000"/>
              </w:rPr>
            </w:pPr>
            <w:r>
              <w:rPr>
                <w:rFonts w:eastAsia="Times New Roman" w:cs="Times New Roman"/>
                <w:color w:val="000000"/>
              </w:rPr>
              <w:t>71</w:t>
            </w:r>
            <w:r>
              <w:rPr>
                <w:rFonts w:eastAsia="Times New Roman" w:cs="Times New Roman"/>
                <w:noProof/>
                <w:color w:val="000000"/>
                <w:position w:val="-22"/>
              </w:rPr>
              <w:drawing>
                <wp:inline distT="0" distB="0" distL="114300" distR="114300" wp14:anchorId="53E67EE7" wp14:editId="4C9F416E">
                  <wp:extent cx="31750" cy="88900"/>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rFonts w:eastAsia="Times New Roman" w:cs="Times New Roman"/>
                <w:color w:val="000000"/>
              </w:rPr>
              <w:t>1</w:t>
            </w:r>
          </w:p>
        </w:tc>
      </w:tr>
      <w:tr w:rsidR="003E3697" w14:paraId="160BBB43" w14:textId="77777777">
        <w:trPr>
          <w:trHeight w:val="330"/>
          <w:jc w:val="center"/>
        </w:trPr>
        <w:tc>
          <w:tcPr>
            <w:tcW w:w="121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55BF9734" w14:textId="77777777" w:rsidR="003E3697" w:rsidRDefault="00000000">
            <w:pPr>
              <w:spacing w:line="360" w:lineRule="auto"/>
              <w:jc w:val="center"/>
              <w:textAlignment w:val="center"/>
              <w:rPr>
                <w:color w:val="000000"/>
              </w:rPr>
            </w:pPr>
            <w:r>
              <w:rPr>
                <w:rFonts w:ascii="宋体" w:hAnsi="宋体"/>
                <w:color w:val="000000"/>
              </w:rPr>
              <w:t>运动后</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218770A" w14:textId="77777777" w:rsidR="003E3697" w:rsidRDefault="00000000">
            <w:pPr>
              <w:spacing w:line="360" w:lineRule="auto"/>
              <w:jc w:val="center"/>
              <w:textAlignment w:val="center"/>
              <w:rPr>
                <w:color w:val="000000"/>
              </w:rPr>
            </w:pPr>
            <w:r>
              <w:rPr>
                <w:rFonts w:eastAsia="Times New Roman" w:cs="Times New Roman"/>
                <w:color w:val="000000"/>
              </w:rPr>
              <w:t>289.2</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6F9B899B" w14:textId="77777777" w:rsidR="003E3697" w:rsidRDefault="00000000">
            <w:pPr>
              <w:spacing w:line="360" w:lineRule="auto"/>
              <w:jc w:val="center"/>
              <w:textAlignment w:val="center"/>
              <w:rPr>
                <w:color w:val="000000"/>
              </w:rPr>
            </w:pPr>
            <w:r>
              <w:rPr>
                <w:rFonts w:eastAsia="Times New Roman" w:cs="Times New Roman"/>
                <w:color w:val="000000"/>
              </w:rPr>
              <w:t>139.1</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CFAEA62" w14:textId="77777777" w:rsidR="003E3697" w:rsidRDefault="00000000">
            <w:pPr>
              <w:spacing w:line="360" w:lineRule="auto"/>
              <w:jc w:val="center"/>
              <w:textAlignment w:val="center"/>
              <w:rPr>
                <w:color w:val="000000"/>
              </w:rPr>
            </w:pPr>
            <w:r>
              <w:rPr>
                <w:rFonts w:eastAsia="Times New Roman" w:cs="Times New Roman"/>
                <w:color w:val="000000"/>
              </w:rPr>
              <w:t>4.1</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00FE7AD0" w14:textId="77777777" w:rsidR="003E3697" w:rsidRDefault="00000000">
            <w:pPr>
              <w:spacing w:line="360" w:lineRule="auto"/>
              <w:jc w:val="center"/>
              <w:textAlignment w:val="center"/>
              <w:rPr>
                <w:color w:val="000000"/>
              </w:rPr>
            </w:pPr>
            <w:r>
              <w:rPr>
                <w:rFonts w:eastAsia="Times New Roman" w:cs="Times New Roman"/>
                <w:color w:val="000000"/>
              </w:rPr>
              <w:t>1005.1</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3DBA1C6F" w14:textId="77777777" w:rsidR="003E3697" w:rsidRDefault="00000000">
            <w:pPr>
              <w:spacing w:line="360" w:lineRule="auto"/>
              <w:jc w:val="center"/>
              <w:textAlignment w:val="center"/>
              <w:rPr>
                <w:color w:val="000000"/>
              </w:rPr>
            </w:pPr>
            <w:r>
              <w:rPr>
                <w:rFonts w:eastAsia="Times New Roman" w:cs="Times New Roman"/>
                <w:color w:val="000000"/>
              </w:rPr>
              <w:t>228.1</w:t>
            </w:r>
          </w:p>
        </w:tc>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14:paraId="27E1A1DF" w14:textId="77777777" w:rsidR="003E3697" w:rsidRDefault="00000000">
            <w:pPr>
              <w:spacing w:line="360" w:lineRule="auto"/>
              <w:jc w:val="center"/>
              <w:textAlignment w:val="center"/>
              <w:rPr>
                <w:color w:val="000000"/>
              </w:rPr>
            </w:pPr>
            <w:r>
              <w:rPr>
                <w:rFonts w:eastAsia="Times New Roman" w:cs="Times New Roman"/>
                <w:color w:val="000000"/>
              </w:rPr>
              <w:t>72.3</w:t>
            </w:r>
          </w:p>
        </w:tc>
      </w:tr>
    </w:tbl>
    <w:p w14:paraId="5B1BA53F" w14:textId="77777777" w:rsidR="003E3697" w:rsidRDefault="003E3697">
      <w:pPr>
        <w:spacing w:line="360" w:lineRule="auto"/>
        <w:textAlignment w:val="center"/>
        <w:rPr>
          <w:color w:val="000000"/>
        </w:rPr>
      </w:pPr>
    </w:p>
    <w:p w14:paraId="4E9F4CA9" w14:textId="77777777" w:rsidR="003E3697"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上表中的数据显示，与尿液相比，血浆的各项指标相对稳定。原因是血浆属于内环境，机体可通过</w:t>
      </w:r>
      <w:r>
        <w:rPr>
          <w:color w:val="000000"/>
        </w:rPr>
        <w:t>______</w:t>
      </w:r>
      <w:r>
        <w:rPr>
          <w:rFonts w:ascii="宋体" w:hAnsi="宋体"/>
          <w:color w:val="000000"/>
        </w:rPr>
        <w:t>、体液调节和</w:t>
      </w:r>
      <w:r>
        <w:rPr>
          <w:color w:val="000000"/>
        </w:rPr>
        <w:t>______</w:t>
      </w:r>
      <w:r>
        <w:rPr>
          <w:rFonts w:ascii="宋体" w:hAnsi="宋体"/>
          <w:color w:val="000000"/>
        </w:rPr>
        <w:t>维持内环境的稳态。</w:t>
      </w:r>
    </w:p>
    <w:p w14:paraId="504CC304" w14:textId="77777777" w:rsidR="003E3697"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参与形成人体血浆渗透压的离子主要是</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和</w:t>
      </w:r>
      <w:r>
        <w:rPr>
          <w:color w:val="000000"/>
        </w:rPr>
        <w:t>______</w:t>
      </w:r>
      <w:r>
        <w:rPr>
          <w:rFonts w:ascii="宋体" w:hAnsi="宋体"/>
          <w:color w:val="000000"/>
        </w:rPr>
        <w:t>。</w:t>
      </w:r>
    </w:p>
    <w:p w14:paraId="2BE23F34" w14:textId="77777777" w:rsidR="003E3697"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运动中，尿液中</w:t>
      </w:r>
      <w:r>
        <w:rPr>
          <w:rFonts w:eastAsia="Times New Roman" w:cs="Times New Roman"/>
          <w:color w:val="000000"/>
        </w:rPr>
        <w:t>Na</w:t>
      </w:r>
      <w:r>
        <w:rPr>
          <w:rFonts w:eastAsia="Times New Roman" w:cs="Times New Roman"/>
          <w:color w:val="000000"/>
          <w:vertAlign w:val="superscript"/>
        </w:rPr>
        <w:t>+</w:t>
      </w:r>
      <w:r>
        <w:rPr>
          <w:rFonts w:ascii="宋体" w:hAnsi="宋体"/>
          <w:color w:val="000000"/>
        </w:rPr>
        <w:t>浓度降低、</w:t>
      </w:r>
      <w:r>
        <w:rPr>
          <w:rFonts w:eastAsia="Times New Roman" w:cs="Times New Roman"/>
          <w:color w:val="000000"/>
        </w:rPr>
        <w:t>K</w:t>
      </w:r>
      <w:r>
        <w:rPr>
          <w:rFonts w:eastAsia="Times New Roman" w:cs="Times New Roman"/>
          <w:color w:val="000000"/>
          <w:vertAlign w:val="superscript"/>
        </w:rPr>
        <w:t>+</w:t>
      </w:r>
      <w:r>
        <w:rPr>
          <w:rFonts w:ascii="宋体" w:hAnsi="宋体"/>
          <w:color w:val="000000"/>
        </w:rPr>
        <w:t>浓度升高，是因为</w:t>
      </w:r>
      <w:r>
        <w:rPr>
          <w:color w:val="000000"/>
        </w:rPr>
        <w:t>______</w:t>
      </w:r>
      <w:r>
        <w:rPr>
          <w:rFonts w:ascii="宋体" w:hAnsi="宋体"/>
          <w:color w:val="000000"/>
        </w:rPr>
        <w:t>（从“肾小球”“肾小管”“肾小囊”和“集合管”中选</w:t>
      </w:r>
      <w:r>
        <w:rPr>
          <w:rFonts w:eastAsia="Times New Roman" w:cs="Times New Roman"/>
          <w:color w:val="000000"/>
        </w:rPr>
        <w:t>2</w:t>
      </w:r>
      <w:r>
        <w:rPr>
          <w:rFonts w:ascii="宋体" w:hAnsi="宋体"/>
          <w:color w:val="000000"/>
        </w:rPr>
        <w:t>项）加强了保钠排钾的作用，同时也加强了对</w:t>
      </w:r>
      <w:r>
        <w:rPr>
          <w:color w:val="000000"/>
        </w:rPr>
        <w:t>______</w:t>
      </w:r>
      <w:r>
        <w:rPr>
          <w:rFonts w:ascii="宋体" w:hAnsi="宋体"/>
          <w:color w:val="000000"/>
        </w:rPr>
        <w:t>的重吸收，使得尿液渗透压升高。</w:t>
      </w:r>
    </w:p>
    <w:p w14:paraId="219F840F" w14:textId="77777777" w:rsidR="003E3697"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为探究上表数据变化的原因，测定了自运动开始</w:t>
      </w:r>
      <w:r>
        <w:rPr>
          <w:rFonts w:eastAsia="Times New Roman" w:cs="Times New Roman"/>
          <w:color w:val="000000"/>
        </w:rPr>
        <w:t>2h</w:t>
      </w:r>
      <w:r>
        <w:rPr>
          <w:rFonts w:ascii="宋体" w:hAnsi="宋体"/>
          <w:color w:val="000000"/>
        </w:rPr>
        <w:t>内血浆中醛固酮（由</w:t>
      </w:r>
      <w:r>
        <w:rPr>
          <w:color w:val="000000"/>
        </w:rPr>
        <w:t>______</w:t>
      </w:r>
      <w:r>
        <w:rPr>
          <w:rFonts w:ascii="宋体" w:hAnsi="宋体"/>
          <w:color w:val="000000"/>
        </w:rPr>
        <w:t>分泌）和抗利尿激素（由</w:t>
      </w:r>
      <w:r>
        <w:rPr>
          <w:color w:val="000000"/>
        </w:rPr>
        <w:t>______</w:t>
      </w:r>
      <w:r>
        <w:rPr>
          <w:rFonts w:ascii="宋体" w:hAnsi="宋体"/>
          <w:color w:val="000000"/>
        </w:rPr>
        <w:t>释放）的浓度。结果发现，血浆中</w:t>
      </w:r>
      <w:r>
        <w:rPr>
          <w:rFonts w:eastAsia="Times New Roman" w:cs="Times New Roman"/>
          <w:color w:val="000000"/>
        </w:rPr>
        <w:t>2</w:t>
      </w:r>
      <w:r>
        <w:rPr>
          <w:rFonts w:ascii="宋体" w:hAnsi="宋体"/>
          <w:color w:val="000000"/>
        </w:rPr>
        <w:t>种激素的浓度均呈现先上升后下降的趋势，分析激素浓度下降的可能原因包括</w:t>
      </w:r>
      <w:r>
        <w:rPr>
          <w:color w:val="000000"/>
        </w:rPr>
        <w:t>____________</w:t>
      </w:r>
      <w:r>
        <w:rPr>
          <w:rFonts w:ascii="宋体" w:hAnsi="宋体"/>
          <w:color w:val="000000"/>
        </w:rPr>
        <w:t>（答出</w:t>
      </w:r>
      <w:r>
        <w:rPr>
          <w:rFonts w:eastAsia="Times New Roman" w:cs="Times New Roman"/>
          <w:color w:val="000000"/>
        </w:rPr>
        <w:t>2</w:t>
      </w:r>
      <w:r>
        <w:rPr>
          <w:rFonts w:ascii="宋体" w:hAnsi="宋体"/>
          <w:color w:val="000000"/>
        </w:rPr>
        <w:t>点即可）。</w:t>
      </w:r>
    </w:p>
    <w:p w14:paraId="7F9A08F0" w14:textId="77777777" w:rsidR="003E3697" w:rsidRDefault="00000000">
      <w:pPr>
        <w:spacing w:line="360" w:lineRule="auto"/>
        <w:jc w:val="left"/>
        <w:textAlignment w:val="center"/>
        <w:rPr>
          <w:color w:val="000000"/>
        </w:rPr>
      </w:pPr>
      <w:r>
        <w:rPr>
          <w:color w:val="000000"/>
        </w:rPr>
        <w:t>（</w:t>
      </w:r>
      <w:r>
        <w:rPr>
          <w:color w:val="000000"/>
        </w:rPr>
        <w:t>5</w:t>
      </w:r>
      <w:r>
        <w:rPr>
          <w:color w:val="000000"/>
        </w:rPr>
        <w:t>）</w:t>
      </w:r>
      <w:r>
        <w:rPr>
          <w:rFonts w:ascii="宋体" w:hAnsi="宋体"/>
          <w:color w:val="000000"/>
        </w:rPr>
        <w:t>进一步实验发现，与运动前相比，运动后血容量（参与循环的血量）减少，并引起一系列生理反应。由此可知，机体水盐平衡调节途径为</w:t>
      </w:r>
      <w:r>
        <w:rPr>
          <w:color w:val="000000"/>
        </w:rPr>
        <w:t>______</w:t>
      </w:r>
      <w:r>
        <w:rPr>
          <w:rFonts w:ascii="宋体" w:hAnsi="宋体"/>
          <w:color w:val="000000"/>
        </w:rPr>
        <w:t>（将以下选项排序：①醛固酮和抗利尿激素分泌增多；②</w:t>
      </w:r>
      <w:r>
        <w:rPr>
          <w:rFonts w:ascii="宋体" w:hAnsi="宋体"/>
          <w:color w:val="000000"/>
        </w:rPr>
        <w:lastRenderedPageBreak/>
        <w:t>肾脏的重吸收等作用增强；③血容量减少；④尿液浓缩和尿量减少），使血浆渗透压维持相对稳定。</w:t>
      </w:r>
    </w:p>
    <w:p w14:paraId="5355E90E" w14:textId="77777777" w:rsidR="003E3697" w:rsidRDefault="00000000">
      <w:pPr>
        <w:spacing w:line="360" w:lineRule="auto"/>
        <w:textAlignment w:val="center"/>
        <w:rPr>
          <w:color w:val="000000"/>
        </w:rPr>
      </w:pPr>
      <w:r>
        <w:rPr>
          <w:color w:val="000000"/>
        </w:rPr>
        <w:t xml:space="preserve">21. </w:t>
      </w:r>
      <w:r>
        <w:rPr>
          <w:rFonts w:ascii="宋体" w:hAnsi="宋体"/>
          <w:color w:val="000000"/>
        </w:rPr>
        <w:t>当某品种菠萝蜜成熟到一定程度，会出现呼吸速率迅速上升，再迅速下降的现象。研究人员以新采摘的该菠萝蜜为实验材料，测定了常温有氧贮藏条件下果实的呼吸速率和乙烯释放速率，变化趋势如图。回答下列问题：</w:t>
      </w:r>
    </w:p>
    <w:p w14:paraId="21DAA052" w14:textId="77777777" w:rsidR="003E3697" w:rsidRDefault="00000000">
      <w:pPr>
        <w:spacing w:line="360" w:lineRule="auto"/>
        <w:jc w:val="center"/>
        <w:textAlignment w:val="center"/>
        <w:rPr>
          <w:color w:val="000000"/>
        </w:rPr>
      </w:pPr>
      <w:r>
        <w:rPr>
          <w:noProof/>
          <w:color w:val="000000"/>
        </w:rPr>
        <w:drawing>
          <wp:inline distT="0" distB="0" distL="114300" distR="114300" wp14:anchorId="149DE6D0" wp14:editId="08AC88D7">
            <wp:extent cx="2276475" cy="1666875"/>
            <wp:effectExtent l="0" t="0" r="9525" b="9525"/>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2276475" cy="1666875"/>
                    </a:xfrm>
                    <a:prstGeom prst="rect">
                      <a:avLst/>
                    </a:prstGeom>
                  </pic:spPr>
                </pic:pic>
              </a:graphicData>
            </a:graphic>
          </wp:inline>
        </w:drawing>
      </w:r>
      <w:r>
        <w:rPr>
          <w:noProof/>
          <w:color w:val="000000"/>
        </w:rPr>
        <w:drawing>
          <wp:inline distT="0" distB="0" distL="114300" distR="114300" wp14:anchorId="5E0A5A53" wp14:editId="4E380129">
            <wp:extent cx="2228850" cy="1647825"/>
            <wp:effectExtent l="0" t="0" r="0" b="9525"/>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2228850" cy="1647825"/>
                    </a:xfrm>
                    <a:prstGeom prst="rect">
                      <a:avLst/>
                    </a:prstGeom>
                  </pic:spPr>
                </pic:pic>
              </a:graphicData>
            </a:graphic>
          </wp:inline>
        </w:drawing>
      </w:r>
    </w:p>
    <w:p w14:paraId="5B452249" w14:textId="77777777" w:rsidR="003E3697" w:rsidRDefault="00000000">
      <w:pPr>
        <w:spacing w:line="360" w:lineRule="auto"/>
        <w:jc w:val="left"/>
        <w:textAlignment w:val="center"/>
        <w:rPr>
          <w:color w:val="000000"/>
        </w:rPr>
      </w:pPr>
      <w:r>
        <w:rPr>
          <w:color w:val="000000"/>
        </w:rPr>
        <w:t>（</w:t>
      </w:r>
      <w:r>
        <w:rPr>
          <w:color w:val="000000"/>
        </w:rPr>
        <w:t>1</w:t>
      </w:r>
      <w:r>
        <w:rPr>
          <w:color w:val="000000"/>
        </w:rPr>
        <w:t>）</w:t>
      </w:r>
      <w:r>
        <w:rPr>
          <w:rFonts w:ascii="宋体" w:hAnsi="宋体"/>
          <w:color w:val="000000"/>
        </w:rPr>
        <w:t>菠萝蜜在贮藏期间，细胞呼吸的耗氧场所是线粒体的</w:t>
      </w:r>
      <w:r>
        <w:rPr>
          <w:color w:val="000000"/>
        </w:rPr>
        <w:t>______</w:t>
      </w:r>
      <w:r>
        <w:rPr>
          <w:rFonts w:ascii="宋体" w:hAnsi="宋体"/>
          <w:color w:val="000000"/>
        </w:rPr>
        <w:t>，其释放的能量一部分用于生成</w:t>
      </w:r>
      <w:r>
        <w:rPr>
          <w:color w:val="000000"/>
        </w:rPr>
        <w:t>______</w:t>
      </w:r>
      <w:r>
        <w:rPr>
          <w:rFonts w:ascii="宋体" w:hAnsi="宋体"/>
          <w:color w:val="000000"/>
        </w:rPr>
        <w:t>，另一部分以</w:t>
      </w:r>
      <w:r>
        <w:rPr>
          <w:color w:val="000000"/>
        </w:rPr>
        <w:t>______</w:t>
      </w:r>
      <w:r>
        <w:rPr>
          <w:rFonts w:ascii="宋体" w:hAnsi="宋体"/>
          <w:color w:val="000000"/>
        </w:rPr>
        <w:t>的形式散失。</w:t>
      </w:r>
    </w:p>
    <w:p w14:paraId="064122B7" w14:textId="77777777" w:rsidR="003E3697" w:rsidRDefault="00000000">
      <w:pPr>
        <w:spacing w:line="360" w:lineRule="auto"/>
        <w:jc w:val="left"/>
        <w:textAlignment w:val="center"/>
        <w:rPr>
          <w:color w:val="000000"/>
        </w:rPr>
      </w:pPr>
      <w:r>
        <w:rPr>
          <w:color w:val="000000"/>
        </w:rPr>
        <w:t>（</w:t>
      </w:r>
      <w:r>
        <w:rPr>
          <w:color w:val="000000"/>
        </w:rPr>
        <w:t>2</w:t>
      </w:r>
      <w:r>
        <w:rPr>
          <w:color w:val="000000"/>
        </w:rPr>
        <w:t>）</w:t>
      </w:r>
      <w:r>
        <w:rPr>
          <w:rFonts w:ascii="宋体" w:hAnsi="宋体"/>
          <w:color w:val="000000"/>
        </w:rPr>
        <w:t>据图可知，菠萝蜜在贮藏初期会释放少量乙烯，随后有大量乙烯生成，这体现了乙烯产生的调节方式为</w:t>
      </w:r>
      <w:r>
        <w:rPr>
          <w:color w:val="000000"/>
        </w:rPr>
        <w:t>______</w:t>
      </w:r>
      <w:r>
        <w:rPr>
          <w:rFonts w:ascii="宋体" w:hAnsi="宋体"/>
          <w:color w:val="000000"/>
        </w:rPr>
        <w:t>。</w:t>
      </w:r>
    </w:p>
    <w:p w14:paraId="0BDD71F1" w14:textId="77777777" w:rsidR="003E3697" w:rsidRDefault="00000000">
      <w:pPr>
        <w:spacing w:line="360" w:lineRule="auto"/>
        <w:jc w:val="left"/>
        <w:textAlignment w:val="center"/>
        <w:rPr>
          <w:color w:val="000000"/>
        </w:rPr>
      </w:pPr>
      <w:r>
        <w:rPr>
          <w:color w:val="000000"/>
        </w:rPr>
        <w:t>（</w:t>
      </w:r>
      <w:r>
        <w:rPr>
          <w:color w:val="000000"/>
        </w:rPr>
        <w:t>3</w:t>
      </w:r>
      <w:r>
        <w:rPr>
          <w:color w:val="000000"/>
        </w:rPr>
        <w:t>）</w:t>
      </w:r>
      <w:r>
        <w:rPr>
          <w:rFonts w:ascii="宋体" w:hAnsi="宋体"/>
          <w:color w:val="000000"/>
        </w:rPr>
        <w:t>据图推测，菠萝蜜在贮藏</w:t>
      </w:r>
      <w:r>
        <w:rPr>
          <w:rFonts w:eastAsia="Times New Roman" w:cs="Times New Roman"/>
          <w:color w:val="000000"/>
        </w:rPr>
        <w:t>5</w:t>
      </w:r>
      <w:r>
        <w:rPr>
          <w:rFonts w:ascii="宋体" w:hAnsi="宋体"/>
          <w:color w:val="000000"/>
        </w:rPr>
        <w:t>天内可溶性糖的含量变化趋势是</w:t>
      </w:r>
      <w:r>
        <w:rPr>
          <w:color w:val="000000"/>
        </w:rPr>
        <w:t>______</w:t>
      </w:r>
      <w:r>
        <w:rPr>
          <w:rFonts w:ascii="宋体" w:hAnsi="宋体"/>
          <w:color w:val="000000"/>
        </w:rPr>
        <w:t>。</w:t>
      </w:r>
    </w:p>
    <w:p w14:paraId="4968EB83" w14:textId="77777777" w:rsidR="003E3697" w:rsidRDefault="00000000">
      <w:pPr>
        <w:spacing w:line="360" w:lineRule="auto"/>
        <w:textAlignment w:val="center"/>
        <w:rPr>
          <w:color w:val="000000"/>
        </w:rPr>
      </w:pPr>
      <w:r>
        <w:rPr>
          <w:rFonts w:ascii="宋体" w:hAnsi="宋体"/>
          <w:color w:val="000000"/>
        </w:rPr>
        <w:t>为证实上述推测，拟设计实验进行验证。假设菠萝蜜中</w:t>
      </w:r>
      <w:r>
        <w:rPr>
          <w:rFonts w:ascii="宋体" w:hAnsi="宋体"/>
          <w:noProof/>
          <w:color w:val="000000"/>
        </w:rPr>
        <w:drawing>
          <wp:inline distT="0" distB="0" distL="114300" distR="114300" wp14:anchorId="55916805" wp14:editId="465077C2">
            <wp:extent cx="133350" cy="177800"/>
            <wp:effectExtent l="0" t="0" r="0" b="13335"/>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color w:val="000000"/>
        </w:rPr>
        <w:t>可溶性糖均为葡萄糖，现有充足的新采摘菠萝蜜、仪器设备（如比色仪，可用于定量分析溶液中物质的浓度）、玻璃器皿和试剂（如</w:t>
      </w:r>
      <w:r>
        <w:rPr>
          <w:rFonts w:eastAsia="Times New Roman" w:cs="Times New Roman"/>
          <w:color w:val="000000"/>
        </w:rPr>
        <w:t>DNS</w:t>
      </w:r>
      <w:r>
        <w:rPr>
          <w:rFonts w:ascii="宋体" w:hAnsi="宋体"/>
          <w:color w:val="000000"/>
        </w:rPr>
        <w:t>试剂，该试剂能够和葡萄糖在沸水浴中加热产生棕红色的可溶性物质）等。简要描述实验过程：</w:t>
      </w:r>
    </w:p>
    <w:p w14:paraId="591FECEF" w14:textId="77777777" w:rsidR="003E3697" w:rsidRDefault="00000000">
      <w:pPr>
        <w:spacing w:line="360" w:lineRule="auto"/>
        <w:textAlignment w:val="center"/>
        <w:rPr>
          <w:color w:val="000000"/>
        </w:rPr>
      </w:pPr>
      <w:r>
        <w:rPr>
          <w:rFonts w:ascii="宋体" w:hAnsi="宋体"/>
          <w:color w:val="000000"/>
        </w:rPr>
        <w:lastRenderedPageBreak/>
        <w:t>①</w:t>
      </w:r>
      <w:r>
        <w:rPr>
          <w:color w:val="000000"/>
        </w:rPr>
        <w:t>______________________________</w:t>
      </w:r>
      <w:r>
        <w:rPr>
          <w:rFonts w:ascii="宋体" w:hAnsi="宋体"/>
          <w:color w:val="000000"/>
        </w:rPr>
        <w:t>；</w:t>
      </w:r>
    </w:p>
    <w:p w14:paraId="38D17FB1" w14:textId="77777777" w:rsidR="003E3697" w:rsidRDefault="00000000">
      <w:pPr>
        <w:spacing w:line="360" w:lineRule="auto"/>
        <w:textAlignment w:val="center"/>
        <w:rPr>
          <w:color w:val="000000"/>
        </w:rPr>
      </w:pPr>
      <w:r>
        <w:rPr>
          <w:rFonts w:ascii="宋体" w:hAnsi="宋体"/>
          <w:color w:val="000000"/>
        </w:rPr>
        <w:t>②分别制作匀浆，取等量匀浆液；</w:t>
      </w:r>
    </w:p>
    <w:p w14:paraId="581C6E3C" w14:textId="77777777" w:rsidR="003E3697" w:rsidRDefault="00000000">
      <w:pPr>
        <w:spacing w:line="360" w:lineRule="auto"/>
        <w:textAlignment w:val="center"/>
        <w:rPr>
          <w:color w:val="000000"/>
        </w:rPr>
      </w:pPr>
      <w:r>
        <w:rPr>
          <w:rFonts w:ascii="宋体" w:hAnsi="宋体"/>
          <w:color w:val="000000"/>
        </w:rPr>
        <w:t>③</w:t>
      </w:r>
      <w:r>
        <w:rPr>
          <w:color w:val="000000"/>
        </w:rPr>
        <w:t>______________________________</w:t>
      </w:r>
      <w:r>
        <w:rPr>
          <w:rFonts w:ascii="宋体" w:hAnsi="宋体"/>
          <w:color w:val="000000"/>
        </w:rPr>
        <w:t>；</w:t>
      </w:r>
    </w:p>
    <w:p w14:paraId="55BDD1D5" w14:textId="77777777" w:rsidR="003E3697" w:rsidRDefault="00000000">
      <w:pPr>
        <w:spacing w:line="360" w:lineRule="auto"/>
        <w:textAlignment w:val="center"/>
        <w:rPr>
          <w:color w:val="000000"/>
        </w:rPr>
      </w:pPr>
      <w:r>
        <w:rPr>
          <w:rFonts w:ascii="宋体" w:hAnsi="宋体"/>
          <w:color w:val="000000"/>
        </w:rPr>
        <w:t>④分别在沸水浴中加热；</w:t>
      </w:r>
    </w:p>
    <w:p w14:paraId="6E27B0A4" w14:textId="77777777" w:rsidR="003E3697" w:rsidRDefault="00000000">
      <w:pPr>
        <w:spacing w:line="360" w:lineRule="auto"/>
        <w:textAlignment w:val="center"/>
        <w:rPr>
          <w:color w:val="000000"/>
        </w:rPr>
      </w:pPr>
      <w:r>
        <w:rPr>
          <w:rFonts w:ascii="宋体" w:hAnsi="宋体"/>
          <w:color w:val="000000"/>
        </w:rPr>
        <w:t>⑤</w:t>
      </w:r>
      <w:r>
        <w:rPr>
          <w:color w:val="000000"/>
        </w:rPr>
        <w:t>______________________________</w:t>
      </w:r>
      <w:r>
        <w:rPr>
          <w:rFonts w:ascii="宋体" w:hAnsi="宋体"/>
          <w:color w:val="000000"/>
        </w:rPr>
        <w:t>。</w:t>
      </w:r>
    </w:p>
    <w:p w14:paraId="03B082BC" w14:textId="77777777" w:rsidR="003E3697" w:rsidRDefault="00000000">
      <w:pPr>
        <w:spacing w:line="360" w:lineRule="auto"/>
        <w:jc w:val="left"/>
        <w:textAlignment w:val="center"/>
        <w:rPr>
          <w:color w:val="000000"/>
        </w:rPr>
      </w:pPr>
      <w:r>
        <w:rPr>
          <w:color w:val="000000"/>
        </w:rPr>
        <w:t>（</w:t>
      </w:r>
      <w:r>
        <w:rPr>
          <w:color w:val="000000"/>
        </w:rPr>
        <w:t>4</w:t>
      </w:r>
      <w:r>
        <w:rPr>
          <w:color w:val="000000"/>
        </w:rPr>
        <w:t>）</w:t>
      </w:r>
      <w:r>
        <w:rPr>
          <w:rFonts w:ascii="宋体" w:hAnsi="宋体"/>
          <w:color w:val="000000"/>
        </w:rPr>
        <w:t>综合上述发现，新采摘的菠萝蜜在贮藏过程中释放的乙烯能调控果实的呼吸速率上升，其原因是</w:t>
      </w:r>
      <w:r>
        <w:rPr>
          <w:color w:val="000000"/>
        </w:rPr>
        <w:t>____________</w:t>
      </w:r>
      <w:r>
        <w:rPr>
          <w:rFonts w:ascii="宋体" w:hAnsi="宋体"/>
          <w:color w:val="000000"/>
        </w:rPr>
        <w:t>。</w:t>
      </w:r>
    </w:p>
    <w:sectPr w:rsidR="003E3697">
      <w:pgSz w:w="11906" w:h="16838"/>
      <w:pgMar w:top="91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507D1" w14:textId="77777777" w:rsidR="00CE0687" w:rsidRDefault="00CE0687"/>
  </w:endnote>
  <w:endnote w:type="continuationSeparator" w:id="0">
    <w:p w14:paraId="2688B9DB" w14:textId="77777777" w:rsidR="00CE0687" w:rsidRDefault="00CE06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3C800" w14:textId="77777777" w:rsidR="00CE0687" w:rsidRDefault="00CE0687"/>
  </w:footnote>
  <w:footnote w:type="continuationSeparator" w:id="0">
    <w:p w14:paraId="22528867" w14:textId="77777777" w:rsidR="00CE0687" w:rsidRDefault="00CE068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00"/>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3E3697"/>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71B30"/>
    <w:rsid w:val="006D5DE9"/>
    <w:rsid w:val="006F45E0"/>
    <w:rsid w:val="00701D6B"/>
    <w:rsid w:val="007061B2"/>
    <w:rsid w:val="0073169F"/>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CE068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C6A3244"/>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72C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宋体"/>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a5"/>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Hyperlink"/>
    <w:basedOn w:val="a0"/>
    <w:uiPriority w:val="99"/>
    <w:unhideWhenUsed/>
    <w:qFormat/>
    <w:rPr>
      <w:color w:val="0000FF"/>
      <w:u w:val="single"/>
    </w:rPr>
  </w:style>
  <w:style w:type="character" w:customStyle="1" w:styleId="a5">
    <w:name w:val="页眉 字符"/>
    <w:basedOn w:val="a0"/>
    <w:link w:val="a4"/>
    <w:uiPriority w:val="99"/>
    <w:qFormat/>
    <w:rPr>
      <w:kern w:val="2"/>
      <w:sz w:val="18"/>
      <w:szCs w:val="24"/>
    </w:rPr>
  </w:style>
  <w:style w:type="paragraph" w:styleId="a7">
    <w:name w:val="No Spacing"/>
    <w:uiPriority w:val="1"/>
    <w:qFormat/>
    <w:rPr>
      <w:rFonts w:asciiTheme="minorHAnsi" w:eastAsia="Microsoft YaHei UI" w:hAnsiTheme="minorHAnsi" w:cstheme="minorBidi"/>
      <w:sz w:val="22"/>
      <w:szCs w:val="22"/>
    </w:rPr>
  </w:style>
  <w:style w:type="paragraph" w:styleId="a8">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wmf"/><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999</Words>
  <Characters>5699</Characters>
  <Application>Microsoft Office Word</Application>
  <DocSecurity>0</DocSecurity>
  <Lines>47</Lines>
  <Paragraphs>13</Paragraphs>
  <ScaleCrop>false</ScaleCrop>
  <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2025-03-04T03:09:00Z</dcterms:created>
  <dcterms:modified xsi:type="dcterms:W3CDTF">2025-03-04T03:09:00Z</dcterms:modified>
</cp:coreProperties>
</file>