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051A8F">
      <w:pPr>
        <w:pStyle w:val="2"/>
        <w:bidi w:val="0"/>
        <w:rPr>
          <w:rFonts w:hint="eastAsia"/>
          <w:lang w:val="en-US" w:eastAsia="zh-CN"/>
        </w:rPr>
      </w:pPr>
      <w:r>
        <w:rPr>
          <w:rFonts w:hint="eastAsia"/>
          <w:lang w:val="en-US" w:eastAsia="zh-CN"/>
        </w:rPr>
        <w:t>2024年6月浙江省普通高校招生选考科目考试（历史）</w:t>
      </w:r>
    </w:p>
    <w:p w14:paraId="5CF217AA">
      <w:pPr>
        <w:pStyle w:val="4"/>
        <w:bidi w:val="0"/>
        <w:rPr>
          <w:rFonts w:hint="eastAsia"/>
        </w:rPr>
      </w:pPr>
      <w:r>
        <w:rPr>
          <w:rFonts w:hint="eastAsia"/>
        </w:rPr>
        <w:t>选择题部分</w:t>
      </w:r>
      <w:bookmarkStart w:id="0" w:name="_GoBack"/>
      <w:bookmarkEnd w:id="0"/>
    </w:p>
    <w:p w14:paraId="0CE8E183">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Style w:val="8"/>
          <w:rFonts w:hint="eastAsia" w:ascii="宋体" w:hAnsi="宋体" w:eastAsia="宋体" w:cs="宋体"/>
          <w:color w:val="auto"/>
          <w:sz w:val="21"/>
          <w:szCs w:val="21"/>
        </w:rPr>
        <w:t>一、选择题Ⅰ（本大题共15小题，每小题2分，共30分。每小题列出的四个备选项中只有一个是符合题目要求的，不选、多选、错选均不得分）</w:t>
      </w:r>
    </w:p>
    <w:p w14:paraId="3EF9A04F">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 古人云：“五帝官天下，三王家天下，家以传子，官以传贤。”文中的“家天下”反映的是（    ）</w:t>
      </w:r>
    </w:p>
    <w:p w14:paraId="6BA27EDA">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A. 禅让制 </w:t>
      </w:r>
    </w:p>
    <w:p w14:paraId="77D79558">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B. 世袭制 </w:t>
      </w:r>
    </w:p>
    <w:p w14:paraId="074EDE6E">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C. 内外服制 </w:t>
      </w:r>
    </w:p>
    <w:p w14:paraId="50AD9018">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D. 郡县制</w:t>
      </w:r>
    </w:p>
    <w:p w14:paraId="0AD44B9B">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【答案】B</w:t>
      </w:r>
    </w:p>
    <w:p w14:paraId="0455D180">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【解析】</w:t>
      </w:r>
    </w:p>
    <w:p w14:paraId="6026F982">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本题是单类型单项选择题。据本题主题干的设问词，可知这是本质题。据本题时间信息可知准确时空是：先秦时期（中国）。根据材料“五帝官天下，三王家天下，家以传子，官以传贤。”并结合所学可知， 尧舜等五帝时代是禅让制，天下为公，选贤任能；夏商周三代则是帝位世袭，天下归于一家一姓。依据所学可知，禹年老的时候沿用禅让的惯例，选举继承人。但禹死后，他的儿子启夺得王位，并传给自己的后代。这样，政治权力由“传贤”变为“传子”，王位在一家一姓中传承，“家天下”的局面逐渐形成，原始社会后期的禅让制被王位世袭制所取代，故“家天下”反映的是世袭制，B项正确；禅让是指统治者把首领的位置让给别人，排除A项；内服是商人本族的活动区域，即商王直接统治的王畿地区；外服是商族以外的附属国，即由邦伯管辖的地区。 商王通过两种不同的管理制度来处理本族和臣服的外族的事务，排除C项；郡县制是中国古代继宗法血缘分封制度之后出现的以郡统县的两级地方行政制度，排除D项。故选B项。</w:t>
      </w:r>
    </w:p>
    <w:p w14:paraId="6F129B26">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 研究发现，内有帐篷形象（遗物或壁画）的墓葬，东汉时分布于当时边疆地区的内蒙古、辽宁、山西及甘肃等地；魏晋南北朝时期数量增多，分布范围扩大，但集中在北方及西北地区，中原地区也有少数发现，隋唐时期主要分布在关中地区。据此可知（    ）</w:t>
      </w:r>
    </w:p>
    <w:p w14:paraId="537959C1">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A. 游牧文化与农耕文化逐步交融 </w:t>
      </w:r>
    </w:p>
    <w:p w14:paraId="697BDDE3">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B. 经济重心逐渐南移</w:t>
      </w:r>
    </w:p>
    <w:p w14:paraId="267A71E9">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C. 北方的主要民居类型发生变化 </w:t>
      </w:r>
    </w:p>
    <w:p w14:paraId="2922A219">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D. 边疆和内地一体化</w:t>
      </w:r>
    </w:p>
    <w:p w14:paraId="1BD18C63">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【答案】A</w:t>
      </w:r>
    </w:p>
    <w:p w14:paraId="2F58D095">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【解析】</w:t>
      </w:r>
    </w:p>
    <w:p w14:paraId="5CE4CD87">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本题是单类型单项选择题。据本题主题干的设问词，可知这是推断题。据本题时间信息可知准确时空是：古代（中国）。根据材料可知，内有帐篷形象（遗物或壁画）的墓葬从东汉至魏晋到隋唐时期的分布范围不断扩大，可见少数民族地区和汉族地区的沟通和往来日益增多，游牧文化与农耕文化逐步交融，A项正确；材料未涉及南方地区经济发展的内容，无法得出经济重心的变化，排除B项；传统民居一般分为六种类型：窑洞式、合院式、天井院落式、土楼式、干栏式、碉楼式等，材料未涉及相关内容，排除C项；少数民族地区特色的墓葬分布范围的扩大，不等同于边疆和内地一体化，该说法过于夸大，排除D项。故选A项。</w:t>
      </w:r>
    </w:p>
    <w:p w14:paraId="451B1216">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 据下图可知，汉唐时期（    ）</w:t>
      </w:r>
    </w:p>
    <w:p w14:paraId="42167F64">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drawing>
          <wp:inline distT="0" distB="0" distL="114300" distR="114300">
            <wp:extent cx="4229100" cy="2171700"/>
            <wp:effectExtent l="0" t="0" r="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4229100" cy="2171700"/>
                    </a:xfrm>
                    <a:prstGeom prst="rect">
                      <a:avLst/>
                    </a:prstGeom>
                    <a:noFill/>
                    <a:ln w="9525">
                      <a:noFill/>
                    </a:ln>
                  </pic:spPr>
                </pic:pic>
              </a:graphicData>
            </a:graphic>
          </wp:inline>
        </w:drawing>
      </w:r>
    </w:p>
    <w:p w14:paraId="58203DFC">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A. 纳入巡视对象的官员群体不断扩大</w:t>
      </w:r>
    </w:p>
    <w:p w14:paraId="163D7D2F">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B. 监察机构的职责限于巡视地方官吏</w:t>
      </w:r>
    </w:p>
    <w:p w14:paraId="06360E7B">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C. 地方行政权力是现不断强化的趋势</w:t>
      </w:r>
    </w:p>
    <w:p w14:paraId="176DC062">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D. 决策、执行、监察的权力系统已确立</w:t>
      </w:r>
    </w:p>
    <w:p w14:paraId="4F175719">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【答案】A</w:t>
      </w:r>
    </w:p>
    <w:p w14:paraId="15AC8D91">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【解析】</w:t>
      </w:r>
    </w:p>
    <w:p w14:paraId="5F5E90B4">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本题是单类型单项选择题。据本题主题干的设问词，可知这是推断题。据本题时间信息可知准确时空是：汉唐时期（中国）。从图中可以清晰地看到，汉代刺史的巡视对象是“二千石（官）”，即地方主官；隋代司隶的巡视对象是“品官”，范围有所扩大；唐代御史与诸使的巡视对象是“官人”，从整体趋势来看“从流内品官到内外官吏”，巡视对象的范围进一步扩大，这表明纳入巡视对象的官员群体在汉唐时期是不断扩大的， A 项正确；图中所展示的监察对象并非仅限于地方官吏，还有其他官员，所以“监察机构的职责限于巡视地方官吏”这一说法错误，排除B项；材料主要体现的是监察制度中巡视对象的变化，不能直接得出地方行政权力不断强化的趋势，排除C项；材料中并未提及决策、执行、监察的权力系统已确立的相关内容，排除D项。故选A项。</w:t>
      </w:r>
    </w:p>
    <w:p w14:paraId="54E29F02">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 明嘉靖中，陕西蒲城要求在乡儿童于望日在社庙集合，参加圣谕宣讲，“庶一社之长幼卑尊皆惕然以省，翕然以悟，而无悖德悖礼者也”。雍正十年（1732）以后，清朝在湖南永绥、粤东等少数民族聚居区开设义学，宣讲《圣谕广训》，使苗、黎儿童渐知礼义，然后课以经书。这可以反映出明清时期（    ）</w:t>
      </w:r>
    </w:p>
    <w:p w14:paraId="27C0CDA3">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A. 儒学开始渗透基层 </w:t>
      </w:r>
    </w:p>
    <w:p w14:paraId="49DBAEA3">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B. 儿童的教化受到重视</w:t>
      </w:r>
    </w:p>
    <w:p w14:paraId="587DB9A0">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C.边疆局势日趋稳固 </w:t>
      </w:r>
    </w:p>
    <w:p w14:paraId="119789A8">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D. 乡约与法律逐渐合流</w:t>
      </w:r>
    </w:p>
    <w:p w14:paraId="1080A45A">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【答案】B</w:t>
      </w:r>
    </w:p>
    <w:p w14:paraId="348A5679">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【解析】</w:t>
      </w:r>
    </w:p>
    <w:p w14:paraId="61087F44">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本题是单类型单项选择题。据本题主题干的设问词，可知这是本质题。据本题时间信息可知准确时空是：明清时期（中国）。根据材料“明嘉靖中，陕西蒲城要求在乡儿童于望日在社庙集合，参加圣谕宣讲”“清朝在湖南永绥、粤东等少数民族聚居区开设义学，宣讲《圣谕广训》，使苗、黎儿童渐知礼义，然后课以经书。”并结合所学可知，明清时期，圣谕宣讲与儒学“民间化”（庶民化）相伴相随，是贯穿明清两代的社会教育运动。明代中期以后，圣谕宣讲常常与乡约相结合，宣讲之时，老少咸集，儿童除充当礼生歌诗之外，亦需环列听讲，儿童成为圣谕宣讲的基本参与者，从事于歌诗习礼。由此可见，明清儿童礼教逐渐兴起，儿童的教化受到重视，B项正确；宋朝时期，儒学开始向基层渗透，排除A项；材料未涉及边疆局势的内容，排除C项；“宣讲圣谕”是指内乡县衙依清制，每月朔（初一）、望（十五）日，各地方官员都要召集官民，定点宣讲《圣谕十六条》，并举行隆重的仪式，以示统治者对教化的重视，材料未提及乡约与法律逐渐合流的内容，排除D项。故选B项。</w:t>
      </w:r>
    </w:p>
    <w:p w14:paraId="5F917274">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 1875年，《申报》评论某经济实体时写道：“夫贸易可以设立公司者，其需本总在数百万与数十万也，故无论至富之家可以与分，即中下之产亦可以与分。盖每股份出银多则千两，少则百两，必须数百十人以共集成。”次年，又评论“其生意之兴隆几将与西船并驾齐驱”。该经济实体是（    ）</w:t>
      </w:r>
    </w:p>
    <w:p w14:paraId="41E1190A">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A. 上海平准股票公司 </w:t>
      </w:r>
    </w:p>
    <w:p w14:paraId="0F07F7E6">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B. 先施百货公司</w:t>
      </w:r>
    </w:p>
    <w:p w14:paraId="42F29F41">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C. 轮船招商局</w:t>
      </w:r>
    </w:p>
    <w:p w14:paraId="507FF048">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D. 福州船政局</w:t>
      </w:r>
    </w:p>
    <w:p w14:paraId="144BE605">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【答案】C</w:t>
      </w:r>
    </w:p>
    <w:p w14:paraId="73B3F245">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【解析】</w:t>
      </w:r>
    </w:p>
    <w:p w14:paraId="0F991DB5">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本题是单类型单项选择题。据本题主题干的设问词，可知这是正向题。据本题时间信息可知准确时空是：1875年（中国）。据本题材料可知，材料提到这一经济实体可以设立公司，所需资本在数百万与数十万，且股份出银多则千两，少则百两，需要数百十人共同集成，根据材料“其生意之兴隆几将与西船并驾齐驱”可得，材料中的企业属于航运业，轮船招商局是洋务派创办的民用企业，采用股份制，符合题目中对资本和股份的描述，C项正确；1882年9月，上海平准股票公司成立，这个公司除了提供买卖股票的业务，还提供股票抵押、企业介绍等业务，不符合题干描述，排除A项；先施百货公司成立时间较晚，不符合 1875 年的时间背景，排除B项；福州船政局是洋务派创办的军事工业，不是以盈利为目的，且资金来源主要是政府拨款，不符合股份制的特点，排除D项。故选C项。</w:t>
      </w:r>
    </w:p>
    <w:p w14:paraId="5B9DD983">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6. 在中国共产党发起的一次重大战役中，广大农民一致表示：“反蒋、保田、保饭碗！”“要人出人，要钱出钱，要粮出粮！”战士队列里常回响着歌声：“翻了身，上前线，个个都是英雄汉。浩浩荡荡出山东，鲁苏豫皖都走遍。”此战役发生在（    ）</w:t>
      </w:r>
    </w:p>
    <w:p w14:paraId="5AC4E53E">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A. 北伐战争时期 </w:t>
      </w:r>
    </w:p>
    <w:p w14:paraId="5B65EDA0">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B. 红军长征时期 </w:t>
      </w:r>
    </w:p>
    <w:p w14:paraId="46BF31D2">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C. 全面抗战时期 </w:t>
      </w:r>
    </w:p>
    <w:p w14:paraId="1C49095D">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D. 解放战争时期</w:t>
      </w:r>
    </w:p>
    <w:p w14:paraId="6A3413C6">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【答案】D</w:t>
      </w:r>
    </w:p>
    <w:p w14:paraId="69264BA7">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【解析】</w:t>
      </w:r>
    </w:p>
    <w:p w14:paraId="70298D9A">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本题是单类型单项选择题。据本题主题干的设问词，可知这是推断题。据本题时间信息可知准确时空是：解放战争时期（中国）。根据材料“反蒋、保田、保饭碗！”“翻了身，上前线，个个都是英雄汉。浩浩荡荡出山东，鲁苏豫皖都走遍。”可知斗争的对象是国民党，结合所学可知，解放战争时期，山东一部分老解放区进行土地改革，朴实的山东人民以高涨的热情，投入到生产和革命中，在淮海战役战场上，以山东支前民工为代表的广大人民群众与党所领导的人民军队同生死、共命运，D项正确；北伐战争时期的斗争对象是帝国主义和军阀，排除A项；红军长征是战略转移，最终在陕北会师，并非走遍鲁苏豫皖地区，排除B项；全面抗战时期是第二次国共合作时期，斗争的对象是日本法西斯势力，排除C项。故选D项。</w:t>
      </w:r>
    </w:p>
    <w:p w14:paraId="4B2F9772">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7. 1938年，《抗战漫画》第1期刊登了一幅漫画（见下图）。下列标题中，最契合漫画主题的是（    ）</w:t>
      </w:r>
    </w:p>
    <w:p w14:paraId="2930984C">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drawing>
          <wp:inline distT="0" distB="0" distL="114300" distR="114300">
            <wp:extent cx="1485900" cy="2028825"/>
            <wp:effectExtent l="0" t="0" r="0" b="9525"/>
            <wp:docPr id="2"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7"/>
                    <pic:cNvPicPr>
                      <a:picLocks noChangeAspect="1"/>
                    </pic:cNvPicPr>
                  </pic:nvPicPr>
                  <pic:blipFill>
                    <a:blip r:embed="rId5"/>
                    <a:stretch>
                      <a:fillRect/>
                    </a:stretch>
                  </pic:blipFill>
                  <pic:spPr>
                    <a:xfrm>
                      <a:off x="0" y="0"/>
                      <a:ext cx="1485900" cy="2028825"/>
                    </a:xfrm>
                    <a:prstGeom prst="rect">
                      <a:avLst/>
                    </a:prstGeom>
                    <a:noFill/>
                    <a:ln w="9525">
                      <a:noFill/>
                    </a:ln>
                  </pic:spPr>
                </pic:pic>
              </a:graphicData>
            </a:graphic>
          </wp:inline>
        </w:drawing>
      </w:r>
    </w:p>
    <w:p w14:paraId="0324171F">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A. 《全世界起来打鬼子》</w:t>
      </w:r>
    </w:p>
    <w:p w14:paraId="289D08C0">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B. 《远东之恶魔，人类之公敌》</w:t>
      </w:r>
    </w:p>
    <w:p w14:paraId="7A2BED1A">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C. 《击破敌人侵略的迷梦》</w:t>
      </w:r>
    </w:p>
    <w:p w14:paraId="2179B12B">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D. 《大丈夫不怕死，好男儿要当兵》</w:t>
      </w:r>
    </w:p>
    <w:p w14:paraId="64D56FEB">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【答案】B</w:t>
      </w:r>
    </w:p>
    <w:p w14:paraId="60A379EA">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【解析】</w:t>
      </w:r>
    </w:p>
    <w:p w14:paraId="1F00FF66">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本题是单类型单项选择题。据本题主题干的设问词，可知这是推断题。据本题时间信息可知准确时空是：1938年（中国）。根据本题漫画可知，里边包含一些文字要素，如“抗战”、“大陆政策”、“中华民族”等，结合所学可知，1938年抗日战争全面爆发，日本为践行其“大陆政策”，武力侵略中国，而日本的大陆政策是近代以来日本对外侵略扩张的国家级方针，其核心目标是侵略朝鲜、中国等东亚国家，以谋求东亚乃至全球的霸权，故“远东之恶魔，人类之公敌”这个标题契合了“大陆政策”“抗战”这一主题，B项正确；漫画中主要展现的是中华民族的抵抗，没有体现全世界共同抗击，排除A项；“击破敌人侵略的迷梦”这一标题侧重强调对敌人的打击，无法与“大陆政策”这一要素联系，排除C项；“大丈夫不怕死，好男儿要当兵”重点在于鼓励人们参军，而漫画突出的是正在进行的抵抗行动，而非单纯的参军号召，排除D项。故选B项。</w:t>
      </w:r>
    </w:p>
    <w:p w14:paraId="23BFD1E9">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8. 新中国成立初期，内务部公布《革命烈士家属、革命军人家属优待暂行条例》《关于评选烈属军属、革命残废军人、复员军人模范及拥军优属模范的指示》等政策法规。同时，各地博物馆积极征集革命文物，如北京大学博物馆多方搜集革命史料充实李大钊烈士纪念室的陈列，汉口烈士博物馆征集董存瑞等烈士的遗物与事迹并展陈。这些举措（    ）</w:t>
      </w:r>
    </w:p>
    <w:p w14:paraId="6105F5F5">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①弘扬了英勇奋斗的革命传统    </w:t>
      </w:r>
    </w:p>
    <w:p w14:paraId="3C1BF9F0">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②涵育了人民群众的家国情怀</w:t>
      </w:r>
    </w:p>
    <w:p w14:paraId="5D9FB012">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③发挥了博物馆的国民教育职能    </w:t>
      </w:r>
    </w:p>
    <w:p w14:paraId="2C380CE4">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④体现了社会主义革命的鲜明特点</w:t>
      </w:r>
    </w:p>
    <w:p w14:paraId="5F5F84F9">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A. ①②③ </w:t>
      </w:r>
    </w:p>
    <w:p w14:paraId="67CFB4DD">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B. ①②④ </w:t>
      </w:r>
    </w:p>
    <w:p w14:paraId="6898069A">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C. ①③④ </w:t>
      </w:r>
    </w:p>
    <w:p w14:paraId="3D576804">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D. ②③④</w:t>
      </w:r>
    </w:p>
    <w:p w14:paraId="547A653D">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【答案】A</w:t>
      </w:r>
    </w:p>
    <w:p w14:paraId="2B8D9818">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【解析】</w:t>
      </w:r>
    </w:p>
    <w:p w14:paraId="2C8AAA29">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本题是组合类选择题。据本题时间信息可知准确时空是：新中国成立初期。据题干“内务部公布《革命烈士家属、革命军人家属优待暂行条例》《关于评选烈属军属、革命残废军人、复员军人模范及拥军优属模范的指示》等政策法规。”“各地博物馆积极征集革命文物，如北京大学博物馆多方搜集革命史料充实李大钊烈士纪念室的陈列，汉口烈士博物馆征集董存瑞等烈士的遗物与事迹并展陈。”可知，新中国成立初期，对烈士事迹进行宣传，对革命文物进行陈列收集保存，以及制定相应的政策法规对烈士家属和拥军优属模范进行照顾，这些举措弘扬了英勇奋斗的革命传统，涵育了人民群众的家国情怀，以及以博物馆这一载体，发挥了博物馆的国民教育职能，①②③符合题意，A项正确；社会主义革命是指无产阶级政党领导的、推翻资产阶级统治、建立无产阶级专政，在此基础上建设社会主义和实现共产主义的革命，与材料无关，④错误，排除BCD项。故选A项。</w:t>
      </w:r>
    </w:p>
    <w:p w14:paraId="5134CEA0">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9. 2024年5月3日，某外国媒体刊文称：“历史上，世界主要大国以武力行事已是惯例，然而中国却颠覆了这些国家行为方式的许多细节。……从20世纪50年代起，中国就恪守着一套处理国际关系的原则。……美国永远无法理解，中国作为世界上边界线最长的国家之一是如何与邻国保持和睦关系的。”该文旨在赞扬中国倡导的（    ）</w:t>
      </w:r>
    </w:p>
    <w:p w14:paraId="3F80E44E">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A. “一边倒”方针 </w:t>
      </w:r>
    </w:p>
    <w:p w14:paraId="56C070EB">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B. 和平共处五项原则</w:t>
      </w:r>
    </w:p>
    <w:p w14:paraId="2C8CE038">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C. “求同存异”方针</w:t>
      </w:r>
    </w:p>
    <w:p w14:paraId="42D25EC1">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D. “真实亲诚”理念</w:t>
      </w:r>
    </w:p>
    <w:p w14:paraId="7C80C7A4">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【答案】B</w:t>
      </w:r>
    </w:p>
    <w:p w14:paraId="6613FF94">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【解析】</w:t>
      </w:r>
    </w:p>
    <w:p w14:paraId="29800021">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本题是单类型单项选择题。据本题主题干的设问词，可知这是目的题。据本题时间信息可知准确时空是：20世纪50年代以来（中国）。根据材料“从20世纪50年代起，中国就恪守着一套处理国际关系的原则。……美国永远无法理解，中国作为世界上边界线最长的国家之一是如何与邻国保持和睦关系的。”并结合所学可知，为发展同周边国家的睦邻友好关系，1953年，中国提出、确定并倡导“互相尊重主权和领土完整、互不侵犯、互不干涉内政、平等互利、和平共处”五项原则。和平共处五项原则作为新中国成立初期提出的国际关系基本准则，不仅长期指导中国的外交实践，为我国同世界各国建立友好合作关系提供规范支持，同时也得到了国际社会的广泛认同，B项正确；新中国成立后实行的“一边倒”外交方针是指新生的中华人民共和国在国际斗争中，将坚定地站在以苏联为首的社会主义阵营一边，排除A项；“求同存异”是周恩来在1955年4月在印尼万隆召开的亚非会议上，针对某些国家针对中国、制造矛盾的行径,为推动会议顺利进行、增强与会国的团结、表明中国的立场而提出的一项基本方针，求同存异即要寻求大家的共同利益,保留自己的不同意见，与材料不符，排除C项；2022年10月，在中国共产党第二十次全国代表大会上，习近平总书记所做的报告再次表达了“秉持真实亲诚理念和正确义利观加强同发展中国家团结合作”的美好愿景和“维护发展中国家共同利益”的坚定决心，与材料不符，排除D项。故选B项。</w:t>
      </w:r>
    </w:p>
    <w:p w14:paraId="5B0E96AF">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10. 据统计，我国农民家庭人均纯收入由1978年的133.6元快速增长到1985年的397.6元，8年增长到原来的近3倍，城乡收入差距在20世纪80年代初期有显著下降。下列选项中，与上述变化直接相关的是（    ）</w:t>
      </w:r>
    </w:p>
    <w:p w14:paraId="3DAC7409">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A. 人民公社化运动的开展 </w:t>
      </w:r>
    </w:p>
    <w:p w14:paraId="60131FA0">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B. 城市经济体制改革的推行</w:t>
      </w:r>
    </w:p>
    <w:p w14:paraId="41CFC69C">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C. 家庭联产承包责任制的实施 </w:t>
      </w:r>
    </w:p>
    <w:p w14:paraId="01379990">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D. 社会主义市场经济体制的建立</w:t>
      </w:r>
    </w:p>
    <w:p w14:paraId="309204B1">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【答案】C</w:t>
      </w:r>
    </w:p>
    <w:p w14:paraId="2FDCF21A">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【解析】</w:t>
      </w:r>
    </w:p>
    <w:p w14:paraId="7B7DB52F">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本题是单类型单项选择题。据本题主题干的设问词，可知这是正向题。据本题时间信息可知准确时空是：20世纪80年代（中国）。根据材料“我国农民家庭人均纯收入由1978年的133.6元快速增长到1985年的397.6元，8年增长到原来的近3倍，城乡收入差距在20世纪80年代初期有显著下降。”可知，1978年改革开放以来，我国家实行家庭联产承包责任制，家庭联产承包责任制是改革开放新时期我国农村主要的生产经营方式，是我国农民的伟大创造，极大的调动了农民生产的积极性，促进了农村经济的发展和进步，缩小了城乡差距，C项正确；人民公社化运动是中国共产党在五十年代后期全面开展社会主义建的过程中的一次错误探索，排除A项；1984年城市经济体制改革全面展开，且材料涉及的是农村经济发展的内容，排除B项；21世纪初，社会主义市场经济体制逐步建立，排除D项。故选C项。</w:t>
      </w:r>
    </w:p>
    <w:p w14:paraId="6ECF16A2">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11. 某一印第安文明的道路系统相当发达，“两条大道贯穿全国境内，以库斯科为中心，北达基多，南到智利中部，全长达一万六千公里。沿途设立驿站，有专门的’飞毛’信使接力传送，每天行程计达二百二十五公里。”该文明是（    ）</w:t>
      </w:r>
    </w:p>
    <w:p w14:paraId="11233F58">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A. 阿兹特克文明 </w:t>
      </w:r>
    </w:p>
    <w:p w14:paraId="26F3772E">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B. 玛雅文明 </w:t>
      </w:r>
    </w:p>
    <w:p w14:paraId="265BBE89">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C. 印度文明 </w:t>
      </w:r>
    </w:p>
    <w:p w14:paraId="69BA28BD">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D. 印加文明</w:t>
      </w:r>
    </w:p>
    <w:p w14:paraId="20119D99">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【答案】D</w:t>
      </w:r>
    </w:p>
    <w:p w14:paraId="2D2F25E4">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【解析】</w:t>
      </w:r>
    </w:p>
    <w:p w14:paraId="2D1FA2AE">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本题是单类型单项选择题。据本题主题干的设问词，可知这是正向题。据本题时间信息可知准确时空是：古代（美洲）。据题干“两条大道贯穿全国境内，以库斯科为中心，北达基多，南到智利中部，全长达一万六千公里。沿途设立驿站，有专门的’飞毛’信使接力传送，每天行程计达二百二十五公里。”并结合所学知识可知，印加在全国大兴道路和驿站建跃以库斯科为中心，修建了条条道路通京城的交通网，以利于对边远地区的控制，D项正确；阿兹特克文化吸收了玛雅文化等各种印第安人文化成就，农业发达，金属冶炼和制作技艺精良，建筑宏伟，使用象形文字，有精确的历法系统，后被西班牙殖民者破坏，与材料不符，排除A项；玛雅文明，是现代分布于现今墨西哥东南部、危地马拉、洪都拉斯、萨尔瓦多和伯利兹国家的丛林文明，虽然处于新石器时代，却在天文学、数学、农业、艺术及文字等方面都有极高成就，与材料不符，排除B项；古印度文明是世界四大古文明之一，在今天的巴基斯坦和印度西北部的印度河流域，与材料不符，排除C项。故选D项。</w:t>
      </w:r>
    </w:p>
    <w:p w14:paraId="421ABB6B">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12. 19世纪50年代，伦敦已成为世界上第一个超级大都会，人口超过250万。与此同时，伦敦的城市道路每天都被超过25万的通勤族和马车堵塞。针对这一状况1854年8月英国通过了一项新法案。据此判断，该法案的主要内容是（    ）</w:t>
      </w:r>
    </w:p>
    <w:p w14:paraId="135F0CC7">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A. 建立高效文官制度 </w:t>
      </w:r>
    </w:p>
    <w:p w14:paraId="457E748E">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B. 严格限制工厂规模 </w:t>
      </w:r>
    </w:p>
    <w:p w14:paraId="2F4CAC9A">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C. 开启地下铁路建设 </w:t>
      </w:r>
    </w:p>
    <w:p w14:paraId="25EBF2F3">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D. 大力发展汽车工业</w:t>
      </w:r>
    </w:p>
    <w:p w14:paraId="389E3913">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【答案】C</w:t>
      </w:r>
    </w:p>
    <w:p w14:paraId="6DAB887E">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【解析】</w:t>
      </w:r>
    </w:p>
    <w:p w14:paraId="0700C638">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本题是单类型单项选择题。据本题主题干的设问词，可知这是正向题。据本题时间信息可知准确时空是：19世纪50年代（英国）。根据材料“19世纪50年代，伦敦已成为世界上第一个超级大都会，人口超过250万。与此同时，伦敦的城市道路每天都被超过25万的通勤族和马车堵塞。”并结合所学可知，世界上首条地下铁路系统是英国在1863年开通的伦敦大都会铁路,是为了解决当时伦敦的交通堵塞问题而建，故针对当时的社会问题，英国提出的新法案是为了缓解交通压力问题，与地下铁路建设相关，C项正确；英国文官制度是英国政府对封建专制文官制度进行重大改革，并于1853年制订的一整套行使至当代的制度，与材料不符，排除A项；材料所述与限制工厂规模无关，排除B项；1886年1月，卡尔·本茨发明了世界上第一辆三轮汽车，获得专利，被誉为汽车的发明者，排除D项。故选C项。</w:t>
      </w:r>
    </w:p>
    <w:p w14:paraId="5CC9DF32">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13. 有史书写道，“从南北战争开始起，最直接的问题乃是联邦能否获胜，然而更根本的问题却是：即使取胜，这一胜利能不能使美国国家重新振作起来。……强迫的过程能否产生自觉自愿的忠诚精神？而这种精神却是联邦的实质所在。虽然绝大多数公职人员不能或不愿理解这个问题。但是亚伯拉罕·林肯胸中对此却洞若观火”。文中“更根本的问题”是指（    ）</w:t>
      </w:r>
    </w:p>
    <w:p w14:paraId="721BDCFE">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A. 维护国家的统一 </w:t>
      </w:r>
    </w:p>
    <w:p w14:paraId="0C91411D">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B. 捍卫资本主义私有制</w:t>
      </w:r>
    </w:p>
    <w:p w14:paraId="5407E8C8">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C. 废除黑人奴隶制 </w:t>
      </w:r>
    </w:p>
    <w:p w14:paraId="5A7F53FD">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D. 解决农民的土地问题</w:t>
      </w:r>
    </w:p>
    <w:p w14:paraId="2BEFB90B">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【答案】A</w:t>
      </w:r>
    </w:p>
    <w:p w14:paraId="04142CB7">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【解析】</w:t>
      </w:r>
    </w:p>
    <w:p w14:paraId="71210589">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本题是单类型单项选择题。据本题主题干的设问词，可知这是正向题。据本题时间信息可知准确时空是：南北战争时期（美国）。据本题材料“从南北战争开始起，最直接的问题乃是联邦能否获胜，然而更根本的问题却是：即使取胜，这一胜利能不能使美国国家重新振作起来。”可知，这里“更根本的问题”是指在南北战争胜利、国家统一之后，如何让国家真正凝聚，让民众产生忠诚精神，也就是维护国家的统一，A项正确；“捍卫资本主义私有制”，在这段材料中并未着重体现这一内容，不是材料所强调的“更根本的问题”，材料强调的重点内容是南北战争胜利、国家统一之后，如何让国家真正凝聚，排除B项；废除奴隶制是南北战争的重要成果之一，但不是这里所说的能让国家重新振作、产生忠诚精神的“更根本的问题”，排除C项；材料中没有提及农民土地问题，强调的重点是南北战争胜利、国家统一之后国家真正凝聚问题，排除D项。故选A项。</w:t>
      </w:r>
    </w:p>
    <w:p w14:paraId="49541B1D">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14. 1923年，张闻天的一篇译文提及，“（苏维埃共和国）不会做纯粹的社会主义，因为这种日子尚未到来；他也不会做纯粹的资本主义，因为这种日子已在衰败了。他是过去与未来的唯一的结合——资本主义与社会主义底原素（的元素）混合的同时存在。……而现在苏维埃共和国正在这种界限上。”文中的“混合”指向的是（    ）</w:t>
      </w:r>
    </w:p>
    <w:p w14:paraId="58BA2933">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A. 战时共产主义政策 </w:t>
      </w:r>
    </w:p>
    <w:p w14:paraId="16D288CE">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B. 新经济政策</w:t>
      </w:r>
    </w:p>
    <w:p w14:paraId="3A0EEE19">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C. “社会主义工业化” </w:t>
      </w:r>
    </w:p>
    <w:p w14:paraId="2AB5D305">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D. “新经济体制”</w:t>
      </w:r>
    </w:p>
    <w:p w14:paraId="6905428D">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【答案】B</w:t>
      </w:r>
    </w:p>
    <w:p w14:paraId="2541FFE2">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【解析】</w:t>
      </w:r>
    </w:p>
    <w:p w14:paraId="6339FD97">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本题是单类型单项选择题。据本题主题干的设问词，可知这是正向题。据本题时间信息可知准确时空是：1923年（苏联）。据本题材料并结合所学可知，新经济政策允许一定程度的商品经济和资本主义成分的存在，同时又坚持社会主义的基本制度和公有制，是资本主义与社会主义元素的有机结合，如新经济政策允许私人经营中小企业，恢复商品货币关系等，B项正确；战时共产主义政策试图通过取消商品经济和自由贸易，直接向社会主义过渡，具有很强的共产主义色彩，不符合“资本主义与社会主义底原素混合”的特点，排除A项；“社会主义工业化”强调的是集中力量发展重工业，建立社会主义的工业基础，也不是资本主义与社会主义元素的混合，排除C项；“新经济体制”是苏联在 20 世纪 60 年代后期推行的经济改革措施，与 1923 年的时间不符，排除D项。故选B项。</w:t>
      </w:r>
    </w:p>
    <w:p w14:paraId="42DE6D46">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15. 近年来，中外文化遗产双边合作项目取得丰硕成果，如参与柬埔寨吴哥古迹、乌兹别克斯坦希瓦古城和尼泊尔、缅甸震后历史古迹保护修复，与洪都拉斯、肯尼亚联合考古等，我国还持续加大文化遗产多边国际合作的推进力度，其中尤以2019年亚洲文明对话大会上提出的亚洲文化遗产保护行动倡议最具代表性。这些举措（    ）</w:t>
      </w:r>
    </w:p>
    <w:p w14:paraId="15BF9A79">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①表明改革文化遗产全球治理机制成为共识    </w:t>
      </w:r>
    </w:p>
    <w:p w14:paraId="6056759B">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②体现了我国守护人类共同财富的责任与担当</w:t>
      </w:r>
    </w:p>
    <w:p w14:paraId="09825123">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③有利于传承民族文化和维护世界文化多样性    </w:t>
      </w:r>
    </w:p>
    <w:p w14:paraId="2E5384DC">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④为人类命运共同体建设注入更多人文内涵</w:t>
      </w:r>
    </w:p>
    <w:p w14:paraId="232827FD">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A. ①②③ </w:t>
      </w:r>
    </w:p>
    <w:p w14:paraId="761AE614">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B. ①②④ </w:t>
      </w:r>
    </w:p>
    <w:p w14:paraId="27D23518">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C. ①③④ </w:t>
      </w:r>
    </w:p>
    <w:p w14:paraId="04B69FFD">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D. ②③④</w:t>
      </w:r>
    </w:p>
    <w:p w14:paraId="305658A1">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【答案】D</w:t>
      </w:r>
    </w:p>
    <w:p w14:paraId="02F7E795">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【解析】</w:t>
      </w:r>
    </w:p>
    <w:p w14:paraId="3B483224">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本题是组合选择题。时空是现代（世界）。根据材料中近代以来各国频繁在文化遗产方面进行深度合作，以中国为代表大力倡导各国在文化遗产方面的多边国际合作，材料中没有提及21世纪之前各国在文化遗产方面的保护措施和治理机制，无从比较，就无法看出是否改革了这方面的机制，①不符合题意；根据材料“我国还持续加大文化遗产多边国际合作的推进力度，其中尤以2019年亚洲文明对话大会上提出的亚洲文化遗产保护行动倡议最具代表性”可知，中国在守护人类共同文化遗址财富方面，越来越具有大国的担当和责任，②符合题意；根据材料“近年来，中外文化遗产双边合作项目取得丰硕成果，如参与柬埔寨吴哥古迹、乌兹别克斯坦希瓦古城和尼泊尔、缅甸震后历史古迹保护修复”可知，各国对文化遗址的重视和保护，有利于民族文化的传承和世界文化多样性的维护，③符合题意；据材料并结合所学可知，各国加强国家间合作，是积极构建人类命运共同体的表现，并且这种对文化遗址保护的投入更具有人文主义的内涵，④符合题意。综上所述，②③④符合题意，D项正确；其他选项与题意不符，排除A项、B项和C项。故选D项。</w:t>
      </w:r>
    </w:p>
    <w:p w14:paraId="536BDD45">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Style w:val="8"/>
          <w:rFonts w:hint="eastAsia" w:ascii="宋体" w:hAnsi="宋体" w:eastAsia="宋体" w:cs="宋体"/>
          <w:color w:val="auto"/>
          <w:sz w:val="21"/>
          <w:szCs w:val="21"/>
        </w:rPr>
        <w:t>二、选择题Ⅱ（本大题共6小题，每小题3分，共18分。每小题列出的四个各选项中只有一个是符合题目要求的，不选、多选、错选均不得分）</w:t>
      </w:r>
    </w:p>
    <w:p w14:paraId="5E7E869A">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16. 有考古学家认为，不同文化的“撞击”是文明起源的形式之一。下面示意图中的“Y”形北方一中原文化连接带，“在中国文化史上曾是一个最活跃的民族大熔炉，距今六千年到四五千年间中华大地如满天星斗的诸文明火花，这里是升起最早也是最光亮的地带”。根据该理论，这一时期最有可能在这条文化带发生“撞击”的是（    ）</w:t>
      </w:r>
    </w:p>
    <w:p w14:paraId="120CCE57">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drawing>
          <wp:inline distT="0" distB="0" distL="114300" distR="114300">
            <wp:extent cx="3276600" cy="2667000"/>
            <wp:effectExtent l="0" t="0" r="0" b="0"/>
            <wp:docPr id="3" name="图片 3"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IMG_258"/>
                    <pic:cNvPicPr>
                      <a:picLocks noChangeAspect="1"/>
                    </pic:cNvPicPr>
                  </pic:nvPicPr>
                  <pic:blipFill>
                    <a:blip r:embed="rId6"/>
                    <a:stretch>
                      <a:fillRect/>
                    </a:stretch>
                  </pic:blipFill>
                  <pic:spPr>
                    <a:xfrm>
                      <a:off x="0" y="0"/>
                      <a:ext cx="3276600" cy="2667000"/>
                    </a:xfrm>
                    <a:prstGeom prst="rect">
                      <a:avLst/>
                    </a:prstGeom>
                    <a:noFill/>
                    <a:ln w="9525">
                      <a:noFill/>
                    </a:ln>
                  </pic:spPr>
                </pic:pic>
              </a:graphicData>
            </a:graphic>
          </wp:inline>
        </w:drawing>
      </w:r>
    </w:p>
    <w:p w14:paraId="6111DC2D">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A. 仰韶文化、二里头文化 </w:t>
      </w:r>
    </w:p>
    <w:p w14:paraId="075EAF19">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B. 仰韶文化、红山文化</w:t>
      </w:r>
    </w:p>
    <w:p w14:paraId="32E8291B">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C. 二里头文化、龙山文化 </w:t>
      </w:r>
    </w:p>
    <w:p w14:paraId="66F43A04">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D. 河姆渡文化、大汶口文化</w:t>
      </w:r>
    </w:p>
    <w:p w14:paraId="5568BAC0">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【答案】B</w:t>
      </w:r>
    </w:p>
    <w:p w14:paraId="42509DE4">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【解析】</w:t>
      </w:r>
    </w:p>
    <w:p w14:paraId="3885299C">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本题是单类型单项选择题。据本题主题干的设问词，可知这是推断题。据本题时间信息可知准确时空是：新石器时代（中国）。据本题材料图片信息并结合今日中国行政地图可知，“Y”形北方-中原文化连接带，位于黄河流域中游地区，大致方位处于今天陕西省、山西省和内蒙古一带，仰韶文化出现在新石器时代早期，主要位于今天的陕西一带，在“Y”形文化带上，红山文化出现在距今5000年左右的辽河一带，大致位于今天河北省以南的内蒙古境内，也在“Y”形文化带上，B项正确；据所学可知，二里头文化出现在距今3800年到距今3500年，大致位于河南一带，时间和位置都不符合，排除A项；据所学可知，二里头文化不符，而龙山文化虽然也出现在新石器时代，但是位置上处于黄河下游的今天山东省境内，位置不符合，排除C项；据所学可知，河姆渡文化时间上是新石器时代，但是河姆渡文化是位于长江流域下游的文明，排除D项。故选B项。</w:t>
      </w:r>
    </w:p>
    <w:p w14:paraId="5EF600A1">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17. 南宋陈亮为学“俱以读书经济为事，嗤（嘲讽）空疏随人牙后谈性命者，以为灰埃”，世人“以为此近于功利，俱目之为浙学”；叶适指出：“（士、农、工、商）四民交致其用，而后治化兴，锦末厚本，非正论也。”明代王守仁认为“四民异业而同道”，明末清初黄宗羲进一步提出“工商皆本”。这些学者的理念（    ）</w:t>
      </w:r>
    </w:p>
    <w:p w14:paraId="0C66E00E">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A. 挑战了封建的纲常伦理 </w:t>
      </w:r>
    </w:p>
    <w:p w14:paraId="695D0EBD">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B. 反映士农阶层地位逐步下降</w:t>
      </w:r>
    </w:p>
    <w:p w14:paraId="1EEFAC90">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C. 促使重农撺商政策转变 </w:t>
      </w:r>
    </w:p>
    <w:p w14:paraId="2998F848">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D. 体现了经世致用的务实精神</w:t>
      </w:r>
    </w:p>
    <w:p w14:paraId="4ED1181D">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【答案】D</w:t>
      </w:r>
    </w:p>
    <w:p w14:paraId="2B3CF858">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【解析】</w:t>
      </w:r>
    </w:p>
    <w:p w14:paraId="447EB6F6">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本题是多类型单项选择题。据本题次题干的设问词，可知这是影响题、本质题。据本题时间信息可知准确时空是：南宋以后（中国）。据材料并结合所学可知，南宋陈亮主张读书要关注经济事务，反对空谈性命之学；叶适反对“重本抑末”的传统观念；明代王守仁认为士、农、工、商“四民异业而同道”；明末清初黄宗羲提出“工商皆本”。这些学者的理念都关注社会现实，注重解决实际问题，体现了经世致用的务实精神，D项正确；材料中这些学者的理念主要是针对社会经济和职业观念，没有直接挑战封建的纲常伦理，排除A项；材料中没有体现士农阶层地位逐步下降的内容，这些学者的理念主要是对传统经济观念和职业观念的重新审视，排除B项；明清时期，重农抑商政策依然是基本的经济政策，这些学者的理念没有促使重农抑商政策发生根本性转变，排除C项。故选D项。</w:t>
      </w:r>
    </w:p>
    <w:p w14:paraId="44779FA3">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18. 1902年12月25日，《北洋官报》第1期“译报第一”栏目有一段相当于“编者按”的文字“五洋六洲广漫漫，我国其中如弹丸。苍鹰疾视长蛇蟠，日砺牙角刷羽翰。各各远害谋利安，腾口掉舌辞翻澜。吁嗟！我民可以观。”据此可知，该报刊载外国新闻的目的是（    ）</w:t>
      </w:r>
    </w:p>
    <w:p w14:paraId="79652A8E">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A. 了解世界，挽救危机 </w:t>
      </w:r>
    </w:p>
    <w:p w14:paraId="5024FC40">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B. 开启民智，实业教国</w:t>
      </w:r>
    </w:p>
    <w:p w14:paraId="3A241DF1">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C. 分析形势，倡导革命 </w:t>
      </w:r>
    </w:p>
    <w:p w14:paraId="0C2ED510">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D. 传播新知，宣扬民主</w:t>
      </w:r>
    </w:p>
    <w:p w14:paraId="0F3456DD">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【答案】A</w:t>
      </w:r>
    </w:p>
    <w:p w14:paraId="5DC9A183">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【解析】</w:t>
      </w:r>
    </w:p>
    <w:p w14:paraId="49C95D1E">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本题是单类型单项选择题。据本题主题干的设问词，可知这是目的题。据本题时间信息可知准确时空是：1902年（中国）。据材料并结合所学可知，1902年，中国处于半殖民地半封建社会，民族危机严重。《北洋官报》刊载外国新闻，通过描述世界局势“五洋六洲广漫漫，我国其中如弹丸。苍鹰疾视长蛇蟠”，让民众了解外部世界的情况，认识到中国面临的危机，希望借此唤起民众的危机意识，达到挽救民族危机的目的，A项正确；“实业救国”强调发展实业来拯救国家，材料中并未体现这一内容，排除B项；材料中没有倡导革命的相关内容，此时清政府仍在统治，该报刊是官方报刊，主要目的不是倡导革命，排除C项；材料中没有体现出宣扬民主的内容，且在当时的背景下，官方报刊的主要目的不是宣扬民主，排除D项。故选A项。</w:t>
      </w:r>
    </w:p>
    <w:p w14:paraId="36CC9E12">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19. 12世纪下半叶英国建立正常的巡回审判制度后，“巡回法庭把越来越多的重要案件从郡长手中抽走，纳入自己手中。……他们侵入到贵族领地内，甚至侵入到独立于郡法庭或百户区法庭之外的特许领地和庄园，审查它们的决定，干预它们的判决”。这些做法意在（    ）</w:t>
      </w:r>
    </w:p>
    <w:p w14:paraId="50E7537F">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A. 确立法律至上原则 </w:t>
      </w:r>
    </w:p>
    <w:p w14:paraId="4D30ED7B">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B. 扩大王室领地 </w:t>
      </w:r>
    </w:p>
    <w:p w14:paraId="00100341">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C. 瓦解封建庄园制度 </w:t>
      </w:r>
    </w:p>
    <w:p w14:paraId="01D97181">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D. 强化国王权力</w:t>
      </w:r>
    </w:p>
    <w:p w14:paraId="7FDB7E75">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【答案】D</w:t>
      </w:r>
    </w:p>
    <w:p w14:paraId="5F8F3B64">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【解析】</w:t>
      </w:r>
    </w:p>
    <w:p w14:paraId="22D4B3DE">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本题是单类型单项选择题。据本题主题干的设问词，可知这是目的题。据本题时间信息可知准确时空是：12世纪下半叶（英国）。根据材料内容和所学知识可知，巡回法庭是英国国王在地方设置的法院，巡回审判制度使国王的权力深入到地方，强化了国王权力，D项正确；巡回审判制度是强化国王权力，并非确立法律至上原则，排除A项；巡回审判制度并不能扩大王室领地，排除B项；巡回审判制度与瓦解封建庄园制度无关，排除C项。故选D项。</w:t>
      </w:r>
    </w:p>
    <w:p w14:paraId="08E75FB3">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20. 在马可·波罗之前，欧洲人只知道丝绸来自神秘东方，并不清楚它原产地的模样。马可·波罗通过分享亲身经历，把来源地具象化。《马可·波罗游记》“成为中世纪欧洲最重要的畅销书之一。随后几个世纪，许多探险家、航海家和商人决定追随马可·波罗的脚步，一定要前往马可·波罗所描述的东方。”“哥伦布发现新大陆，在某种程度上是受到马可·波罗的书和前往中国的愿望影响的。”上述材料旨在说明（    ）</w:t>
      </w:r>
    </w:p>
    <w:p w14:paraId="2B43D4BB">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A. 欧洲人长期对东方尤其是中国兴趣浓厚</w:t>
      </w:r>
    </w:p>
    <w:p w14:paraId="1A616047">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B. 马可·波罗指引西方人前往新大陆</w:t>
      </w:r>
    </w:p>
    <w:p w14:paraId="5DB9095C">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C. 马可·波罗激发欧洲人的中国情结</w:t>
      </w:r>
    </w:p>
    <w:p w14:paraId="4ED6DFD8">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D. 《马可·波罗游记》是中世纪欧洲畅销书</w:t>
      </w:r>
    </w:p>
    <w:p w14:paraId="656FEDF6">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【答案】C</w:t>
      </w:r>
    </w:p>
    <w:p w14:paraId="3E274735">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【解析】</w:t>
      </w:r>
    </w:p>
    <w:p w14:paraId="5441F8EE">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本题是单类型单项选择题。据本题主题干的设问词，可知这是目的题。据本题时间信息可知准确时空是：近代（世界）。结合材料“在马可·波罗之前，欧洲人只知道丝绸来自神秘东方”、“哥伦布发现新大陆，在某种程度上是受到马可·波罗的书和前往中国的愿望影响的”和所学知识可知马可·波罗通过分享亲身经历，把来源地具象化，激发了欧洲人的中国情结，追随马可·波罗的脚步前往中国前往中国，C项正确；材料强调的是马可·波罗的经历激发了欧洲人的中国情结，而不是强调欧洲人长期对中国兴趣浓厚，排除A项；中国不是“新大陆”，排除B项；材料没有《马可·波罗游记》是中世纪欧洲畅销书的相关信息，排除D项。故选C项。</w:t>
      </w:r>
    </w:p>
    <w:p w14:paraId="7B9B4C47">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21. 阅读下表，据表可知，这一时期（    ）</w:t>
      </w:r>
    </w:p>
    <w:p w14:paraId="039AAC60">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2000-2019年全球主要经济体（部分）的国内生产总值（单位：万亿美元）</w:t>
      </w:r>
    </w:p>
    <w:tbl>
      <w:tblPr>
        <w:tblW w:w="0" w:type="auto"/>
        <w:jc w:val="center"/>
        <w:tblCellSpacing w:w="1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1965"/>
        <w:gridCol w:w="585"/>
        <w:gridCol w:w="480"/>
        <w:gridCol w:w="480"/>
        <w:gridCol w:w="480"/>
        <w:gridCol w:w="480"/>
        <w:gridCol w:w="480"/>
        <w:gridCol w:w="480"/>
        <w:gridCol w:w="600"/>
      </w:tblGrid>
      <w:tr w14:paraId="7225E1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jc w:val="center"/>
        </w:trPr>
        <w:tc>
          <w:tcPr>
            <w:tcW w:w="0" w:type="auto"/>
            <w:shd w:val="clear"/>
            <w:vAlign w:val="center"/>
          </w:tcPr>
          <w:p w14:paraId="614CE9E8">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经济体</w:t>
            </w:r>
          </w:p>
          <w:p w14:paraId="1026E3DF">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年份</w:t>
            </w:r>
          </w:p>
        </w:tc>
        <w:tc>
          <w:tcPr>
            <w:tcW w:w="0" w:type="auto"/>
            <w:shd w:val="clear"/>
            <w:vAlign w:val="center"/>
          </w:tcPr>
          <w:p w14:paraId="34DEB799">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中国</w:t>
            </w:r>
          </w:p>
        </w:tc>
        <w:tc>
          <w:tcPr>
            <w:tcW w:w="0" w:type="auto"/>
            <w:shd w:val="clear"/>
            <w:vAlign w:val="center"/>
          </w:tcPr>
          <w:p w14:paraId="0CBDDE05">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印度</w:t>
            </w:r>
          </w:p>
        </w:tc>
        <w:tc>
          <w:tcPr>
            <w:tcW w:w="0" w:type="auto"/>
            <w:shd w:val="clear"/>
            <w:vAlign w:val="center"/>
          </w:tcPr>
          <w:p w14:paraId="7784A9FA">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巴西</w:t>
            </w:r>
          </w:p>
        </w:tc>
        <w:tc>
          <w:tcPr>
            <w:tcW w:w="0" w:type="auto"/>
            <w:shd w:val="clear"/>
            <w:vAlign w:val="center"/>
          </w:tcPr>
          <w:p w14:paraId="2D077610">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法国</w:t>
            </w:r>
          </w:p>
        </w:tc>
        <w:tc>
          <w:tcPr>
            <w:tcW w:w="0" w:type="auto"/>
            <w:shd w:val="clear"/>
            <w:vAlign w:val="center"/>
          </w:tcPr>
          <w:p w14:paraId="27A9DF70">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德国</w:t>
            </w:r>
          </w:p>
        </w:tc>
        <w:tc>
          <w:tcPr>
            <w:tcW w:w="0" w:type="auto"/>
            <w:shd w:val="clear"/>
            <w:vAlign w:val="center"/>
          </w:tcPr>
          <w:p w14:paraId="4F01D869">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日本</w:t>
            </w:r>
          </w:p>
        </w:tc>
        <w:tc>
          <w:tcPr>
            <w:tcW w:w="0" w:type="auto"/>
            <w:shd w:val="clear"/>
            <w:vAlign w:val="center"/>
          </w:tcPr>
          <w:p w14:paraId="39E41230">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英国</w:t>
            </w:r>
          </w:p>
        </w:tc>
        <w:tc>
          <w:tcPr>
            <w:tcW w:w="0" w:type="auto"/>
            <w:shd w:val="clear"/>
            <w:vAlign w:val="center"/>
          </w:tcPr>
          <w:p w14:paraId="3917C076">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美国</w:t>
            </w:r>
          </w:p>
        </w:tc>
      </w:tr>
      <w:tr w14:paraId="52A214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jc w:val="center"/>
        </w:trPr>
        <w:tc>
          <w:tcPr>
            <w:tcW w:w="0" w:type="auto"/>
            <w:shd w:val="clear"/>
            <w:vAlign w:val="center"/>
          </w:tcPr>
          <w:p w14:paraId="55091C20">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2000</w:t>
            </w:r>
          </w:p>
        </w:tc>
        <w:tc>
          <w:tcPr>
            <w:tcW w:w="0" w:type="auto"/>
            <w:shd w:val="clear"/>
            <w:vAlign w:val="center"/>
          </w:tcPr>
          <w:p w14:paraId="4F507872">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1.21</w:t>
            </w:r>
          </w:p>
        </w:tc>
        <w:tc>
          <w:tcPr>
            <w:tcW w:w="0" w:type="auto"/>
            <w:shd w:val="clear"/>
            <w:vAlign w:val="center"/>
          </w:tcPr>
          <w:p w14:paraId="5D0818C3">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0.47</w:t>
            </w:r>
          </w:p>
        </w:tc>
        <w:tc>
          <w:tcPr>
            <w:tcW w:w="0" w:type="auto"/>
            <w:shd w:val="clear"/>
            <w:vAlign w:val="center"/>
          </w:tcPr>
          <w:p w14:paraId="20252851">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0.66</w:t>
            </w:r>
          </w:p>
        </w:tc>
        <w:tc>
          <w:tcPr>
            <w:tcW w:w="0" w:type="auto"/>
            <w:shd w:val="clear"/>
            <w:vAlign w:val="center"/>
          </w:tcPr>
          <w:p w14:paraId="20287539">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1.36</w:t>
            </w:r>
          </w:p>
        </w:tc>
        <w:tc>
          <w:tcPr>
            <w:tcW w:w="0" w:type="auto"/>
            <w:shd w:val="clear"/>
            <w:vAlign w:val="center"/>
          </w:tcPr>
          <w:p w14:paraId="750990BF">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1.94</w:t>
            </w:r>
          </w:p>
        </w:tc>
        <w:tc>
          <w:tcPr>
            <w:tcW w:w="0" w:type="auto"/>
            <w:shd w:val="clear"/>
            <w:vAlign w:val="center"/>
          </w:tcPr>
          <w:p w14:paraId="656BC72A">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4.89</w:t>
            </w:r>
          </w:p>
        </w:tc>
        <w:tc>
          <w:tcPr>
            <w:tcW w:w="0" w:type="auto"/>
            <w:shd w:val="clear"/>
            <w:vAlign w:val="center"/>
          </w:tcPr>
          <w:p w14:paraId="6417B0A0">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1.66</w:t>
            </w:r>
          </w:p>
        </w:tc>
        <w:tc>
          <w:tcPr>
            <w:tcW w:w="0" w:type="auto"/>
            <w:shd w:val="clear"/>
            <w:vAlign w:val="center"/>
          </w:tcPr>
          <w:p w14:paraId="1A41F9A9">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10.25</w:t>
            </w:r>
          </w:p>
        </w:tc>
      </w:tr>
      <w:tr w14:paraId="059EB8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jc w:val="center"/>
        </w:trPr>
        <w:tc>
          <w:tcPr>
            <w:tcW w:w="0" w:type="auto"/>
            <w:shd w:val="clear"/>
            <w:vAlign w:val="center"/>
          </w:tcPr>
          <w:p w14:paraId="72D849A6">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2010</w:t>
            </w:r>
          </w:p>
        </w:tc>
        <w:tc>
          <w:tcPr>
            <w:tcW w:w="0" w:type="auto"/>
            <w:shd w:val="clear"/>
            <w:vAlign w:val="center"/>
          </w:tcPr>
          <w:p w14:paraId="1EDEA299">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6.09</w:t>
            </w:r>
          </w:p>
        </w:tc>
        <w:tc>
          <w:tcPr>
            <w:tcW w:w="0" w:type="auto"/>
            <w:shd w:val="clear"/>
            <w:vAlign w:val="center"/>
          </w:tcPr>
          <w:p w14:paraId="4BF24205">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1.68</w:t>
            </w:r>
          </w:p>
        </w:tc>
        <w:tc>
          <w:tcPr>
            <w:tcW w:w="0" w:type="auto"/>
            <w:shd w:val="clear"/>
            <w:vAlign w:val="center"/>
          </w:tcPr>
          <w:p w14:paraId="074FA07A">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2.21</w:t>
            </w:r>
          </w:p>
        </w:tc>
        <w:tc>
          <w:tcPr>
            <w:tcW w:w="0" w:type="auto"/>
            <w:shd w:val="clear"/>
            <w:vAlign w:val="center"/>
          </w:tcPr>
          <w:p w14:paraId="2D6CB90F">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2.64</w:t>
            </w:r>
          </w:p>
        </w:tc>
        <w:tc>
          <w:tcPr>
            <w:tcW w:w="0" w:type="auto"/>
            <w:shd w:val="clear"/>
            <w:vAlign w:val="center"/>
          </w:tcPr>
          <w:p w14:paraId="5AE416C1">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3.40</w:t>
            </w:r>
          </w:p>
        </w:tc>
        <w:tc>
          <w:tcPr>
            <w:tcW w:w="0" w:type="auto"/>
            <w:shd w:val="clear"/>
            <w:vAlign w:val="center"/>
          </w:tcPr>
          <w:p w14:paraId="2A0B3C48">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5.70</w:t>
            </w:r>
          </w:p>
        </w:tc>
        <w:tc>
          <w:tcPr>
            <w:tcW w:w="0" w:type="auto"/>
            <w:shd w:val="clear"/>
            <w:vAlign w:val="center"/>
          </w:tcPr>
          <w:p w14:paraId="2413D595">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2.48</w:t>
            </w:r>
          </w:p>
        </w:tc>
        <w:tc>
          <w:tcPr>
            <w:tcW w:w="0" w:type="auto"/>
            <w:shd w:val="clear"/>
            <w:vAlign w:val="center"/>
          </w:tcPr>
          <w:p w14:paraId="06EF50AE">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14.99</w:t>
            </w:r>
          </w:p>
        </w:tc>
      </w:tr>
      <w:tr w14:paraId="606A77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blCellSpacing w:w="15" w:type="dxa"/>
          <w:jc w:val="center"/>
        </w:trPr>
        <w:tc>
          <w:tcPr>
            <w:tcW w:w="0" w:type="auto"/>
            <w:shd w:val="clear"/>
            <w:vAlign w:val="center"/>
          </w:tcPr>
          <w:p w14:paraId="29CFF0F9">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2019</w:t>
            </w:r>
          </w:p>
        </w:tc>
        <w:tc>
          <w:tcPr>
            <w:tcW w:w="0" w:type="auto"/>
            <w:shd w:val="clear"/>
            <w:vAlign w:val="center"/>
          </w:tcPr>
          <w:p w14:paraId="42F5319F">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14.34</w:t>
            </w:r>
          </w:p>
        </w:tc>
        <w:tc>
          <w:tcPr>
            <w:tcW w:w="0" w:type="auto"/>
            <w:shd w:val="clear"/>
            <w:vAlign w:val="center"/>
          </w:tcPr>
          <w:p w14:paraId="2C830A5D">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2.87</w:t>
            </w:r>
          </w:p>
        </w:tc>
        <w:tc>
          <w:tcPr>
            <w:tcW w:w="0" w:type="auto"/>
            <w:shd w:val="clear"/>
            <w:vAlign w:val="center"/>
          </w:tcPr>
          <w:p w14:paraId="2017B3D7">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1.84</w:t>
            </w:r>
          </w:p>
        </w:tc>
        <w:tc>
          <w:tcPr>
            <w:tcW w:w="0" w:type="auto"/>
            <w:shd w:val="clear"/>
            <w:vAlign w:val="center"/>
          </w:tcPr>
          <w:p w14:paraId="00F70D82">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2.72</w:t>
            </w:r>
          </w:p>
        </w:tc>
        <w:tc>
          <w:tcPr>
            <w:tcW w:w="0" w:type="auto"/>
            <w:shd w:val="clear"/>
            <w:vAlign w:val="center"/>
          </w:tcPr>
          <w:p w14:paraId="694EF40A">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3.86</w:t>
            </w:r>
          </w:p>
        </w:tc>
        <w:tc>
          <w:tcPr>
            <w:tcW w:w="0" w:type="auto"/>
            <w:shd w:val="clear"/>
            <w:vAlign w:val="center"/>
          </w:tcPr>
          <w:p w14:paraId="64FA0DA9">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5.08</w:t>
            </w:r>
          </w:p>
        </w:tc>
        <w:tc>
          <w:tcPr>
            <w:tcW w:w="0" w:type="auto"/>
            <w:shd w:val="clear"/>
            <w:vAlign w:val="center"/>
          </w:tcPr>
          <w:p w14:paraId="1FB4538F">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w:t>
            </w:r>
            <w:r>
              <w:rPr>
                <w:rFonts w:hint="eastAsia" w:ascii="宋体" w:hAnsi="宋体" w:eastAsia="宋体" w:cs="宋体"/>
                <w:color w:val="auto"/>
                <w:sz w:val="21"/>
                <w:szCs w:val="21"/>
                <w:lang w:val="en-US" w:eastAsia="zh-CN"/>
              </w:rPr>
              <w:t>.</w:t>
            </w:r>
            <w:r>
              <w:rPr>
                <w:rFonts w:hint="eastAsia" w:ascii="宋体" w:hAnsi="宋体" w:eastAsia="宋体" w:cs="宋体"/>
                <w:color w:val="auto"/>
                <w:sz w:val="21"/>
                <w:szCs w:val="21"/>
              </w:rPr>
              <w:t>83</w:t>
            </w:r>
          </w:p>
        </w:tc>
        <w:tc>
          <w:tcPr>
            <w:tcW w:w="0" w:type="auto"/>
            <w:shd w:val="clear"/>
            <w:vAlign w:val="center"/>
          </w:tcPr>
          <w:p w14:paraId="57A52C0B">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21.43</w:t>
            </w:r>
          </w:p>
        </w:tc>
      </w:tr>
    </w:tbl>
    <w:p w14:paraId="05528A10">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①中国在所列经济体中经济增速最快    </w:t>
      </w:r>
    </w:p>
    <w:p w14:paraId="777AD66B">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②区域经济集团化特征显著</w:t>
      </w:r>
    </w:p>
    <w:p w14:paraId="6B9B034F">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③所列金砖国家的经济增量均超过德国    </w:t>
      </w:r>
    </w:p>
    <w:p w14:paraId="6789A4C0">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④世界经济格局由一超独大向多极化发展</w:t>
      </w:r>
    </w:p>
    <w:p w14:paraId="635D5C8B">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A. ①② </w:t>
      </w:r>
    </w:p>
    <w:p w14:paraId="6525CCAA">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B. ①④ </w:t>
      </w:r>
    </w:p>
    <w:p w14:paraId="4ED62B57">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C. ①③④ </w:t>
      </w:r>
    </w:p>
    <w:p w14:paraId="215D506D">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D. ②③④</w:t>
      </w:r>
    </w:p>
    <w:p w14:paraId="0EF364ED">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【答案】B</w:t>
      </w:r>
    </w:p>
    <w:p w14:paraId="1F48E8DC">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【解析】</w:t>
      </w:r>
    </w:p>
    <w:p w14:paraId="40282FD1">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jc w:val="center"/>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本题是单类型单项选择题。据本题主题干的设问词，可知这是推断题。据本题时间信息可知准确时空是：当代（世界）。结合材料表格每一列分析可知，从2000到2019年，中国的国内生产总值增长速度最快，所以①正确；从整体表格内容可以看出，美国国内生产总值虽然还是第一，但增速在放缓，而中国、印度、巴西增速较快，还有法德日英也在增长，这说明世界经济格局由一超独大向多极化发展，④正确，所以①④正确，B项正确；材料只能体现全球主要经济体（部分）的国内生产总值在增长，无法由此判断出区域经济集团化特征，②错误；有材料可知，巴西的增量没有超过德国，③错误，所以②③错误，排除ACD项。故选B项。</w:t>
      </w:r>
    </w:p>
    <w:p w14:paraId="0DCD567E">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jc w:val="center"/>
        <w:textAlignment w:val="auto"/>
        <w:rPr>
          <w:rFonts w:hint="eastAsia" w:ascii="宋体" w:hAnsi="宋体" w:eastAsia="宋体" w:cs="宋体"/>
          <w:color w:val="auto"/>
          <w:sz w:val="21"/>
          <w:szCs w:val="21"/>
        </w:rPr>
      </w:pPr>
      <w:r>
        <w:rPr>
          <w:rStyle w:val="8"/>
          <w:rFonts w:hint="eastAsia" w:ascii="宋体" w:hAnsi="宋体" w:eastAsia="宋体" w:cs="宋体"/>
          <w:color w:val="auto"/>
          <w:sz w:val="21"/>
          <w:szCs w:val="21"/>
        </w:rPr>
        <w:t>非选择题部分</w:t>
      </w:r>
    </w:p>
    <w:p w14:paraId="75314823">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Style w:val="8"/>
          <w:rFonts w:hint="eastAsia" w:ascii="宋体" w:hAnsi="宋体" w:eastAsia="宋体" w:cs="宋体"/>
          <w:color w:val="auto"/>
          <w:sz w:val="21"/>
          <w:szCs w:val="21"/>
        </w:rPr>
        <w:t>三、非选择题（本大题共4小题，其中第22题20分，第23题7分，第24题13分，第25题12分，共52分）</w:t>
      </w:r>
    </w:p>
    <w:p w14:paraId="28A38DC6">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Style w:val="8"/>
          <w:rFonts w:hint="eastAsia" w:ascii="宋体" w:hAnsi="宋体" w:eastAsia="宋体" w:cs="宋体"/>
          <w:color w:val="auto"/>
          <w:sz w:val="21"/>
          <w:szCs w:val="21"/>
        </w:rPr>
        <w:t>22. 以茶观史，溯往知来。阅读材料，完成下列要求。</w:t>
      </w:r>
    </w:p>
    <w:p w14:paraId="2D96598F">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材料一  </w:t>
      </w:r>
    </w:p>
    <w:p w14:paraId="53724062">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从17世纪后期开始，茶叶成为汉口商业贸易的龙头。雍正五年（1727），中俄签订《恰克图条约》，俄商获准来华贸易。于是，晋商在福建武夷山和两湖地区购买大批茶叶，经水路至汉口集散，再向北经水陆运输至张家口，再由张家口的“外商”运至中俄边境口岸恰克图，从而形成了举世闻名的“万里茶道”。在恰克图贸易开始之际，参与茶叶贸易的华商以晋商和蒙商为主，后来则几乎完全由晋商垄断。晋商在关内的大本营张家口，在明代原属贫瘠荒凉之地，物资稀缺，人烟稀少，但到19世纪时已经成为商贸聚集的重镇。</w:t>
      </w:r>
    </w:p>
    <w:p w14:paraId="3D6A465A">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jc w:val="righ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——摘编自刘再起《晋商与万里茶道》</w:t>
      </w:r>
    </w:p>
    <w:p w14:paraId="3141E8F6">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材料二  </w:t>
      </w:r>
    </w:p>
    <w:p w14:paraId="70207DD7">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19世纪70年代以后，国际茶叶市场完全依赖中国的局面结束了。1887年，中国茶叶的出口量被印度超过，引起了朝野上下的震动。到90年代，福州、皖南等茶叶产地依托民间力量，相继引进茶叶制造机器，形成了一个建立制茶工场的小高潮。与此同时，较具规模的茶叶改良公司也开始出现。1897年，中国最早的农业科技杂志《农学》创刊。在最初两年里，该刊有关茶叶的奏折文札、茶事报道和国外科技，占据了最大篇幅。即使当时中国业茶者和有识之士意识到了危机，甚至采取了某种措施，也不可能阻止茶叶外贸的衰减趋势，因为这根本不是措施是否得力的问题，而是体制和制度的问题。</w:t>
      </w:r>
    </w:p>
    <w:p w14:paraId="22364833">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jc w:val="righ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——摘编自李长莉等主编《近代中国的城市与乡村》</w:t>
      </w:r>
    </w:p>
    <w:p w14:paraId="46E20819">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材料三  </w:t>
      </w:r>
    </w:p>
    <w:p w14:paraId="513DD808">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二战后，世界茶叶消费市场呈现多极发展的趋势。随着西欧国家的实力开始制弱，英、法、荷等国的殖民地纷纷宣布独立，相应地，印度、斯里兰卡茶叶出口一统天下的局面和英国进口大国的地位均发生了动摇。随之而起的是亚非地区的肯尼亚、越南、印尼、乌干达等国的茶业崛起，并成为新兴的茶叶消费国。新中国成立后，中国茶业复兴，到20世纪80年代中期，中国的茶叶生产量超过印度，重新成为世界第一的产茶国。目前，中国茶叶内销市场旺盛，出口贸易在总量上基本保持世界前三的位置。此外，俄罗斯和美国成为新兴的茶叶进口大国。</w:t>
      </w:r>
    </w:p>
    <w:p w14:paraId="3AA86917">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jc w:val="righ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——据盛敏《千年脉动：中国茶文化对外传播与茶叶出口贸易》整理</w:t>
      </w:r>
    </w:p>
    <w:p w14:paraId="7942DA6E">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（1）根据材料一，指出清代前中期汉口在茶叶对外贸易中的角色，并概括这一时期汉口茶叶贸易的主要影响。</w:t>
      </w:r>
    </w:p>
    <w:p w14:paraId="29A2A233">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（2）根据材料二，概述19世纪90年代中国在挽救茶业危机方面的新举措。结合所学，揭示19世纪后期中国茶业危机的根源。</w:t>
      </w:r>
    </w:p>
    <w:p w14:paraId="5D0ED226">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（3）根据材料三，概述二战后世界茶叶消费市场“多极发展”的成因。综合材料一二三，概括你对18世纪以来中国茶业兴衰史的认识。</w:t>
      </w:r>
    </w:p>
    <w:p w14:paraId="281A1BD5">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【答案】</w:t>
      </w:r>
    </w:p>
    <w:p w14:paraId="231290F7">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（1）角色：集散地（中转站）。</w:t>
      </w:r>
    </w:p>
    <w:p w14:paraId="40E9A251">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影响：①促进中国茶业发展；②推动商人群体（晋商）的发展；③推动工商业市镇（集镇）的发展[汉口、张家口]；④促进万里茶道的开辟；⑤促进中外文化交流。    </w:t>
      </w:r>
    </w:p>
    <w:p w14:paraId="5F1E5872">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（2）举措：①引进机器；②制茶工场；③茶业改良公司；④创办科技杂志。</w:t>
      </w:r>
    </w:p>
    <w:p w14:paraId="7772CC2D">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根源：①落后的小农经济；②封建制度/封建专制制度。    </w:t>
      </w:r>
    </w:p>
    <w:p w14:paraId="66B82CD1">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（3）成因：①西欧实力削弱；②世界殖民体系逐渐瓦解；③亚非多国茶业崛起；④中国茶业复兴；⑤俄罗斯和美国成为茶叶进口大国。</w:t>
      </w:r>
    </w:p>
    <w:p w14:paraId="765C412C">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认识：①茶叶贸易影响中国经济的发展；②茶叶的兴衰与经济的全球化密切相关；③科技进步是经济发展的动力（推动力）；④国运关乎茶运（国家兴衰、社会制度是否优越影响茶叶发展；茶叶出口贸易。）</w:t>
      </w:r>
    </w:p>
    <w:p w14:paraId="3235A5A3">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【解析】</w:t>
      </w:r>
    </w:p>
    <w:p w14:paraId="50F0BCDD">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【小问1详解】</w:t>
      </w:r>
    </w:p>
    <w:p w14:paraId="53E88299">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本题是特点类、影响类材料分析题。时空是古代的中国。第一小问角色，根据材料一“茶叶成为汉口商业贸易的龙头”“晋商在福建武夷山和两湖地区购买大批茶叶，经水路至汉口集散，再向北经水陆运输至张家口，再由张家口的‘外商’运至中俄边境口岸恰克图”可知，17世纪后期到19世纪这段时间，在茶叶对外贸易上，汉口充当了集散地或中转站的角色。</w:t>
      </w:r>
    </w:p>
    <w:p w14:paraId="4F485B03">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第二小问影响，根据材料一“从而形成了举世闻名的‘万里茶道’”可知，以汉口为中转站的茶叶贸易促进中国茶业发展；据材料一“在恰克图贸易开始之际，参与茶叶贸易的华商以晋商和蒙商为主，后来则几乎完全由晋商垄断”可知，汉口茶叶贸易推动商人群体（晋商）的发展；据材料一“晋商在关内的大本营张家口，……到19世纪时已经成为商贸聚集的重镇”可知，晋商的汉口茶叶贸易推动工商业市镇（集镇）的发展[汉口、张家口]；据材料一“从而形成了举世闻名的‘万里茶道’”可知，汉口茶叶贸易促进了万里茶道的开辟；据材料一并结合所学可知，经由汉口一线最终到达中俄边境的茶叶贸易促进中外文化交流。</w:t>
      </w:r>
    </w:p>
    <w:p w14:paraId="4CC10B02">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【小问2详解】</w:t>
      </w:r>
    </w:p>
    <w:p w14:paraId="2C3CD6AC">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本题是特点类、背景类材料分析题。时空是近代的中国。第一小问举措，根据材料二“到90年代，福州、皖南等茶叶产地依托民间力量，相继引进茶叶制造机器”可知，19世纪90年代挽救中国茶业的重要举措是引进机器；据材料二“形成了一个建立制茶工场的小高潮”可知，兴建制茶工场也是重要举措；据材料二“较具规模的茶叶改良公司也开始出现”可知，挽救茶业分方式还有兴办茶业改良公司；据材料二“1897年，中国最早的农业科技杂志《农学》创刊”可知，这一时期还创办了相关的科技杂志。</w:t>
      </w:r>
    </w:p>
    <w:p w14:paraId="43F97921">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第二小问根源，根据材料二并结合所学可知，19世纪末中国茶叶危机的根源是小农经济的落后和封建专制制度的阻挠。</w:t>
      </w:r>
    </w:p>
    <w:p w14:paraId="28AAE592">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【小问3详解】</w:t>
      </w:r>
    </w:p>
    <w:p w14:paraId="4BFE129D">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本题是背景类、认识类材料分析题。时空是二战后的世界。第一小问成因，根据材料三“随着西欧国家的实力开始制弱”可知，二战后西欧各国实力大为削弱是世界茶叶消费市场多极化发展趋势的主因；根据材料三“英、法、荷等国的殖民地纷纷宣布独立”可知，茶叶消费市场“多极发展”跟二战后世界殖民体系逐渐瓦解有关；根据材料三“印度、斯里兰卡茶叶出口一统天下的局面和英国进口大国的地位均发生了动摇。随之而起的是亚非地区的肯尼亚、越南、印尼、乌干达等国的茶业崛起，并成为新兴的茶叶消费国”可知，这一时期亚非多国茶业崛起也促进了世界茶叶消费市场多极发展；据材料三“新中国成立后，中国茶业复兴，到20世纪80年代中期，中国的茶叶生产量超过印度，重新成为世界第一的产茶国”可知，二战后新中国成立，中国茶业复兴也是重要因素；据材料三“俄罗斯和美国成为新兴的茶叶进口大国”可知，进入20世纪90年代后俄罗斯和美国成为茶叶进口大国也是世界茶叶市场“多极发展”的重要原因之一。</w:t>
      </w:r>
    </w:p>
    <w:p w14:paraId="740B8472">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第二小问认识，根据材料并结合所学可知，纵观18世纪以来中国茶叶的兴衰发展可以得出结论：茶叶贸易影响中国经济的发展；茶叶的兴衰与经济的全球化密切相关；科技进步是经济发展的推动力；国运关乎茶运（国家兴衰、社会制度是否优越影响茶叶发展；茶叶出口贸易。）</w:t>
      </w:r>
    </w:p>
    <w:p w14:paraId="755B99B2">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Style w:val="8"/>
          <w:rFonts w:hint="eastAsia" w:ascii="宋体" w:hAnsi="宋体" w:eastAsia="宋体" w:cs="宋体"/>
          <w:color w:val="auto"/>
          <w:sz w:val="21"/>
          <w:szCs w:val="21"/>
        </w:rPr>
        <w:t>23. 阅读材料，完成下列要求。</w:t>
      </w:r>
    </w:p>
    <w:p w14:paraId="64E0D129">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非战公约（节录）</w:t>
      </w:r>
    </w:p>
    <w:p w14:paraId="2E0003EB">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第一条  缔约各方以它们各国人民的名义郑重声明它们斥责用战争来解决国际纠纷，并在它们的相互关系上，废弃战争作为实行国家政策的工具。</w:t>
      </w:r>
    </w:p>
    <w:p w14:paraId="39D5527E">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第二条  缔约各方同意它们之间可能发生的一切争端或冲突，不论其性质或起因如何，只能用和平方法加以处理或解决。</w:t>
      </w:r>
    </w:p>
    <w:p w14:paraId="2B286F11">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第三条  本条约由序言内所列缔约各方按照它们各自的宪法程序加以批准，并于所有它们的批准书均交存华盛顿时，在它们之间立即生效。</w:t>
      </w:r>
    </w:p>
    <w:p w14:paraId="13054F86">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引自世界知识出版社编《国际条约集（1924-1933）》（注：该公约的正式名称为《美于度弃战争作为国家政策工具的一般条约》，最初由美、法、英、德、日、意等15个国家签署，至1933年有包括中国在内的63个国家加入。条约的主要内容为以上三条）</w:t>
      </w:r>
    </w:p>
    <w:p w14:paraId="77E20590">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（1928年8月27日订于巴黎）</w:t>
      </w:r>
    </w:p>
    <w:p w14:paraId="42611212">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根据材料，结合所学，从一战后国际治理的角度评价《非战公约》。</w:t>
      </w:r>
    </w:p>
    <w:p w14:paraId="76249A87">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【答案】</w:t>
      </w:r>
    </w:p>
    <w:p w14:paraId="71CA1EAD">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观点：国际法的发展，但未真正得到实行（未阻止德、意、日发动侵略战争）</w:t>
      </w:r>
    </w:p>
    <w:p w14:paraId="5A382099">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背景：①第一次世界大战使国际法遭到严重破坏。②十月革命后，苏俄宣布侵略战争为反人类罪，为国际法开辟了新的发展阶段。</w:t>
      </w:r>
    </w:p>
    <w:p w14:paraId="43E1556B">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进步性：宣布缔约各国在它们的相互关系中废弃以战争作为实行国家政策的工具，和平解决国际争端。</w:t>
      </w:r>
    </w:p>
    <w:p w14:paraId="7EA34ADC">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局限性：公约并未真正得到实行。</w:t>
      </w:r>
    </w:p>
    <w:p w14:paraId="33294FD1">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【解析】</w:t>
      </w:r>
    </w:p>
    <w:p w14:paraId="286D0901">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本题是论述题之历史事物阐释题。时空是一战后（世界）。首先确定观点，据材料“缔约各方以它们各国人民的名义郑重声明它们斥责用战争来解决国际纠纷，并在它们的相互关系上，废弃战争作为实行国家政策的工具”并结合所学可知，非战公约要求各国不再用战争来解决国际纷争，具有积极意义，但其并未得到有效实施，因此可以确定论题，如国际法的发展，但未真正得到实行（未阻止德、意、日发动侵略战争）。然后论述，论述从国际法发展的背景、和影响去分析；从背景来说，结合当时的时代背景可知，第一次世界大战使国际法遭到严重破坏。十月革命后，苏俄宣布侵略战争为反人类罪，为国际法开辟了新的发展阶段。从影响来说，先积极方面，据材料“缔约各方以它们各国人民的名义郑重声明它们斥责用战争来解决国际纠纷，并在它们的相互关系上，废弃战争作为实行国家政策的工具”并结合所学可知，宣布缔约各国在它们的相互关系中废弃以战争作为实行国家政策的工具，和平解决国际争端。从局限性来说，结合所学可知，公约并未真正得到实行。</w:t>
      </w:r>
    </w:p>
    <w:p w14:paraId="17B700A2">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Style w:val="8"/>
          <w:rFonts w:hint="eastAsia" w:ascii="宋体" w:hAnsi="宋体" w:eastAsia="宋体" w:cs="宋体"/>
          <w:color w:val="auto"/>
          <w:sz w:val="21"/>
          <w:szCs w:val="21"/>
        </w:rPr>
        <w:t>24. 阅读材料，完成下列要求。</w:t>
      </w:r>
    </w:p>
    <w:p w14:paraId="05CDD876">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材料一  </w:t>
      </w:r>
    </w:p>
    <w:p w14:paraId="56ECD390">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历史要有“坐标”，横向有彼此文明的接触，联系和影响，纵向有沿着时间发展的轨迹。在文明发展进程中，工具是一种标志，就像里程碑，告诉我们从这一站到了另一站。人类最早大规模使用的金属制品是青铜。根据目前的考古发现，总的来说，西亚的青铜器要早于中亚和中国。卜辞与考古资料的信息，透露出商王国与欧亚草原文化的广泛联系，商以来的铜镜、铜刀和马车，从纹饰和工艺上看，很多都能看出西亚和草原文明的影响。那么，中原的青铜技术是不是外来的？目前的考古发现，还不支持我们斩钉截铁地作断言，只能说中原的青铜技术有受到外来技术影响的很大可能。</w:t>
      </w:r>
    </w:p>
    <w:p w14:paraId="552967A8">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jc w:val="righ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——摘编自葛兆光主编《从中国出发的全球史》等</w:t>
      </w:r>
    </w:p>
    <w:p w14:paraId="4C017534">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材料二</w:t>
      </w:r>
    </w:p>
    <w:p w14:paraId="1F6A744E">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全球史”意在寻找一个笔括全球的、联系的，互动的、交往的历史。《从中国出发的全球史》是一部“从中国历史的角度，问题和视角去看全球”的著作，其内容包括物质，商品贸易的往来，知识和文化的交流，人民包括海陆的移民，战争怎样造成人口和族群的移动，自然（包括疾病，气候和灾难）如何影响了人类的历史等。其中”食物”一章的主要目录如下：</w:t>
      </w:r>
    </w:p>
    <w:tbl>
      <w:tblPr>
        <w:tblW w:w="0" w:type="auto"/>
        <w:jc w:val="center"/>
        <w:tblCellSpacing w:w="1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4920"/>
      </w:tblGrid>
      <w:tr w14:paraId="6AAFA0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484" w:hRule="atLeast"/>
          <w:tblCellSpacing w:w="15" w:type="dxa"/>
          <w:jc w:val="center"/>
        </w:trPr>
        <w:tc>
          <w:tcPr>
            <w:tcW w:w="0" w:type="auto"/>
            <w:shd w:val="clear"/>
            <w:vAlign w:val="center"/>
          </w:tcPr>
          <w:p w14:paraId="5A26B597">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何以果腹：食物的全球史</w:t>
            </w:r>
          </w:p>
          <w:p w14:paraId="0C8C85CA">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第一节：从狩猎到农耕：粮食的传播</w:t>
            </w:r>
          </w:p>
          <w:p w14:paraId="3DD73E98">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第二节：丝绸之路上的食物流转</w:t>
            </w:r>
          </w:p>
          <w:p w14:paraId="54EAA7A8">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第三节：食物全球史上最亮眼的一幕：哥伦布大交换</w:t>
            </w:r>
          </w:p>
          <w:p w14:paraId="61733913">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第四节：四百年前没有川菜：那些刺激性的食物</w:t>
            </w:r>
          </w:p>
          <w:p w14:paraId="4E64A0B9">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jc w:val="righ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——摘编自葛兆光主编《从中国出发的全球史》</w:t>
            </w:r>
          </w:p>
        </w:tc>
      </w:tr>
    </w:tbl>
    <w:p w14:paraId="5A9D7828">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（1）根据材料一，归纳考古发现在场史研究中的作用。结合所学，写出青铜器最早发现的区域，并概括其大规模使用的意义。</w:t>
      </w:r>
    </w:p>
    <w:p w14:paraId="7EB8FB07">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（2）阅读材料二，参照“食物”一章，根据所学知识，以13世纪以来的移民为主题，编写一个章节目录。（要求：时空逻辑清晰，表述涵盖史实，包含四节子目）</w:t>
      </w:r>
    </w:p>
    <w:p w14:paraId="5DC8772E">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【答案】</w:t>
      </w:r>
    </w:p>
    <w:p w14:paraId="1440EE74">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（1）作用：提供实物（一手或原始）史料根据  区域：西亚、北非 </w:t>
      </w:r>
    </w:p>
    <w:p w14:paraId="7EA99525">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意义：文明发展的里程碑（进入青铜时代）；促进生产力的发展（人类历史演进的强大动力）；加强文明之间的交流。</w:t>
      </w:r>
      <w:r>
        <w:rPr>
          <w:rFonts w:hint="eastAsia" w:ascii="宋体" w:hAnsi="宋体" w:eastAsia="宋体" w:cs="宋体"/>
          <w:color w:val="auto"/>
          <w:sz w:val="21"/>
          <w:szCs w:val="21"/>
        </w:rPr>
        <w:t xml:space="preserve">    </w:t>
      </w:r>
    </w:p>
    <w:p w14:paraId="55634BC2">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（2）【示例】移民与文化交融与认同</w:t>
      </w:r>
    </w:p>
    <w:p w14:paraId="73E1CA6B">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第一节  蒙古西征与亚欧内陆民族分布变化（蒙古人迁入中原与回回形成）</w:t>
      </w:r>
    </w:p>
    <w:p w14:paraId="0DB30277">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第二节  新航路开辟后的欧洲移民与美洲文化重构</w:t>
      </w:r>
    </w:p>
    <w:p w14:paraId="77347BD6">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第三节  留在大洋洲的华工：保留和传播中华文化</w:t>
      </w:r>
    </w:p>
    <w:p w14:paraId="55A78A90">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第四节  新加坡：具有典型移民社会特征的城市国家</w:t>
      </w:r>
    </w:p>
    <w:p w14:paraId="28D495E7">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【教材主要相关史实】</w:t>
      </w:r>
    </w:p>
    <w:p w14:paraId="158B876B">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①3—14世纪的移民：蒙古西征使亚欧内陆的民族分布变化；蒙古人迁入中原，同汉族杂剧，多民族融合形成回回。</w:t>
      </w:r>
    </w:p>
    <w:p w14:paraId="417D92E9">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②新航路开辟后的移民：促进动植物大交流，导致疾病传播，美洲形成新的族群，新的美洲文化；三角贸易影响非洲发展，为美洲提供劳动力。</w:t>
      </w:r>
    </w:p>
    <w:p w14:paraId="03D2ADE9">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【解析】</w:t>
      </w:r>
    </w:p>
    <w:p w14:paraId="096E3DC4">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【小问1详解】</w:t>
      </w:r>
    </w:p>
    <w:p w14:paraId="13276BC9">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本题是影响类材料分析题，时空是古代世界。</w:t>
      </w:r>
    </w:p>
    <w:p w14:paraId="50DA7F53">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作用：根据材料“商以来的铜镜、铜刀和马车，从纹饰和工艺上看”结合所学知识可知，考古提供实物（一手或原始）史料根据。   </w:t>
      </w:r>
    </w:p>
    <w:p w14:paraId="231465D9">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区域：根据材料“西亚的青铜器要早于中亚和中国”结合所学知识可知是西亚和北非 。</w:t>
      </w:r>
    </w:p>
    <w:p w14:paraId="61128310">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意义：根据材料“在文明发展进程中，工具是一种标志，就像里程碑”可知文明发展的里程碑（进入青铜时代）；根据所学知识可知，青铜器促进生产力的发展（人类历史演进的强大动力）；加强文明之间的交流。</w:t>
      </w:r>
    </w:p>
    <w:p w14:paraId="2EDE93BB">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【小问2详解】</w:t>
      </w:r>
    </w:p>
    <w:p w14:paraId="55D26A49">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本题是论述题之历史事物阐释题，时空是近代世界。</w:t>
      </w:r>
    </w:p>
    <w:p w14:paraId="1B1109FF">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首先分析设问，明确题目要求，题目要求参照材料，以13世纪以来的移民为主题，编写一个章节目录。其次分析材料内容可知食物的全球史是按照时间顺序编写，内容是粮食、食物以及某一具体食物，结合课本相关的13—14世纪的移民知识以及近代新航路开辟移民知识，我们可以编写出题目为移民与文化交融与认同 ，第一节内容是13—14世纪的移民，可以编写章节为蒙古西征与亚欧内陆民族分布变化（蒙古人迁入中原与回回形成）；第二节内容是新航路相关的知识，可以编写章节为新航路开辟后的欧洲移民与美洲文化重构 ；第三节从移民内容出发，重点写留在大洋洲的华工：保留和传播中华文化；最后第四节具体到某一个移民国家去写，比如新加坡：具有典型移民社会特征的城市国家。</w:t>
      </w:r>
    </w:p>
    <w:p w14:paraId="4804E8CF">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auto"/>
          <w:sz w:val="21"/>
          <w:szCs w:val="21"/>
        </w:rPr>
      </w:pPr>
      <w:r>
        <w:rPr>
          <w:rStyle w:val="8"/>
          <w:rFonts w:hint="eastAsia" w:ascii="宋体" w:hAnsi="宋体" w:eastAsia="宋体" w:cs="宋体"/>
          <w:color w:val="auto"/>
          <w:sz w:val="21"/>
          <w:szCs w:val="21"/>
        </w:rPr>
        <w:t>25. 阅读材料，完成下列要求。</w:t>
      </w:r>
    </w:p>
    <w:p w14:paraId="33B23F57">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唐、宋文明是中华文明史上的两座高峰。唐代四海一家，是一个包容汇聚的时期，中外变流日益繁盛，思想、史学、文学、艺术等都取得了灿烂成就，科技蓬勃发展，宋代以文立国，“市民文化”日益勃兴，艺术创作革新兴盛，科技发明创新活跃。宋代文明是唐代文明的历史延续，同时也有内在超越。</w:t>
      </w:r>
    </w:p>
    <w:p w14:paraId="00071336">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jc w:val="righ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——摘编自中国历史研究院主编《中华文明史简明读本》等</w:t>
      </w:r>
    </w:p>
    <w:p w14:paraId="465D424F">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根据材料，结合史实，从唐宋时期“文学艺术”“科技”两个主题中任选其一，自拟题目，写一篇历史小论文。（要求：立论正确，史论结合，史实充分，逻辑清晰，表述成文。</w:t>
      </w:r>
    </w:p>
    <w:p w14:paraId="382B858C">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【答案】</w:t>
      </w:r>
    </w:p>
    <w:p w14:paraId="721D7413">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论题：唐宋文学艺术大放光彩</w:t>
      </w:r>
    </w:p>
    <w:p w14:paraId="514FCF52">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阐述：唐宋时期文学创作处于中国古代诗词发展顶峰时期。唐朝诗歌创作进入黄金时代，代表人物为李白、杜甫。唐后期出现词，宋代词进入鼎盛时期，以豪放派的苏轼、辛弃疾和婉约派的柳永、李清照的词作成就较为突出。由于商品经济发展，市民阶层扩大，说书、话本非常盛行。唐宋书法艺术等风格不一，唐朝书法有颜真卿气势雄浑的颜体和柳公权的柳体。宋代书法名家辈出更加追求个性，不拘法度。唐朝的吴道子被尊为“画圣”宋代绘画以山水画最为突出，不强调写实,，意境和笔墨情趣。唐朝是一个开放朝代，对外交流频繁，影响了东亚、东南亚的建筑，如日本著名的唐招提寺，绘画、音乐、诗文传播到日本、新罗。 </w:t>
      </w:r>
    </w:p>
    <w:p w14:paraId="2421C1DF">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总之，唐宋经济发展，促进文学艺术繁荣，为以后中国文学发展打下了重要基调。</w:t>
      </w:r>
    </w:p>
    <w:p w14:paraId="50E97E44">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【解析】</w:t>
      </w:r>
    </w:p>
    <w:p w14:paraId="30C45C80">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本题是论述题之历史事物阐释题，时空是唐宋（中国）。首先，阅读材料和设问，拟定论题，根据材料“唐代四海一家，是一个包容汇聚的时期，中外变流日益繁盛，思想、史学、文学、艺术等都取得了灿烂成就”，选择唐宋时期的“文学艺术”主题，故可以拟定论题为唐宋文学艺术大放光彩。其次结合所学知识,从诗词、书法、绘画艺术等角度论述，如唐宋时期文学创作处于中国古代诗词发展顶峰时期。唐朝诗歌创作进入黄金时代，代表人物为李白、杜甫。唐后期出现词，宋代词进入鼎盛时期，以豪放派的苏轼、辛弃疾和婉约派的柳永、李清照的词作成就较为突出。由于商品经济发展，市民阶层扩大，说书、话本非常盛行。唐宋书法艺术等风格不一，唐朝书法有颜真卿气势雄浑的颜体和柳公权的柳体。宋代书法名家辈出更加追求个性，不拘法度。唐朝的吴道子被尊为“画圣”宋代绘画以山水画最为突出，不强调写实,，意境和笔墨情趣。唐朝是一个开放朝代，对外交流频繁，影响了东亚、东南亚的建筑，如日本著名的唐招提寺，绘画、音乐、诗文传播到日本、新罗。最后总结归纳，完成表述。</w:t>
      </w:r>
    </w:p>
    <w:p w14:paraId="2BC26997">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lang w:eastAsia="zh-CN"/>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NEU-BZ-S92">
    <w:altName w:val="宋体"/>
    <w:panose1 w:val="03000502000000000000"/>
    <w:charset w:val="86"/>
    <w:family w:val="script"/>
    <w:pitch w:val="default"/>
    <w:sig w:usb0="00000000" w:usb1="00000000" w:usb2="000A005E" w:usb3="00000000" w:csb0="003C004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67055E9"/>
    <w:rsid w:val="012D3BCA"/>
    <w:rsid w:val="02AB5C4A"/>
    <w:rsid w:val="07E45CD3"/>
    <w:rsid w:val="1649696C"/>
    <w:rsid w:val="1AA202E3"/>
    <w:rsid w:val="235419E0"/>
    <w:rsid w:val="2FBE71DB"/>
    <w:rsid w:val="37A95295"/>
    <w:rsid w:val="38536650"/>
    <w:rsid w:val="4CB619E6"/>
    <w:rsid w:val="503E6F6B"/>
    <w:rsid w:val="567055E9"/>
    <w:rsid w:val="590E2436"/>
    <w:rsid w:val="61CF445A"/>
    <w:rsid w:val="63C53FB1"/>
    <w:rsid w:val="691F2E54"/>
    <w:rsid w:val="6D8C560F"/>
    <w:rsid w:val="73EB3D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黑体" w:asciiTheme="minorAscii" w:hAnsiTheme="minorAscii" w:cstheme="minorBidi"/>
      <w:kern w:val="2"/>
      <w:sz w:val="21"/>
      <w:szCs w:val="22"/>
      <w:lang w:val="en-US" w:eastAsia="zh-CN" w:bidi="ar-SA"/>
    </w:rPr>
  </w:style>
  <w:style w:type="paragraph" w:styleId="2">
    <w:name w:val="heading 1"/>
    <w:basedOn w:val="1"/>
    <w:next w:val="1"/>
    <w:link w:val="10"/>
    <w:qFormat/>
    <w:uiPriority w:val="0"/>
    <w:pPr>
      <w:keepNext/>
      <w:keepLines/>
      <w:spacing w:before="340" w:after="330" w:line="578" w:lineRule="atLeast"/>
      <w:jc w:val="center"/>
      <w:outlineLvl w:val="0"/>
    </w:pPr>
    <w:rPr>
      <w:rFonts w:ascii="NEU-BZ-S92" w:hAnsi="NEU-BZ-S92" w:eastAsia="宋体"/>
      <w:b/>
      <w:bCs/>
      <w:color w:val="000000"/>
      <w:kern w:val="44"/>
      <w:sz w:val="44"/>
      <w:szCs w:val="44"/>
    </w:rPr>
  </w:style>
  <w:style w:type="paragraph" w:styleId="3">
    <w:name w:val="heading 2"/>
    <w:basedOn w:val="1"/>
    <w:next w:val="1"/>
    <w:semiHidden/>
    <w:unhideWhenUsed/>
    <w:qFormat/>
    <w:uiPriority w:val="0"/>
    <w:pPr>
      <w:keepNext/>
      <w:keepLines/>
      <w:spacing w:beforeLines="0" w:afterLines="0" w:line="360" w:lineRule="auto"/>
      <w:ind w:firstLine="883" w:firstLineChars="200"/>
      <w:jc w:val="center"/>
      <w:outlineLvl w:val="1"/>
    </w:pPr>
    <w:rPr>
      <w:rFonts w:ascii="宋体" w:hAnsi="宋体" w:eastAsia="宋体"/>
      <w:b/>
      <w:color w:val="000000"/>
      <w:sz w:val="32"/>
    </w:rPr>
  </w:style>
  <w:style w:type="paragraph" w:styleId="4">
    <w:name w:val="heading 3"/>
    <w:basedOn w:val="1"/>
    <w:next w:val="1"/>
    <w:unhideWhenUsed/>
    <w:qFormat/>
    <w:uiPriority w:val="0"/>
    <w:pPr>
      <w:keepNext/>
      <w:keepLines/>
      <w:spacing w:before="260" w:beforeLines="0" w:beforeAutospacing="0" w:after="260" w:afterLines="0" w:afterAutospacing="0" w:line="413" w:lineRule="auto"/>
      <w:jc w:val="center"/>
      <w:outlineLvl w:val="2"/>
    </w:pPr>
    <w:rPr>
      <w:rFonts w:ascii="NEU-BZ-S92" w:hAnsi="NEU-BZ-S92" w:eastAsia="宋体"/>
      <w:b/>
      <w:color w:val="000000"/>
      <w:sz w:val="28"/>
    </w:rPr>
  </w:style>
  <w:style w:type="character" w:default="1" w:styleId="7">
    <w:name w:val="Default Paragraph Font"/>
    <w:semiHidden/>
    <w:unhideWhenUsed/>
    <w:qFormat/>
    <w:uiPriority w:val="1"/>
  </w:style>
  <w:style w:type="table" w:default="1" w:styleId="6">
    <w:name w:val="Normal Table"/>
    <w:autoRedefine/>
    <w:semiHidden/>
    <w:qFormat/>
    <w:uiPriority w:val="0"/>
    <w:tblPr>
      <w:tblCellMar>
        <w:top w:w="0" w:type="dxa"/>
        <w:left w:w="108" w:type="dxa"/>
        <w:bottom w:w="0" w:type="dxa"/>
        <w:right w:w="108" w:type="dxa"/>
      </w:tblCellMar>
    </w:tbl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学案标题样式"/>
    <w:basedOn w:val="1"/>
    <w:qFormat/>
    <w:uiPriority w:val="0"/>
    <w:pPr>
      <w:spacing w:line="360" w:lineRule="auto"/>
      <w:ind w:firstLine="420" w:firstLineChars="200"/>
      <w:jc w:val="center"/>
    </w:pPr>
    <w:rPr>
      <w:rFonts w:hint="eastAsia" w:ascii="黑体" w:hAnsi="黑体" w:eastAsia="黑体" w:cs="黑体"/>
      <w:b/>
      <w:sz w:val="32"/>
      <w:szCs w:val="21"/>
    </w:rPr>
  </w:style>
  <w:style w:type="character" w:customStyle="1" w:styleId="10">
    <w:name w:val="标题 1 Char"/>
    <w:basedOn w:val="7"/>
    <w:link w:val="2"/>
    <w:qFormat/>
    <w:uiPriority w:val="9"/>
    <w:rPr>
      <w:rFonts w:ascii="NEU-BZ-S92" w:hAnsi="NEU-BZ-S92" w:eastAsia="微软雅黑"/>
      <w:b/>
      <w:bCs/>
      <w:color w:val="000000"/>
      <w:kern w:val="44"/>
      <w:sz w:val="44"/>
      <w:szCs w:val="4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7EDCC"/>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21</Pages>
  <Words>0</Words>
  <Characters>0</Characters>
  <Lines>0</Lines>
  <Paragraphs>0</Paragraphs>
  <TotalTime>2</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2025-03-04T02:18:00Z</dcterms:created>
  <dc:creator>09ub79gws5032</dc:creator>
  <cp:lastModifiedBy>09ub79gws5032</cp:lastModifiedBy>
  <dcterms:modified xsi:type="dcterms:W3CDTF">2025-03-04T02:26:28Z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0B95E19E86D948218F46F84BBF40DCA1_11</vt:lpwstr>
  </property>
  <property fmtid="{D5CDD505-2E9C-101B-9397-08002B2CF9AE}" pid="4" name="KSOTemplateDocerSaveRecord">
    <vt:lpwstr>eyJoZGlkIjoiNzc1ZjZhMzE5NjYxNzVkNzEzNjRiMGQ1NWEwYzM3NzAiLCJ1c2VySWQiOiI4MzkwOTI2MzQifQ==</vt:lpwstr>
  </property>
</Properties>
</file>