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860" w:rsidRPr="00BE1BCD" w:rsidRDefault="0007543C" w:rsidP="009B795D">
      <w:pPr>
        <w:spacing w:line="360" w:lineRule="auto"/>
        <w:jc w:val="center"/>
      </w:pPr>
      <w:r>
        <w:rPr>
          <w:rFonts w:eastAsia="Times New Roman" w:cs="Times New Roman"/>
          <w:b/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12534900</wp:posOffset>
            </wp:positionH>
            <wp:positionV relativeFrom="topMargin">
              <wp:posOffset>12484100</wp:posOffset>
            </wp:positionV>
            <wp:extent cx="254000" cy="444500"/>
            <wp:effectExtent l="0" t="0" r="0" b="0"/>
            <wp:wrapNone/>
            <wp:docPr id="100018" name="图片 10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8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b/>
          <w:sz w:val="32"/>
        </w:rPr>
        <w:t>2023</w:t>
      </w:r>
      <w:r>
        <w:rPr>
          <w:rFonts w:ascii="宋体" w:hAnsi="宋体"/>
          <w:b/>
          <w:sz w:val="32"/>
        </w:rPr>
        <w:t>年天津市普通高中学业水平等级性考试</w:t>
      </w:r>
    </w:p>
    <w:p w:rsidR="00FC5860" w:rsidRPr="00BE1BCD" w:rsidRDefault="0007543C" w:rsidP="009B795D">
      <w:pPr>
        <w:spacing w:line="360" w:lineRule="auto"/>
        <w:jc w:val="center"/>
      </w:pPr>
      <w:r>
        <w:rPr>
          <w:rFonts w:ascii="宋体" w:hAnsi="宋体"/>
          <w:b/>
          <w:sz w:val="32"/>
        </w:rPr>
        <w:t>历史试题</w:t>
      </w:r>
      <w:bookmarkStart w:id="0" w:name="_GoBack"/>
      <w:bookmarkEnd w:id="0"/>
    </w:p>
    <w:p w:rsidR="00FC5860" w:rsidRPr="00BE1BCD" w:rsidRDefault="0007543C" w:rsidP="009B795D">
      <w:pPr>
        <w:spacing w:line="360" w:lineRule="auto"/>
      </w:pPr>
      <w:r>
        <w:rPr>
          <w:rFonts w:ascii="宋体" w:hAnsi="宋体"/>
          <w:b/>
          <w:sz w:val="24"/>
        </w:rPr>
        <w:t>本试卷分为第</w:t>
      </w:r>
      <w:r>
        <w:rPr>
          <w:rFonts w:ascii="宋体" w:hAnsi="宋体"/>
          <w:b/>
          <w:sz w:val="24"/>
        </w:rPr>
        <w:t>Ⅰ</w:t>
      </w:r>
      <w:r>
        <w:rPr>
          <w:rFonts w:ascii="宋体" w:hAnsi="宋体"/>
          <w:b/>
          <w:sz w:val="24"/>
        </w:rPr>
        <w:t>卷（选择题）和第</w:t>
      </w:r>
      <w:r>
        <w:rPr>
          <w:rFonts w:ascii="宋体" w:hAnsi="宋体"/>
          <w:b/>
          <w:sz w:val="24"/>
        </w:rPr>
        <w:t>Ⅱ</w:t>
      </w:r>
      <w:r>
        <w:rPr>
          <w:rFonts w:ascii="宋体" w:hAnsi="宋体"/>
          <w:b/>
          <w:sz w:val="24"/>
        </w:rPr>
        <w:t>卷（非选择题）两部分，共</w:t>
      </w:r>
      <w:r>
        <w:rPr>
          <w:rFonts w:eastAsia="Times New Roman" w:cs="Times New Roman"/>
          <w:b/>
          <w:sz w:val="24"/>
        </w:rPr>
        <w:t>100</w:t>
      </w:r>
      <w:r>
        <w:rPr>
          <w:rFonts w:ascii="宋体" w:hAnsi="宋体"/>
          <w:b/>
          <w:sz w:val="24"/>
        </w:rPr>
        <w:t>分，考试用时</w:t>
      </w:r>
      <w:r>
        <w:rPr>
          <w:rFonts w:eastAsia="Times New Roman" w:cs="Times New Roman"/>
          <w:b/>
          <w:sz w:val="24"/>
        </w:rPr>
        <w:t>60</w:t>
      </w:r>
      <w:r>
        <w:rPr>
          <w:rFonts w:ascii="宋体" w:hAnsi="宋体"/>
          <w:b/>
          <w:sz w:val="24"/>
        </w:rPr>
        <w:t>分钟。第</w:t>
      </w:r>
      <w:r>
        <w:rPr>
          <w:rFonts w:ascii="宋体" w:hAnsi="宋体"/>
          <w:b/>
          <w:sz w:val="24"/>
        </w:rPr>
        <w:t>Ⅰ</w:t>
      </w:r>
      <w:r>
        <w:rPr>
          <w:rFonts w:ascii="宋体" w:hAnsi="宋体"/>
          <w:b/>
          <w:sz w:val="24"/>
        </w:rPr>
        <w:t>卷</w:t>
      </w:r>
      <w:r>
        <w:rPr>
          <w:rFonts w:eastAsia="Times New Roman" w:cs="Times New Roman"/>
          <w:b/>
          <w:sz w:val="24"/>
        </w:rPr>
        <w:t>1</w:t>
      </w:r>
      <w:r>
        <w:rPr>
          <w:rFonts w:ascii="宋体" w:hAnsi="宋体"/>
          <w:b/>
          <w:sz w:val="24"/>
        </w:rPr>
        <w:t>至</w:t>
      </w:r>
      <w:r>
        <w:rPr>
          <w:rFonts w:eastAsia="Times New Roman" w:cs="Times New Roman"/>
          <w:b/>
          <w:sz w:val="24"/>
        </w:rPr>
        <w:t>4</w:t>
      </w:r>
      <w:r>
        <w:rPr>
          <w:rFonts w:ascii="宋体" w:hAnsi="宋体"/>
          <w:b/>
          <w:sz w:val="24"/>
        </w:rPr>
        <w:t>页，第</w:t>
      </w:r>
      <w:r>
        <w:rPr>
          <w:rFonts w:ascii="宋体" w:hAnsi="宋体"/>
          <w:b/>
          <w:sz w:val="24"/>
        </w:rPr>
        <w:t>Ⅱ</w:t>
      </w:r>
      <w:r>
        <w:rPr>
          <w:rFonts w:ascii="宋体" w:hAnsi="宋体"/>
          <w:b/>
          <w:sz w:val="24"/>
        </w:rPr>
        <w:t>卷</w:t>
      </w:r>
      <w:r>
        <w:rPr>
          <w:rFonts w:eastAsia="Times New Roman" w:cs="Times New Roman"/>
          <w:b/>
          <w:sz w:val="24"/>
        </w:rPr>
        <w:t>5</w:t>
      </w:r>
      <w:r>
        <w:rPr>
          <w:rFonts w:ascii="宋体" w:hAnsi="宋体"/>
          <w:b/>
          <w:sz w:val="24"/>
        </w:rPr>
        <w:t>至</w:t>
      </w:r>
      <w:r>
        <w:rPr>
          <w:rFonts w:eastAsia="Times New Roman" w:cs="Times New Roman"/>
          <w:b/>
          <w:sz w:val="24"/>
        </w:rPr>
        <w:t>7</w:t>
      </w:r>
      <w:r>
        <w:rPr>
          <w:rFonts w:ascii="宋体" w:hAnsi="宋体"/>
          <w:b/>
          <w:sz w:val="24"/>
        </w:rPr>
        <w:t>页。</w:t>
      </w:r>
    </w:p>
    <w:p w:rsidR="00FC5860" w:rsidRPr="00BE1BCD" w:rsidRDefault="0007543C" w:rsidP="009B795D">
      <w:pPr>
        <w:spacing w:line="360" w:lineRule="auto"/>
      </w:pPr>
      <w:r>
        <w:rPr>
          <w:rFonts w:ascii="宋体" w:hAnsi="宋体"/>
          <w:b/>
          <w:sz w:val="24"/>
        </w:rPr>
        <w:t>答卷前，考生务必将自己的姓名、考生号、考场号和座位号填写在答题卡上，并在规定位置粘贴考试用条形码。答卷时，考生务必将答案涂写在答题卡上，</w:t>
      </w:r>
      <w:proofErr w:type="gramStart"/>
      <w:r>
        <w:rPr>
          <w:rFonts w:ascii="宋体" w:hAnsi="宋体"/>
          <w:b/>
          <w:sz w:val="24"/>
        </w:rPr>
        <w:t>答在试卷</w:t>
      </w:r>
      <w:proofErr w:type="gramEnd"/>
      <w:r>
        <w:rPr>
          <w:rFonts w:ascii="宋体" w:hAnsi="宋体"/>
          <w:b/>
          <w:sz w:val="24"/>
        </w:rPr>
        <w:t>上的无效。考试结束后，将本试卷和答题卡一并交回。</w:t>
      </w:r>
    </w:p>
    <w:p w:rsidR="00FC5860" w:rsidRPr="00BE1BCD" w:rsidRDefault="0007543C" w:rsidP="009B795D">
      <w:pPr>
        <w:spacing w:line="360" w:lineRule="auto"/>
        <w:jc w:val="center"/>
      </w:pPr>
      <w:r>
        <w:rPr>
          <w:rFonts w:ascii="宋体" w:hAnsi="宋体"/>
          <w:b/>
          <w:sz w:val="24"/>
        </w:rPr>
        <w:t>第</w:t>
      </w:r>
      <w:r>
        <w:rPr>
          <w:rFonts w:ascii="宋体" w:hAnsi="宋体"/>
          <w:b/>
          <w:sz w:val="24"/>
        </w:rPr>
        <w:t>Ⅰ</w:t>
      </w:r>
      <w:r>
        <w:rPr>
          <w:rFonts w:ascii="宋体" w:hAnsi="宋体"/>
          <w:b/>
          <w:sz w:val="24"/>
        </w:rPr>
        <w:t>卷</w:t>
      </w:r>
    </w:p>
    <w:p w:rsidR="00FC5860" w:rsidRPr="00BE1BCD" w:rsidRDefault="0007543C" w:rsidP="009B795D">
      <w:pPr>
        <w:spacing w:line="360" w:lineRule="auto"/>
      </w:pPr>
      <w:r>
        <w:rPr>
          <w:rFonts w:ascii="宋体" w:hAnsi="宋体"/>
          <w:b/>
          <w:sz w:val="24"/>
        </w:rPr>
        <w:t>注意事项：</w:t>
      </w:r>
    </w:p>
    <w:p w:rsidR="00FC5860" w:rsidRPr="00BE1BCD" w:rsidRDefault="0007543C" w:rsidP="009B795D">
      <w:pPr>
        <w:spacing w:line="360" w:lineRule="auto"/>
      </w:pPr>
      <w:r>
        <w:rPr>
          <w:rFonts w:eastAsia="Times New Roman" w:cs="Times New Roman"/>
          <w:b/>
          <w:sz w:val="24"/>
        </w:rPr>
        <w:t>1</w:t>
      </w:r>
      <w:r>
        <w:rPr>
          <w:rFonts w:ascii="宋体" w:hAnsi="宋体"/>
          <w:b/>
          <w:sz w:val="24"/>
        </w:rPr>
        <w:t>．每题选出答案后，用铅笔将答题卡上对应题目的答案标号涂黑。如需改动，用橡皮擦干净后，再选</w:t>
      </w:r>
      <w:proofErr w:type="gramStart"/>
      <w:r>
        <w:rPr>
          <w:rFonts w:ascii="宋体" w:hAnsi="宋体"/>
          <w:b/>
          <w:sz w:val="24"/>
        </w:rPr>
        <w:t>涂其他</w:t>
      </w:r>
      <w:proofErr w:type="gramEnd"/>
      <w:r>
        <w:rPr>
          <w:rFonts w:ascii="宋体" w:hAnsi="宋体"/>
          <w:b/>
          <w:sz w:val="24"/>
        </w:rPr>
        <w:t>答案标号。</w:t>
      </w:r>
    </w:p>
    <w:p w:rsidR="00FC5860" w:rsidRPr="00BE1BCD" w:rsidRDefault="0007543C" w:rsidP="009B795D">
      <w:pPr>
        <w:spacing w:line="360" w:lineRule="auto"/>
      </w:pPr>
      <w:r>
        <w:rPr>
          <w:rFonts w:eastAsia="Times New Roman" w:cs="Times New Roman"/>
          <w:b/>
          <w:sz w:val="24"/>
        </w:rPr>
        <w:t>2</w:t>
      </w:r>
      <w:r>
        <w:rPr>
          <w:rFonts w:ascii="宋体" w:hAnsi="宋体"/>
          <w:b/>
          <w:sz w:val="24"/>
        </w:rPr>
        <w:t>．本卷共</w:t>
      </w:r>
      <w:r>
        <w:rPr>
          <w:rFonts w:eastAsia="Times New Roman" w:cs="Times New Roman"/>
          <w:b/>
          <w:sz w:val="24"/>
        </w:rPr>
        <w:t>15</w:t>
      </w:r>
      <w:r>
        <w:rPr>
          <w:rFonts w:ascii="宋体" w:hAnsi="宋体"/>
          <w:b/>
          <w:sz w:val="24"/>
        </w:rPr>
        <w:t>题，每题</w:t>
      </w:r>
      <w:r>
        <w:rPr>
          <w:rFonts w:eastAsia="Times New Roman" w:cs="Times New Roman"/>
          <w:b/>
          <w:sz w:val="24"/>
        </w:rPr>
        <w:t>3</w:t>
      </w:r>
      <w:r>
        <w:rPr>
          <w:rFonts w:ascii="宋体" w:hAnsi="宋体"/>
          <w:b/>
          <w:sz w:val="24"/>
        </w:rPr>
        <w:t>分，共</w:t>
      </w:r>
      <w:r>
        <w:rPr>
          <w:rFonts w:eastAsia="Times New Roman" w:cs="Times New Roman"/>
          <w:b/>
          <w:sz w:val="24"/>
        </w:rPr>
        <w:t>45</w:t>
      </w:r>
      <w:r>
        <w:rPr>
          <w:rFonts w:ascii="宋体" w:hAnsi="宋体"/>
          <w:b/>
          <w:sz w:val="24"/>
        </w:rPr>
        <w:t>分。在每题给出的四个选项中，只有一项是最符合题目要求的。</w:t>
      </w:r>
    </w:p>
    <w:p w:rsidR="00FC5860" w:rsidRPr="00BE1BCD" w:rsidRDefault="0007543C" w:rsidP="009B795D">
      <w:pPr>
        <w:spacing w:line="360" w:lineRule="auto"/>
      </w:pPr>
      <w:r>
        <w:rPr>
          <w:rFonts w:ascii="宋体" w:hAnsi="宋体"/>
          <w:b/>
          <w:sz w:val="24"/>
        </w:rPr>
        <w:t>单项选择题</w:t>
      </w:r>
      <w:r>
        <w:rPr>
          <w:rFonts w:ascii="宋体" w:hAnsi="宋体"/>
          <w:b/>
          <w:sz w:val="24"/>
        </w:rPr>
        <w:t>Ⅰ</w:t>
      </w:r>
      <w:r>
        <w:rPr>
          <w:rFonts w:ascii="宋体" w:hAnsi="宋体"/>
          <w:b/>
          <w:sz w:val="24"/>
        </w:rPr>
        <w:t>：</w:t>
      </w:r>
      <w:r>
        <w:rPr>
          <w:rFonts w:eastAsia="Times New Roman" w:cs="Times New Roman"/>
          <w:b/>
          <w:sz w:val="24"/>
        </w:rPr>
        <w:t>1</w:t>
      </w:r>
      <w:r>
        <w:rPr>
          <w:rFonts w:ascii="宋体" w:hAnsi="宋体"/>
          <w:b/>
          <w:sz w:val="24"/>
        </w:rPr>
        <w:t>～</w:t>
      </w:r>
      <w:r>
        <w:rPr>
          <w:rFonts w:eastAsia="Times New Roman" w:cs="Times New Roman"/>
          <w:b/>
          <w:sz w:val="24"/>
        </w:rPr>
        <w:t>13</w:t>
      </w:r>
      <w:r>
        <w:rPr>
          <w:rFonts w:ascii="宋体" w:hAnsi="宋体"/>
          <w:b/>
          <w:sz w:val="24"/>
        </w:rPr>
        <w:t>题，每题</w:t>
      </w:r>
      <w:r>
        <w:rPr>
          <w:rFonts w:eastAsia="Times New Roman" w:cs="Times New Roman"/>
          <w:b/>
          <w:sz w:val="24"/>
        </w:rPr>
        <w:t>3</w:t>
      </w:r>
      <w:r>
        <w:rPr>
          <w:rFonts w:ascii="宋体" w:hAnsi="宋体"/>
          <w:b/>
          <w:sz w:val="24"/>
        </w:rPr>
        <w:t>分，共</w:t>
      </w:r>
      <w:r>
        <w:rPr>
          <w:rFonts w:eastAsia="Times New Roman" w:cs="Times New Roman"/>
          <w:b/>
          <w:sz w:val="24"/>
        </w:rPr>
        <w:t>39</w:t>
      </w:r>
      <w:r>
        <w:rPr>
          <w:rFonts w:ascii="宋体" w:hAnsi="宋体"/>
          <w:b/>
          <w:sz w:val="24"/>
        </w:rPr>
        <w:t>分。每题只有一个正确选项。</w:t>
      </w:r>
    </w:p>
    <w:p w:rsidR="00FC5860" w:rsidRPr="00BE1BCD" w:rsidRDefault="0007543C" w:rsidP="009B795D">
      <w:pPr>
        <w:spacing w:line="360" w:lineRule="auto"/>
      </w:pPr>
      <w:r>
        <w:t xml:space="preserve">1. </w:t>
      </w:r>
      <w:r>
        <w:rPr>
          <w:rFonts w:ascii="宋体" w:hAnsi="宋体"/>
        </w:rPr>
        <w:t>有学者把中国古代国家的起源与发展划分为三个阶段，并将第一个阶段形容为</w:t>
      </w:r>
      <w:r>
        <w:rPr>
          <w:rFonts w:eastAsia="Times New Roman" w:cs="Times New Roman"/>
        </w:rPr>
        <w:t>“</w:t>
      </w:r>
      <w:r>
        <w:rPr>
          <w:rFonts w:ascii="宋体" w:hAnsi="宋体"/>
        </w:rPr>
        <w:t>满天星斗</w:t>
      </w:r>
      <w:r>
        <w:rPr>
          <w:rFonts w:eastAsia="Times New Roman" w:cs="Times New Roman"/>
        </w:rPr>
        <w:t>”</w:t>
      </w:r>
      <w:r>
        <w:rPr>
          <w:rFonts w:ascii="宋体" w:hAnsi="宋体"/>
        </w:rPr>
        <w:t>，第二个阶段为</w:t>
      </w:r>
      <w:r>
        <w:rPr>
          <w:rFonts w:eastAsia="Times New Roman" w:cs="Times New Roman"/>
        </w:rPr>
        <w:t>“</w:t>
      </w:r>
      <w:r>
        <w:rPr>
          <w:rFonts w:ascii="宋体" w:hAnsi="宋体"/>
        </w:rPr>
        <w:t>月明星稀</w:t>
      </w:r>
      <w:r>
        <w:rPr>
          <w:rFonts w:eastAsia="Times New Roman" w:cs="Times New Roman"/>
        </w:rPr>
        <w:t>”</w:t>
      </w:r>
      <w:r>
        <w:rPr>
          <w:rFonts w:ascii="宋体" w:hAnsi="宋体"/>
        </w:rPr>
        <w:t>，第三个阶段为</w:t>
      </w:r>
      <w:r>
        <w:rPr>
          <w:rFonts w:eastAsia="Times New Roman" w:cs="Times New Roman"/>
        </w:rPr>
        <w:t>“</w:t>
      </w:r>
      <w:r>
        <w:rPr>
          <w:rFonts w:ascii="宋体" w:hAnsi="宋体"/>
        </w:rPr>
        <w:t>皓月凌空</w:t>
      </w:r>
      <w:r>
        <w:rPr>
          <w:rFonts w:eastAsia="Times New Roman" w:cs="Times New Roman"/>
        </w:rPr>
        <w:t>”</w:t>
      </w:r>
      <w:r>
        <w:rPr>
          <w:rFonts w:ascii="宋体" w:hAnsi="宋体"/>
        </w:rPr>
        <w:t>。与</w:t>
      </w:r>
      <w:r>
        <w:rPr>
          <w:rFonts w:eastAsia="Times New Roman" w:cs="Times New Roman"/>
        </w:rPr>
        <w:t>“</w:t>
      </w:r>
      <w:r>
        <w:rPr>
          <w:rFonts w:ascii="宋体" w:hAnsi="宋体"/>
        </w:rPr>
        <w:t>月明星稀</w:t>
      </w:r>
      <w:r>
        <w:rPr>
          <w:rFonts w:eastAsia="Times New Roman" w:cs="Times New Roman"/>
        </w:rPr>
        <w:t>”</w:t>
      </w:r>
      <w:r>
        <w:rPr>
          <w:rFonts w:ascii="宋体" w:hAnsi="宋体"/>
        </w:rPr>
        <w:t>的形容相类似的是（</w:t>
      </w:r>
      <w:r>
        <w:rPr>
          <w:rFonts w:eastAsia="Times New Roman" w:cs="Times New Roman"/>
        </w:rPr>
        <w:t xml:space="preserve">   </w:t>
      </w:r>
      <w:r>
        <w:rPr>
          <w:rFonts w:ascii="宋体" w:hAnsi="宋体"/>
        </w:rPr>
        <w:t>）</w:t>
      </w:r>
    </w:p>
    <w:p w:rsidR="005675CB" w:rsidRDefault="00FC5860" w:rsidP="009B795D">
      <w:pPr>
        <w:tabs>
          <w:tab w:val="left" w:pos="4873"/>
        </w:tabs>
        <w:spacing w:line="360" w:lineRule="auto"/>
        <w:jc w:val="left"/>
        <w:textAlignment w:val="center"/>
      </w:pPr>
      <w:r w:rsidRPr="00BE1BCD">
        <w:t xml:space="preserve">A. </w:t>
      </w:r>
      <w:r w:rsidR="0007543C">
        <w:rPr>
          <w:rFonts w:ascii="宋体" w:hAnsi="宋体"/>
        </w:rPr>
        <w:t>原始群落的分布形态</w:t>
      </w:r>
      <w:r w:rsidRPr="00BE1BCD">
        <w:tab/>
        <w:t xml:space="preserve">B. </w:t>
      </w:r>
      <w:r w:rsidR="0007543C">
        <w:rPr>
          <w:rFonts w:ascii="宋体" w:hAnsi="宋体"/>
        </w:rPr>
        <w:t>部族林立的邦国形态</w:t>
      </w:r>
    </w:p>
    <w:p w:rsidR="005675CB" w:rsidRDefault="00FC5860" w:rsidP="009B795D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 w:rsidRPr="00BE1BCD">
        <w:t xml:space="preserve">C. </w:t>
      </w:r>
      <w:r w:rsidR="0007543C">
        <w:rPr>
          <w:rFonts w:ascii="宋体" w:hAnsi="宋体"/>
        </w:rPr>
        <w:t>早期国家的基本形态</w:t>
      </w:r>
      <w:r w:rsidRPr="00BE1BCD">
        <w:tab/>
        <w:t xml:space="preserve">D. </w:t>
      </w:r>
      <w:r w:rsidR="0007543C">
        <w:rPr>
          <w:rFonts w:ascii="宋体" w:hAnsi="宋体"/>
        </w:rPr>
        <w:t>大一统国家典型形态</w:t>
      </w:r>
    </w:p>
    <w:p w:rsidR="005675CB" w:rsidRDefault="0007543C" w:rsidP="009B795D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/>
          <w:color w:val="000000"/>
        </w:rPr>
        <w:t>秦朝灭亡后，项羽在具有绝对优势兵力的情况下，取得咸阳后没有称帝，而是分封诸王，并自立为西楚霸王；他认为</w:t>
      </w:r>
      <w:r>
        <w:rPr>
          <w:rFonts w:eastAsia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富贵不归故乡，如衣绣夜行</w: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，遂率部东归。这主要反映了项羽（</w:t>
      </w:r>
      <w:r>
        <w:rPr>
          <w:rFonts w:eastAsia="Times New Roman" w:cs="Times New Roman"/>
          <w:color w:val="000000"/>
        </w:rPr>
        <w:t xml:space="preserve">   </w:t>
      </w:r>
      <w:r>
        <w:rPr>
          <w:rFonts w:ascii="宋体" w:hAnsi="宋体"/>
          <w:color w:val="000000"/>
        </w:rPr>
        <w:t>）</w:t>
      </w:r>
    </w:p>
    <w:p w:rsidR="005675CB" w:rsidRDefault="0007543C" w:rsidP="009B795D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目光远大</w:t>
      </w:r>
      <w:r>
        <w:rPr>
          <w:color w:val="000000"/>
        </w:rPr>
        <w:tab/>
        <w:t xml:space="preserve">B. </w:t>
      </w:r>
      <w:r>
        <w:rPr>
          <w:rFonts w:ascii="宋体" w:hAnsi="宋体"/>
          <w:color w:val="000000"/>
        </w:rPr>
        <w:t>观念传统</w:t>
      </w:r>
    </w:p>
    <w:p w:rsidR="005675CB" w:rsidRDefault="0007543C" w:rsidP="009B795D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审时度势</w:t>
      </w:r>
      <w:r>
        <w:rPr>
          <w:color w:val="000000"/>
        </w:rPr>
        <w:tab/>
        <w:t xml:space="preserve">D. </w:t>
      </w:r>
      <w:r>
        <w:rPr>
          <w:rFonts w:ascii="宋体" w:hAnsi="宋体"/>
          <w:color w:val="000000"/>
        </w:rPr>
        <w:t>优柔寡断</w:t>
      </w:r>
    </w:p>
    <w:p w:rsidR="005675CB" w:rsidRDefault="0007543C" w:rsidP="009B795D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/>
          <w:color w:val="000000"/>
        </w:rPr>
        <w:t>表格反映了（</w:t>
      </w:r>
      <w:r>
        <w:rPr>
          <w:rFonts w:eastAsia="Times New Roman" w:cs="Times New Roman"/>
          <w:color w:val="000000"/>
        </w:rPr>
        <w:t xml:space="preserve">   </w:t>
      </w:r>
      <w:r>
        <w:rPr>
          <w:rFonts w:ascii="宋体" w:hAnsi="宋体"/>
          <w:color w:val="000000"/>
        </w:rPr>
        <w:t>）</w:t>
      </w:r>
    </w:p>
    <w:p w:rsidR="005675CB" w:rsidRDefault="0007543C" w:rsidP="009B795D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唐朝租庸调制和两税法</w:t>
      </w:r>
    </w:p>
    <w:tbl>
      <w:tblPr>
        <w:tblW w:w="3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20"/>
        <w:gridCol w:w="660"/>
        <w:gridCol w:w="1020"/>
        <w:gridCol w:w="660"/>
      </w:tblGrid>
      <w:tr w:rsidR="005675CB">
        <w:trPr>
          <w:trHeight w:val="330"/>
        </w:trPr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675CB" w:rsidRDefault="0007543C" w:rsidP="009B795D">
            <w:pPr>
              <w:spacing w:line="360" w:lineRule="auto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租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675CB" w:rsidRDefault="0007543C" w:rsidP="009B795D">
            <w:pPr>
              <w:spacing w:line="360" w:lineRule="auto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两</w:t>
            </w:r>
          </w:p>
        </w:tc>
      </w:tr>
      <w:tr w:rsidR="005675CB">
        <w:trPr>
          <w:trHeight w:val="33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675CB" w:rsidRDefault="0007543C" w:rsidP="009B795D">
            <w:pPr>
              <w:spacing w:line="360" w:lineRule="auto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授田数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675CB" w:rsidRDefault="0007543C" w:rsidP="009B795D">
            <w:pPr>
              <w:spacing w:line="360" w:lineRule="auto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税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675CB" w:rsidRDefault="0007543C" w:rsidP="009B795D">
            <w:pPr>
              <w:spacing w:line="360" w:lineRule="auto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授田数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675CB" w:rsidRDefault="0007543C" w:rsidP="009B795D">
            <w:pPr>
              <w:spacing w:line="360" w:lineRule="auto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税</w:t>
            </w:r>
          </w:p>
        </w:tc>
      </w:tr>
      <w:tr w:rsidR="005675CB">
        <w:trPr>
          <w:trHeight w:val="33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675CB" w:rsidRDefault="0007543C" w:rsidP="009B795D">
            <w:pPr>
              <w:spacing w:line="360" w:lineRule="auto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675CB" w:rsidRDefault="0007543C" w:rsidP="009B795D">
            <w:pPr>
              <w:spacing w:line="360" w:lineRule="auto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</w:t>
            </w:r>
            <w:r>
              <w:rPr>
                <w:rFonts w:eastAsia="Times New Roman" w:cs="Times New Roman"/>
                <w:noProof/>
                <w:color w:val="000000"/>
                <w:position w:val="-22"/>
              </w:rPr>
              <w:drawing>
                <wp:inline distT="0" distB="0" distL="0" distR="0">
                  <wp:extent cx="31750" cy="88900"/>
                  <wp:effectExtent l="0" t="0" r="0" b="0"/>
                  <wp:docPr id="100007" name="图片 10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7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" cy="8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675CB" w:rsidRDefault="0007543C" w:rsidP="009B795D">
            <w:pPr>
              <w:spacing w:line="360" w:lineRule="auto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675CB" w:rsidRDefault="0007543C" w:rsidP="009B795D">
            <w:pPr>
              <w:spacing w:line="360" w:lineRule="auto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2.0</w:t>
            </w:r>
          </w:p>
        </w:tc>
      </w:tr>
      <w:tr w:rsidR="005675CB">
        <w:trPr>
          <w:trHeight w:val="33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675CB" w:rsidRDefault="0007543C" w:rsidP="009B795D">
            <w:pPr>
              <w:spacing w:line="360" w:lineRule="auto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675CB" w:rsidRDefault="0007543C" w:rsidP="009B795D">
            <w:pPr>
              <w:spacing w:line="360" w:lineRule="auto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2.0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675CB" w:rsidRDefault="0007543C" w:rsidP="009B795D">
            <w:pPr>
              <w:spacing w:line="360" w:lineRule="auto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675CB" w:rsidRDefault="0007543C" w:rsidP="009B795D">
            <w:pPr>
              <w:spacing w:line="360" w:lineRule="auto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1.5</w:t>
            </w:r>
          </w:p>
        </w:tc>
      </w:tr>
      <w:tr w:rsidR="005675CB">
        <w:trPr>
          <w:trHeight w:val="33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675CB" w:rsidRDefault="0007543C" w:rsidP="009B795D">
            <w:pPr>
              <w:spacing w:line="360" w:lineRule="auto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lastRenderedPageBreak/>
              <w:t>20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675CB" w:rsidRDefault="0007543C" w:rsidP="009B795D">
            <w:pPr>
              <w:spacing w:line="360" w:lineRule="auto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2.0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675CB" w:rsidRDefault="0007543C" w:rsidP="009B795D">
            <w:pPr>
              <w:spacing w:line="360" w:lineRule="auto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675CB" w:rsidRDefault="0007543C" w:rsidP="009B795D">
            <w:pPr>
              <w:spacing w:line="360" w:lineRule="auto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1.0</w:t>
            </w:r>
          </w:p>
        </w:tc>
      </w:tr>
      <w:tr w:rsidR="005675CB">
        <w:trPr>
          <w:trHeight w:val="33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675CB" w:rsidRDefault="0007543C" w:rsidP="009B795D">
            <w:pPr>
              <w:spacing w:line="360" w:lineRule="auto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675CB" w:rsidRDefault="0007543C" w:rsidP="009B795D">
            <w:pPr>
              <w:spacing w:line="360" w:lineRule="auto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2.0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675CB" w:rsidRDefault="0007543C" w:rsidP="009B795D">
            <w:pPr>
              <w:spacing w:line="360" w:lineRule="auto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675CB" w:rsidRDefault="0007543C" w:rsidP="009B795D">
            <w:pPr>
              <w:spacing w:line="360" w:lineRule="auto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0.5</w:t>
            </w:r>
          </w:p>
        </w:tc>
      </w:tr>
    </w:tbl>
    <w:p w:rsidR="005675CB" w:rsidRDefault="005675CB" w:rsidP="009B795D">
      <w:pPr>
        <w:spacing w:line="360" w:lineRule="auto"/>
        <w:textAlignment w:val="center"/>
        <w:rPr>
          <w:color w:val="000000"/>
        </w:rPr>
      </w:pPr>
    </w:p>
    <w:p w:rsidR="005675CB" w:rsidRDefault="0007543C" w:rsidP="009B795D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减轻部分农民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3350" cy="177800"/>
            <wp:effectExtent l="0" t="0" r="0" b="0"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负担</w:t>
      </w:r>
      <w:r>
        <w:rPr>
          <w:color w:val="000000"/>
        </w:rPr>
        <w:tab/>
        <w:t xml:space="preserve">B. </w:t>
      </w:r>
      <w:r>
        <w:rPr>
          <w:rFonts w:ascii="宋体" w:hAnsi="宋体"/>
          <w:color w:val="000000"/>
        </w:rPr>
        <w:t>保证农民的生产时间</w:t>
      </w:r>
    </w:p>
    <w:p w:rsidR="005675CB" w:rsidRDefault="0007543C" w:rsidP="009B795D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强化农民的人身依附</w:t>
      </w:r>
      <w:r>
        <w:rPr>
          <w:color w:val="000000"/>
        </w:rPr>
        <w:tab/>
        <w:t xml:space="preserve">D. </w:t>
      </w:r>
      <w:r>
        <w:rPr>
          <w:rFonts w:ascii="宋体" w:hAnsi="宋体"/>
          <w:color w:val="000000"/>
        </w:rPr>
        <w:t>增加政府的算赋收入</w:t>
      </w:r>
    </w:p>
    <w:p w:rsidR="005675CB" w:rsidRDefault="0007543C" w:rsidP="009B795D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/>
          <w:color w:val="000000"/>
        </w:rPr>
        <w:t>汉初采取郡国并行制，后爆发</w:t>
      </w:r>
      <w:r>
        <w:rPr>
          <w:rFonts w:eastAsia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七国之乱</w: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；曹魏创立九品中正制，后出现门阀士族把持政权；唐朝在边境重地设置军镇，后藩镇势大引发</w:t>
      </w:r>
      <w:r>
        <w:rPr>
          <w:rFonts w:eastAsia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安史之乱</w: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。对上述三组历史现象的共性。解释正确的是（</w:t>
      </w:r>
      <w:r>
        <w:rPr>
          <w:rFonts w:eastAsia="Times New Roman" w:cs="Times New Roman"/>
          <w:color w:val="000000"/>
        </w:rPr>
        <w:t xml:space="preserve">   </w:t>
      </w:r>
      <w:r>
        <w:rPr>
          <w:rFonts w:ascii="宋体" w:hAnsi="宋体"/>
          <w:color w:val="000000"/>
        </w:rPr>
        <w:t>）</w:t>
      </w:r>
    </w:p>
    <w:p w:rsidR="005675CB" w:rsidRDefault="0007543C" w:rsidP="009B795D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历史评判要以成败为基本依据</w:t>
      </w:r>
      <w:r>
        <w:rPr>
          <w:color w:val="000000"/>
        </w:rPr>
        <w:tab/>
        <w:t xml:space="preserve">B. </w:t>
      </w:r>
      <w:r>
        <w:rPr>
          <w:rFonts w:ascii="宋体" w:hAnsi="宋体"/>
          <w:color w:val="000000"/>
        </w:rPr>
        <w:t>制度设立之初存在明显弊端</w:t>
      </w:r>
    </w:p>
    <w:p w:rsidR="005675CB" w:rsidRDefault="0007543C" w:rsidP="009B795D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中央与地方矛盾导致社会动荡</w:t>
      </w:r>
      <w:r>
        <w:rPr>
          <w:color w:val="000000"/>
        </w:rPr>
        <w:tab/>
        <w:t xml:space="preserve">D. </w:t>
      </w:r>
      <w:r>
        <w:rPr>
          <w:rFonts w:ascii="宋体" w:hAnsi="宋体"/>
          <w:color w:val="000000"/>
        </w:rPr>
        <w:t>历史事物之间因果关联复杂</w:t>
      </w:r>
    </w:p>
    <w:p w:rsidR="005675CB" w:rsidRDefault="0007543C" w:rsidP="009B795D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/>
          <w:color w:val="000000"/>
        </w:rPr>
        <w:t>下表所示英国对华贸易的总体状况直接导致了（</w:t>
      </w:r>
      <w:r>
        <w:rPr>
          <w:rFonts w:eastAsia="Times New Roman" w:cs="Times New Roman"/>
          <w:color w:val="000000"/>
        </w:rPr>
        <w:t xml:space="preserve">   </w:t>
      </w:r>
      <w:r>
        <w:rPr>
          <w:rFonts w:ascii="宋体" w:hAnsi="宋体"/>
          <w:color w:val="000000"/>
        </w:rPr>
        <w:t>）</w:t>
      </w:r>
    </w:p>
    <w:p w:rsidR="005675CB" w:rsidRDefault="0007543C" w:rsidP="009B795D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英国对华贸易额及流入中国的白银统计表（单位：</w:t>
      </w:r>
      <w:proofErr w:type="gramStart"/>
      <w:r>
        <w:rPr>
          <w:rFonts w:ascii="宋体" w:hAnsi="宋体"/>
          <w:color w:val="000000"/>
        </w:rPr>
        <w:t>万英镑</w:t>
      </w:r>
      <w:proofErr w:type="gramEnd"/>
      <w:r>
        <w:rPr>
          <w:rFonts w:ascii="宋体" w:hAnsi="宋体"/>
          <w:color w:val="000000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60"/>
        <w:gridCol w:w="796"/>
        <w:gridCol w:w="914"/>
        <w:gridCol w:w="3600"/>
      </w:tblGrid>
      <w:tr w:rsidR="005675CB">
        <w:trPr>
          <w:trHeight w:val="33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675CB" w:rsidRDefault="0007543C" w:rsidP="009B795D">
            <w:pPr>
              <w:spacing w:line="360" w:lineRule="auto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年份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675CB" w:rsidRDefault="0007543C" w:rsidP="009B795D">
            <w:pPr>
              <w:spacing w:line="360" w:lineRule="auto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英国对华贸易额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675CB" w:rsidRDefault="0007543C" w:rsidP="009B795D">
            <w:pPr>
              <w:spacing w:line="360" w:lineRule="auto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英国流入中国的白银（折合为英镑）</w:t>
            </w:r>
          </w:p>
        </w:tc>
      </w:tr>
      <w:tr w:rsidR="005675CB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5CB" w:rsidRDefault="005675CB" w:rsidP="009B795D">
            <w:pPr>
              <w:spacing w:line="360" w:lineRule="auto"/>
              <w:textAlignment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675CB" w:rsidRDefault="0007543C" w:rsidP="009B795D">
            <w:pPr>
              <w:spacing w:line="360" w:lineRule="auto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出品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675CB" w:rsidRDefault="0007543C" w:rsidP="009B795D">
            <w:pPr>
              <w:spacing w:line="360" w:lineRule="auto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进口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5CB" w:rsidRDefault="005675CB" w:rsidP="009B795D">
            <w:pPr>
              <w:spacing w:line="360" w:lineRule="auto"/>
              <w:textAlignment w:val="center"/>
              <w:rPr>
                <w:color w:val="000000"/>
              </w:rPr>
            </w:pPr>
          </w:p>
        </w:tc>
      </w:tr>
      <w:tr w:rsidR="005675CB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675CB" w:rsidRDefault="0007543C" w:rsidP="009B795D">
            <w:pPr>
              <w:spacing w:line="360" w:lineRule="auto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675CB" w:rsidRDefault="0007543C" w:rsidP="009B795D">
            <w:pPr>
              <w:spacing w:line="360" w:lineRule="auto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157.4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675CB" w:rsidRDefault="0007543C" w:rsidP="009B795D">
            <w:pPr>
              <w:spacing w:line="360" w:lineRule="auto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584.9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675CB" w:rsidRDefault="0007543C" w:rsidP="009B795D">
            <w:pPr>
              <w:spacing w:line="360" w:lineRule="auto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6.1</w:t>
            </w:r>
          </w:p>
        </w:tc>
      </w:tr>
      <w:tr w:rsidR="005675CB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675CB" w:rsidRDefault="0007543C" w:rsidP="009B795D">
            <w:pPr>
              <w:spacing w:line="360" w:lineRule="auto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1853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675CB" w:rsidRDefault="0007543C" w:rsidP="009B795D">
            <w:pPr>
              <w:spacing w:line="360" w:lineRule="auto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175.0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675CB" w:rsidRDefault="0007543C" w:rsidP="009B795D">
            <w:pPr>
              <w:spacing w:line="360" w:lineRule="auto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825.6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675CB" w:rsidRDefault="0007543C" w:rsidP="009B795D">
            <w:pPr>
              <w:spacing w:line="360" w:lineRule="auto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57.9</w:t>
            </w:r>
          </w:p>
        </w:tc>
      </w:tr>
      <w:tr w:rsidR="005675CB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675CB" w:rsidRDefault="0007543C" w:rsidP="009B795D">
            <w:pPr>
              <w:spacing w:line="360" w:lineRule="auto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1855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675CB" w:rsidRDefault="0007543C" w:rsidP="009B795D">
            <w:pPr>
              <w:spacing w:line="360" w:lineRule="auto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127.8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675CB" w:rsidRDefault="0007543C" w:rsidP="009B795D">
            <w:pPr>
              <w:spacing w:line="360" w:lineRule="auto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1066.4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675CB" w:rsidRDefault="0007543C" w:rsidP="009B795D">
            <w:pPr>
              <w:spacing w:line="360" w:lineRule="auto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139.1</w:t>
            </w:r>
          </w:p>
        </w:tc>
      </w:tr>
      <w:tr w:rsidR="005675CB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675CB" w:rsidRDefault="0007543C" w:rsidP="009B795D">
            <w:pPr>
              <w:spacing w:line="360" w:lineRule="auto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1856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675CB" w:rsidRDefault="0007543C" w:rsidP="009B795D">
            <w:pPr>
              <w:spacing w:line="360" w:lineRule="auto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221.6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675CB" w:rsidRDefault="0007543C" w:rsidP="009B795D">
            <w:pPr>
              <w:spacing w:line="360" w:lineRule="auto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1065.2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675CB" w:rsidRDefault="0007543C" w:rsidP="009B795D">
            <w:pPr>
              <w:spacing w:line="360" w:lineRule="auto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321.9</w:t>
            </w:r>
          </w:p>
        </w:tc>
      </w:tr>
    </w:tbl>
    <w:p w:rsidR="005675CB" w:rsidRDefault="005675CB" w:rsidP="009B795D">
      <w:pPr>
        <w:spacing w:line="360" w:lineRule="auto"/>
        <w:textAlignment w:val="center"/>
        <w:rPr>
          <w:color w:val="000000"/>
        </w:rPr>
      </w:pPr>
    </w:p>
    <w:p w:rsidR="005675CB" w:rsidRDefault="0007543C" w:rsidP="009B795D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中国社会性质的改变</w:t>
      </w:r>
      <w:r>
        <w:rPr>
          <w:color w:val="000000"/>
        </w:rPr>
        <w:tab/>
        <w:t xml:space="preserve">B. </w:t>
      </w:r>
      <w:r>
        <w:rPr>
          <w:rFonts w:ascii="宋体" w:hAnsi="宋体"/>
          <w:color w:val="000000"/>
        </w:rPr>
        <w:t>抢夺中国权益的加剧</w:t>
      </w:r>
    </w:p>
    <w:p w:rsidR="005675CB" w:rsidRDefault="0007543C" w:rsidP="009B795D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以夷制夷主张的提出</w:t>
      </w:r>
      <w:r>
        <w:rPr>
          <w:color w:val="000000"/>
        </w:rPr>
        <w:tab/>
        <w:t xml:space="preserve">D. </w:t>
      </w:r>
      <w:r>
        <w:rPr>
          <w:rFonts w:ascii="宋体" w:hAnsi="宋体"/>
          <w:color w:val="000000"/>
        </w:rPr>
        <w:t>列强瓜分狂潮的出现</w:t>
      </w:r>
    </w:p>
    <w:p w:rsidR="005675CB" w:rsidRDefault="0007543C" w:rsidP="009B795D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6. </w:t>
      </w:r>
      <w:r>
        <w:rPr>
          <w:rFonts w:eastAsia="Times New Roman" w:cs="Times New Roman"/>
          <w:color w:val="000000"/>
        </w:rPr>
        <w:t>1895</w:t>
      </w:r>
      <w:r>
        <w:rPr>
          <w:rFonts w:ascii="宋体" w:hAnsi="宋体"/>
          <w:color w:val="000000"/>
        </w:rPr>
        <w:t>～</w:t>
      </w:r>
      <w:r>
        <w:rPr>
          <w:rFonts w:eastAsia="Times New Roman" w:cs="Times New Roman"/>
          <w:color w:val="000000"/>
        </w:rPr>
        <w:t>1898</w:t>
      </w:r>
      <w:r>
        <w:rPr>
          <w:rFonts w:ascii="宋体" w:hAnsi="宋体"/>
          <w:color w:val="000000"/>
        </w:rPr>
        <w:t>年间，强学会、知耻学会、粤学会、保国会、</w:t>
      </w:r>
      <w:proofErr w:type="gramStart"/>
      <w:r>
        <w:rPr>
          <w:rFonts w:ascii="宋体" w:hAnsi="宋体"/>
          <w:color w:val="000000"/>
        </w:rPr>
        <w:t>保浙会、保川会、保滇会</w:t>
      </w:r>
      <w:proofErr w:type="gramEnd"/>
      <w:r>
        <w:rPr>
          <w:rFonts w:ascii="宋体" w:hAnsi="宋体"/>
          <w:color w:val="000000"/>
        </w:rPr>
        <w:t>等纷纷成立。这些民间团体的出现表明（</w:t>
      </w:r>
      <w:r>
        <w:rPr>
          <w:rFonts w:eastAsia="Times New Roman" w:cs="Times New Roman"/>
          <w:color w:val="000000"/>
        </w:rPr>
        <w:t xml:space="preserve">   </w:t>
      </w:r>
      <w:r>
        <w:rPr>
          <w:rFonts w:ascii="宋体" w:hAnsi="宋体"/>
          <w:color w:val="000000"/>
        </w:rPr>
        <w:t>）</w:t>
      </w:r>
    </w:p>
    <w:p w:rsidR="005675CB" w:rsidRDefault="0007543C" w:rsidP="009B795D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中央权力的下移</w:t>
      </w:r>
      <w:r>
        <w:rPr>
          <w:color w:val="000000"/>
        </w:rPr>
        <w:tab/>
        <w:t xml:space="preserve">B. </w:t>
      </w:r>
      <w:r>
        <w:rPr>
          <w:rFonts w:ascii="宋体" w:hAnsi="宋体"/>
          <w:color w:val="000000"/>
        </w:rPr>
        <w:t>救亡路径的求新</w:t>
      </w:r>
    </w:p>
    <w:p w:rsidR="005675CB" w:rsidRDefault="0007543C" w:rsidP="009B795D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革命力量的发展</w:t>
      </w:r>
      <w:r>
        <w:rPr>
          <w:color w:val="000000"/>
        </w:rPr>
        <w:tab/>
        <w:t xml:space="preserve">D. </w:t>
      </w:r>
      <w:r>
        <w:rPr>
          <w:rFonts w:ascii="宋体" w:hAnsi="宋体"/>
          <w:color w:val="000000"/>
        </w:rPr>
        <w:t>社会转型的完成</w:t>
      </w:r>
    </w:p>
    <w:p w:rsidR="005675CB" w:rsidRDefault="0007543C" w:rsidP="009B795D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7. </w:t>
      </w:r>
      <w:r>
        <w:rPr>
          <w:rFonts w:eastAsia="Times New Roman" w:cs="Times New Roman"/>
          <w:color w:val="000000"/>
        </w:rPr>
        <w:t>20</w:t>
      </w:r>
      <w:r>
        <w:rPr>
          <w:rFonts w:ascii="宋体" w:hAnsi="宋体"/>
          <w:color w:val="000000"/>
        </w:rPr>
        <w:t>世纪初，有人提出</w:t>
      </w:r>
      <w:r>
        <w:rPr>
          <w:rFonts w:eastAsia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凡德道以修己为本，而修已之道，又以体育为本</w:t>
      </w:r>
      <w:r>
        <w:rPr>
          <w:rFonts w:eastAsia="Times New Roman" w:cs="Times New Roman"/>
          <w:color w:val="000000"/>
        </w:rPr>
        <w:t>”“</w:t>
      </w:r>
      <w:r>
        <w:rPr>
          <w:rFonts w:ascii="宋体" w:hAnsi="宋体"/>
          <w:color w:val="000000"/>
        </w:rPr>
        <w:t>供给他一个运动场，发展他的品格</w: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。由此可见，他们提倡在教育中（</w:t>
      </w:r>
      <w:r>
        <w:rPr>
          <w:rFonts w:eastAsia="Times New Roman" w:cs="Times New Roman"/>
          <w:color w:val="000000"/>
        </w:rPr>
        <w:t xml:space="preserve">   </w:t>
      </w:r>
      <w:r>
        <w:rPr>
          <w:rFonts w:ascii="宋体" w:hAnsi="宋体"/>
          <w:color w:val="000000"/>
        </w:rPr>
        <w:t>）</w:t>
      </w:r>
    </w:p>
    <w:p w:rsidR="005675CB" w:rsidRDefault="0007543C" w:rsidP="009B795D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贯彻民主与科学的精神</w:t>
      </w:r>
      <w:r>
        <w:rPr>
          <w:color w:val="000000"/>
        </w:rPr>
        <w:tab/>
        <w:t xml:space="preserve">B. </w:t>
      </w:r>
      <w:r>
        <w:rPr>
          <w:rFonts w:ascii="宋体" w:hAnsi="宋体"/>
          <w:color w:val="000000"/>
        </w:rPr>
        <w:t>重视发展学校体育运动</w:t>
      </w:r>
    </w:p>
    <w:p w:rsidR="005675CB" w:rsidRDefault="0007543C" w:rsidP="009B795D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宣扬儒家道德伦理观念</w:t>
      </w:r>
      <w:r>
        <w:rPr>
          <w:color w:val="000000"/>
        </w:rPr>
        <w:tab/>
        <w:t xml:space="preserve">D. </w:t>
      </w:r>
      <w:r>
        <w:rPr>
          <w:rFonts w:ascii="宋体" w:hAnsi="宋体"/>
          <w:color w:val="000000"/>
        </w:rPr>
        <w:t>注重体育与德育的融合</w:t>
      </w:r>
    </w:p>
    <w:p w:rsidR="005675CB" w:rsidRDefault="0007543C" w:rsidP="009B795D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lastRenderedPageBreak/>
        <w:t xml:space="preserve">8. </w:t>
      </w:r>
      <w:r>
        <w:rPr>
          <w:rFonts w:eastAsia="Times New Roman" w:cs="Times New Roman"/>
          <w:color w:val="000000"/>
        </w:rPr>
        <w:t>1945</w:t>
      </w:r>
      <w:r>
        <w:rPr>
          <w:rFonts w:ascii="宋体" w:hAnsi="宋体"/>
          <w:color w:val="000000"/>
        </w:rPr>
        <w:t>年</w:t>
      </w:r>
      <w:r>
        <w:rPr>
          <w:rFonts w:eastAsia="Times New Roman" w:cs="Times New Roman"/>
          <w:color w:val="000000"/>
        </w:rPr>
        <w:t>9</w:t>
      </w:r>
      <w:r>
        <w:rPr>
          <w:rFonts w:ascii="宋体" w:hAnsi="宋体"/>
          <w:color w:val="000000"/>
        </w:rPr>
        <w:t>月，陕甘宁边区参议会和政府决定将乡参议会改为乡人民代表会议，</w:t>
      </w:r>
      <w:r>
        <w:rPr>
          <w:rFonts w:eastAsia="Times New Roman" w:cs="Times New Roman"/>
          <w:color w:val="000000"/>
        </w:rPr>
        <w:t>1946</w:t>
      </w:r>
      <w:r>
        <w:rPr>
          <w:rFonts w:ascii="宋体" w:hAnsi="宋体"/>
          <w:color w:val="000000"/>
        </w:rPr>
        <w:t>年</w:t>
      </w:r>
      <w:r>
        <w:rPr>
          <w:rFonts w:eastAsia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月，又规定边区、县、乡人民代表会议或参议会为人民管理政权机关；</w:t>
      </w:r>
      <w:r>
        <w:rPr>
          <w:rFonts w:eastAsia="Times New Roman" w:cs="Times New Roman"/>
          <w:color w:val="000000"/>
        </w:rPr>
        <w:t>1947</w:t>
      </w:r>
      <w:r>
        <w:rPr>
          <w:rFonts w:ascii="宋体" w:hAnsi="宋体"/>
          <w:color w:val="000000"/>
        </w:rPr>
        <w:t>年</w:t>
      </w:r>
      <w:r>
        <w:rPr>
          <w:rFonts w:eastAsia="Times New Roman" w:cs="Times New Roman"/>
          <w:color w:val="000000"/>
        </w:rPr>
        <w:t>11</w:t>
      </w:r>
      <w:r>
        <w:rPr>
          <w:rFonts w:ascii="宋体" w:hAnsi="宋体"/>
          <w:color w:val="000000"/>
        </w:rPr>
        <w:t>月，与土地改革动相呼应，中共中央要求解放区政权自下而上地实行人民代表会议制。这反映了（</w:t>
      </w:r>
      <w:r>
        <w:rPr>
          <w:rFonts w:eastAsia="Times New Roman" w:cs="Times New Roman"/>
          <w:color w:val="000000"/>
        </w:rPr>
        <w:t xml:space="preserve">   </w:t>
      </w:r>
      <w:r>
        <w:rPr>
          <w:rFonts w:ascii="宋体" w:hAnsi="宋体"/>
          <w:color w:val="000000"/>
        </w:rPr>
        <w:t>）</w:t>
      </w:r>
    </w:p>
    <w:p w:rsidR="005675CB" w:rsidRDefault="0007543C" w:rsidP="009B795D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社会主要矛盾的变化</w:t>
      </w:r>
      <w:r>
        <w:rPr>
          <w:color w:val="000000"/>
        </w:rPr>
        <w:tab/>
        <w:t xml:space="preserve">B. </w:t>
      </w:r>
      <w:r>
        <w:rPr>
          <w:rFonts w:ascii="宋体" w:hAnsi="宋体"/>
          <w:color w:val="000000"/>
        </w:rPr>
        <w:t>国家最高权力的重组</w:t>
      </w:r>
    </w:p>
    <w:p w:rsidR="005675CB" w:rsidRDefault="0007543C" w:rsidP="009B795D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民族民主革命的胜利</w:t>
      </w:r>
      <w:r>
        <w:rPr>
          <w:color w:val="000000"/>
        </w:rPr>
        <w:tab/>
        <w:t xml:space="preserve">D. </w:t>
      </w:r>
      <w:r>
        <w:rPr>
          <w:rFonts w:ascii="宋体" w:hAnsi="宋体"/>
          <w:color w:val="000000"/>
        </w:rPr>
        <w:t>民主联合政府的建立</w:t>
      </w:r>
    </w:p>
    <w:p w:rsidR="005675CB" w:rsidRDefault="0007543C" w:rsidP="009B795D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9. </w:t>
      </w:r>
      <w:r>
        <w:rPr>
          <w:rFonts w:eastAsia="Times New Roman" w:cs="Times New Roman"/>
          <w:color w:val="000000"/>
        </w:rPr>
        <w:t>1977</w:t>
      </w:r>
      <w:r>
        <w:rPr>
          <w:rFonts w:ascii="宋体" w:hAnsi="宋体"/>
          <w:color w:val="000000"/>
        </w:rPr>
        <w:t>年文艺著作大量出版，其中一本</w:t>
      </w:r>
      <w:proofErr w:type="gramStart"/>
      <w:r>
        <w:rPr>
          <w:rFonts w:ascii="宋体" w:hAnsi="宋体"/>
          <w:color w:val="000000"/>
        </w:rPr>
        <w:t>叫作</w:t>
      </w:r>
      <w:proofErr w:type="gramEnd"/>
      <w:r>
        <w:rPr>
          <w:rFonts w:ascii="宋体" w:hAnsi="宋体"/>
          <w:color w:val="000000"/>
        </w:rPr>
        <w:t>《哥德巴赫猜想》，介绍数学家陈景润在困难的处境下刻苦钻研，使人民反思过去，引起社会强烈反响，这件事（</w:t>
      </w:r>
      <w:r>
        <w:rPr>
          <w:rFonts w:eastAsia="Times New Roman" w:cs="Times New Roman"/>
          <w:color w:val="000000"/>
        </w:rPr>
        <w:t xml:space="preserve">   </w:t>
      </w:r>
      <w:r>
        <w:rPr>
          <w:rFonts w:ascii="宋体" w:hAnsi="宋体"/>
          <w:color w:val="000000"/>
        </w:rPr>
        <w:t>）</w:t>
      </w:r>
    </w:p>
    <w:p w:rsidR="005675CB" w:rsidRDefault="0007543C" w:rsidP="009B795D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加快了科学技术的快速发展</w:t>
      </w:r>
      <w:r>
        <w:rPr>
          <w:color w:val="000000"/>
        </w:rPr>
        <w:tab/>
        <w:t xml:space="preserve">B. </w:t>
      </w:r>
      <w:r>
        <w:rPr>
          <w:rFonts w:ascii="宋体" w:hAnsi="宋体"/>
          <w:color w:val="000000"/>
        </w:rPr>
        <w:t>弘扬了自力更生的时代精神</w:t>
      </w:r>
    </w:p>
    <w:p w:rsidR="005675CB" w:rsidRDefault="0007543C" w:rsidP="009B795D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助推了文艺领域的拨乱反正</w:t>
      </w:r>
      <w:r>
        <w:rPr>
          <w:color w:val="000000"/>
        </w:rPr>
        <w:tab/>
        <w:t xml:space="preserve">D. </w:t>
      </w:r>
      <w:r>
        <w:rPr>
          <w:rFonts w:ascii="宋体" w:hAnsi="宋体"/>
          <w:color w:val="000000"/>
        </w:rPr>
        <w:t>推动了大量文艺作品的出现</w:t>
      </w:r>
    </w:p>
    <w:p w:rsidR="005675CB" w:rsidRDefault="0007543C" w:rsidP="009B795D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/>
          <w:color w:val="000000"/>
        </w:rPr>
        <w:t>在古代埃及，人们普遍将国王视作众神的一员，也是众神的子嗣，负有修建神庙和供奉众神的职责；国王的去世也视为</w:t>
      </w:r>
      <w:r>
        <w:rPr>
          <w:rFonts w:eastAsia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升天与众神汇合</w: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。这表明了国王的神化基于（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p w:rsidR="005675CB" w:rsidRDefault="0007543C" w:rsidP="009B795D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宏大工程的现实需要</w:t>
      </w:r>
      <w:r>
        <w:rPr>
          <w:color w:val="000000"/>
        </w:rPr>
        <w:tab/>
        <w:t xml:space="preserve">B. </w:t>
      </w:r>
      <w:r>
        <w:rPr>
          <w:rFonts w:ascii="宋体" w:hAnsi="宋体"/>
          <w:color w:val="000000"/>
        </w:rPr>
        <w:t>等级森严的种姓制度</w:t>
      </w:r>
    </w:p>
    <w:p w:rsidR="005675CB" w:rsidRDefault="0007543C" w:rsidP="009B795D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注重血缘的传统习俗</w:t>
      </w:r>
      <w:r>
        <w:rPr>
          <w:color w:val="000000"/>
        </w:rPr>
        <w:tab/>
        <w:t xml:space="preserve">D. </w:t>
      </w:r>
      <w:r>
        <w:rPr>
          <w:rFonts w:ascii="宋体" w:hAnsi="宋体"/>
          <w:color w:val="000000"/>
        </w:rPr>
        <w:t>广泛认同的社会意识</w:t>
      </w:r>
    </w:p>
    <w:p w:rsidR="005675CB" w:rsidRDefault="0007543C" w:rsidP="009B795D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/>
          <w:color w:val="000000"/>
        </w:rPr>
        <w:t>伊凡四</w:t>
      </w:r>
      <w:proofErr w:type="gramStart"/>
      <w:r>
        <w:rPr>
          <w:rFonts w:ascii="宋体" w:hAnsi="宋体"/>
          <w:color w:val="000000"/>
        </w:rPr>
        <w:t>世</w:t>
      </w:r>
      <w:proofErr w:type="gramEnd"/>
      <w:r>
        <w:rPr>
          <w:rFonts w:ascii="宋体" w:hAnsi="宋体"/>
          <w:color w:val="000000"/>
        </w:rPr>
        <w:t>登基之初，有人向他进献的书籍记载了奥斯</w:t>
      </w:r>
      <w:proofErr w:type="gramStart"/>
      <w:r>
        <w:rPr>
          <w:rFonts w:ascii="宋体" w:hAnsi="宋体"/>
          <w:color w:val="000000"/>
        </w:rPr>
        <w:t>曼</w:t>
      </w:r>
      <w:proofErr w:type="gramEnd"/>
      <w:r>
        <w:rPr>
          <w:rFonts w:ascii="宋体" w:hAnsi="宋体"/>
          <w:color w:val="000000"/>
        </w:rPr>
        <w:t>帝国征服拜占庭的情况。书中说由于拜占庭贵族们的自私和对国家不忠，使得皇帝无法抵抗入侵；奥斯</w:t>
      </w:r>
      <w:proofErr w:type="gramStart"/>
      <w:r>
        <w:rPr>
          <w:rFonts w:ascii="宋体" w:hAnsi="宋体"/>
          <w:color w:val="000000"/>
        </w:rPr>
        <w:t>曼</w:t>
      </w:r>
      <w:proofErr w:type="gramEnd"/>
      <w:r>
        <w:rPr>
          <w:rFonts w:ascii="宋体" w:hAnsi="宋体"/>
          <w:color w:val="000000"/>
        </w:rPr>
        <w:t>君主则按照功勋而非血统选拔官员和将领，并采取严厉的手段立威施政。伊凡四</w:t>
      </w:r>
      <w:proofErr w:type="gramStart"/>
      <w:r>
        <w:rPr>
          <w:rFonts w:ascii="宋体" w:hAnsi="宋体"/>
          <w:color w:val="000000"/>
        </w:rPr>
        <w:t>世</w:t>
      </w:r>
      <w:proofErr w:type="gramEnd"/>
      <w:r>
        <w:rPr>
          <w:rFonts w:ascii="宋体" w:hAnsi="宋体"/>
          <w:color w:val="000000"/>
        </w:rPr>
        <w:t>执政措施中，集中体现上述内容的是（</w:t>
      </w:r>
      <w:r>
        <w:rPr>
          <w:rFonts w:eastAsia="Times New Roman" w:cs="Times New Roman"/>
          <w:color w:val="000000"/>
        </w:rPr>
        <w:t xml:space="preserve">   </w:t>
      </w:r>
      <w:r>
        <w:rPr>
          <w:rFonts w:ascii="宋体" w:hAnsi="宋体"/>
          <w:color w:val="000000"/>
        </w:rPr>
        <w:t>）</w:t>
      </w:r>
    </w:p>
    <w:p w:rsidR="005675CB" w:rsidRDefault="0007543C" w:rsidP="009B795D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创立中央行政部门</w:t>
      </w:r>
      <w:r>
        <w:rPr>
          <w:color w:val="000000"/>
        </w:rPr>
        <w:tab/>
        <w:t xml:space="preserve">B. </w:t>
      </w:r>
      <w:r>
        <w:rPr>
          <w:rFonts w:ascii="宋体" w:hAnsi="宋体"/>
          <w:color w:val="000000"/>
        </w:rPr>
        <w:t>没收教会所有土地</w:t>
      </w:r>
    </w:p>
    <w:p w:rsidR="005675CB" w:rsidRDefault="0007543C" w:rsidP="009B795D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C</w:t>
      </w:r>
      <w:r>
        <w:rPr>
          <w:noProof/>
          <w:color w:val="000000"/>
          <w:position w:val="-22"/>
        </w:rPr>
        <w:drawing>
          <wp:inline distT="0" distB="0" distL="0" distR="0">
            <wp:extent cx="31750" cy="88900"/>
            <wp:effectExtent l="0" t="0" r="0" b="0"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  <w:r>
        <w:rPr>
          <w:rFonts w:ascii="宋体" w:hAnsi="宋体"/>
          <w:color w:val="000000"/>
        </w:rPr>
        <w:t>实行特辖领地制度</w:t>
      </w:r>
      <w:r>
        <w:rPr>
          <w:color w:val="000000"/>
        </w:rPr>
        <w:tab/>
        <w:t xml:space="preserve">D. </w:t>
      </w:r>
      <w:r>
        <w:rPr>
          <w:rFonts w:ascii="宋体" w:hAnsi="宋体"/>
          <w:color w:val="000000"/>
        </w:rPr>
        <w:t>打开国门学习西方</w:t>
      </w:r>
    </w:p>
    <w:p w:rsidR="005675CB" w:rsidRDefault="0007543C" w:rsidP="009B795D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/>
          <w:color w:val="000000"/>
        </w:rPr>
        <w:t>造成下图中两次明显变化的共同原因是（</w:t>
      </w:r>
      <w:r>
        <w:rPr>
          <w:rFonts w:eastAsia="Times New Roman" w:cs="Times New Roman"/>
          <w:color w:val="000000"/>
        </w:rPr>
        <w:t xml:space="preserve">   </w:t>
      </w:r>
      <w:r>
        <w:rPr>
          <w:rFonts w:ascii="宋体" w:hAnsi="宋体"/>
          <w:color w:val="000000"/>
        </w:rPr>
        <w:t>）</w:t>
      </w:r>
    </w:p>
    <w:p w:rsidR="005675CB" w:rsidRDefault="0007543C" w:rsidP="009B795D">
      <w:pPr>
        <w:spacing w:line="360" w:lineRule="auto"/>
        <w:textAlignment w:val="center"/>
        <w:rPr>
          <w:color w:val="000000"/>
        </w:rPr>
      </w:pPr>
      <w:r>
        <w:rPr>
          <w:rFonts w:ascii="楷体" w:eastAsia="楷体" w:hAnsi="楷体" w:cs="楷体"/>
          <w:color w:val="000000"/>
        </w:rPr>
        <w:t>1884</w:t>
      </w:r>
      <w:r>
        <w:rPr>
          <w:rFonts w:ascii="楷体" w:eastAsia="楷体" w:hAnsi="楷体" w:cs="楷体"/>
          <w:color w:val="000000"/>
        </w:rPr>
        <w:t>～</w:t>
      </w:r>
      <w:r>
        <w:rPr>
          <w:rFonts w:ascii="楷体" w:eastAsia="楷体" w:hAnsi="楷体" w:cs="楷体"/>
          <w:color w:val="000000"/>
        </w:rPr>
        <w:t>1974</w:t>
      </w:r>
      <w:r>
        <w:rPr>
          <w:rFonts w:ascii="楷体" w:eastAsia="楷体" w:hAnsi="楷体" w:cs="楷体"/>
          <w:color w:val="000000"/>
        </w:rPr>
        <w:t>年全球货船航运费率变化示意图</w:t>
      </w:r>
    </w:p>
    <w:p w:rsidR="005675CB" w:rsidRDefault="0007543C" w:rsidP="009B795D">
      <w:pPr>
        <w:spacing w:line="360" w:lineRule="auto"/>
        <w:textAlignment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009900" cy="1333500"/>
            <wp:effectExtent l="0" t="0" r="0" b="0"/>
            <wp:docPr id="100003" name="图片 10000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5CB" w:rsidRDefault="0007543C" w:rsidP="009B795D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国际局势的剧变</w:t>
      </w:r>
      <w:r>
        <w:rPr>
          <w:color w:val="000000"/>
        </w:rPr>
        <w:tab/>
        <w:t xml:space="preserve">B. </w:t>
      </w:r>
      <w:r>
        <w:rPr>
          <w:rFonts w:ascii="宋体" w:hAnsi="宋体"/>
          <w:color w:val="000000"/>
        </w:rPr>
        <w:t>技术变革的推动</w:t>
      </w:r>
    </w:p>
    <w:p w:rsidR="005675CB" w:rsidRDefault="0007543C" w:rsidP="009B795D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全球</w:t>
      </w:r>
      <w:r>
        <w:rPr>
          <w:rFonts w:ascii="宋体" w:hAnsi="宋体"/>
          <w:color w:val="000000"/>
        </w:rPr>
        <w:t>治理的加强</w:t>
      </w:r>
      <w:r>
        <w:rPr>
          <w:color w:val="000000"/>
        </w:rPr>
        <w:tab/>
        <w:t xml:space="preserve">D. </w:t>
      </w:r>
      <w:r>
        <w:rPr>
          <w:rFonts w:ascii="宋体" w:hAnsi="宋体"/>
          <w:color w:val="000000"/>
        </w:rPr>
        <w:t>自由贸易的发展</w:t>
      </w:r>
    </w:p>
    <w:p w:rsidR="005675CB" w:rsidRDefault="0007543C" w:rsidP="009B795D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13. </w:t>
      </w:r>
      <w:r>
        <w:rPr>
          <w:rFonts w:eastAsia="Times New Roman" w:cs="Times New Roman"/>
          <w:color w:val="000000"/>
        </w:rPr>
        <w:t>20</w:t>
      </w:r>
      <w:r>
        <w:rPr>
          <w:rFonts w:ascii="宋体" w:hAnsi="宋体"/>
          <w:color w:val="000000"/>
        </w:rPr>
        <w:t>世纪六七十年代，为了减少美国对日本的贸易逆差，日美两国签订了多个限制日本纺织品出口的协定，而随后日本彩电对美出口激增；在美国压力下，日本限制了彩电出口，但此后日本汽车出口到美国的数量暴涨。该时期日美贸易情况（</w:t>
      </w:r>
      <w:r>
        <w:rPr>
          <w:rFonts w:eastAsia="Times New Roman" w:cs="Times New Roman"/>
          <w:color w:val="000000"/>
        </w:rPr>
        <w:t xml:space="preserve">   </w:t>
      </w:r>
      <w:r>
        <w:rPr>
          <w:rFonts w:ascii="宋体" w:hAnsi="宋体"/>
          <w:color w:val="000000"/>
        </w:rPr>
        <w:t>）</w:t>
      </w:r>
    </w:p>
    <w:p w:rsidR="005675CB" w:rsidRDefault="0007543C" w:rsidP="009B795D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反映了经济全球化程度提高</w:t>
      </w:r>
      <w:r>
        <w:rPr>
          <w:color w:val="000000"/>
        </w:rPr>
        <w:tab/>
        <w:t xml:space="preserve">B. </w:t>
      </w:r>
      <w:r>
        <w:rPr>
          <w:rFonts w:ascii="宋体" w:hAnsi="宋体"/>
          <w:color w:val="000000"/>
        </w:rPr>
        <w:t>体现了世界格局的根本变化</w:t>
      </w:r>
    </w:p>
    <w:p w:rsidR="005675CB" w:rsidRDefault="0007543C" w:rsidP="009B795D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lastRenderedPageBreak/>
        <w:t xml:space="preserve">C. </w:t>
      </w:r>
      <w:r>
        <w:rPr>
          <w:rFonts w:ascii="宋体" w:hAnsi="宋体"/>
          <w:color w:val="000000"/>
        </w:rPr>
        <w:t>说明了日本国内市场的扩大</w:t>
      </w:r>
      <w:r>
        <w:rPr>
          <w:color w:val="000000"/>
        </w:rPr>
        <w:tab/>
        <w:t xml:space="preserve">D. </w:t>
      </w:r>
      <w:r>
        <w:rPr>
          <w:rFonts w:ascii="宋体" w:hAnsi="宋体"/>
          <w:color w:val="000000"/>
        </w:rPr>
        <w:t>奠定了国际合作的全新基础</w:t>
      </w:r>
    </w:p>
    <w:p w:rsidR="005675CB" w:rsidRDefault="0007543C" w:rsidP="009B795D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b/>
          <w:color w:val="000000"/>
          <w:sz w:val="24"/>
        </w:rPr>
        <w:t>单项选择题</w:t>
      </w:r>
      <w:r>
        <w:rPr>
          <w:rFonts w:ascii="宋体" w:hAnsi="宋体"/>
          <w:b/>
          <w:color w:val="000000"/>
          <w:sz w:val="24"/>
        </w:rPr>
        <w:t>Ⅱ</w:t>
      </w:r>
      <w:r>
        <w:rPr>
          <w:rFonts w:ascii="宋体" w:hAnsi="宋体"/>
          <w:b/>
          <w:color w:val="000000"/>
          <w:sz w:val="24"/>
        </w:rPr>
        <w:t>：</w:t>
      </w:r>
      <w:r>
        <w:rPr>
          <w:rFonts w:eastAsia="Times New Roman" w:cs="Times New Roman"/>
          <w:b/>
          <w:color w:val="000000"/>
          <w:sz w:val="24"/>
        </w:rPr>
        <w:t>14</w:t>
      </w:r>
      <w:r>
        <w:rPr>
          <w:rFonts w:ascii="宋体" w:hAnsi="宋体"/>
          <w:b/>
          <w:color w:val="000000"/>
          <w:sz w:val="24"/>
        </w:rPr>
        <w:t>～</w:t>
      </w:r>
      <w:r>
        <w:rPr>
          <w:rFonts w:eastAsia="Times New Roman" w:cs="Times New Roman"/>
          <w:b/>
          <w:color w:val="000000"/>
          <w:sz w:val="24"/>
        </w:rPr>
        <w:t>15</w:t>
      </w:r>
      <w:r>
        <w:rPr>
          <w:rFonts w:ascii="宋体" w:hAnsi="宋体"/>
          <w:b/>
          <w:color w:val="000000"/>
          <w:sz w:val="24"/>
        </w:rPr>
        <w:t>题，每题</w:t>
      </w:r>
      <w:r>
        <w:rPr>
          <w:rFonts w:eastAsia="Times New Roman" w:cs="Times New Roman"/>
          <w:b/>
          <w:color w:val="000000"/>
          <w:sz w:val="24"/>
        </w:rPr>
        <w:t>3</w:t>
      </w:r>
      <w:r>
        <w:rPr>
          <w:rFonts w:ascii="宋体" w:hAnsi="宋体"/>
          <w:b/>
          <w:color w:val="000000"/>
          <w:sz w:val="24"/>
        </w:rPr>
        <w:t>分，共</w:t>
      </w:r>
      <w:r>
        <w:rPr>
          <w:rFonts w:eastAsia="Times New Roman" w:cs="Times New Roman"/>
          <w:b/>
          <w:color w:val="000000"/>
          <w:sz w:val="24"/>
        </w:rPr>
        <w:t>6</w:t>
      </w:r>
      <w:r>
        <w:rPr>
          <w:rFonts w:ascii="宋体" w:hAnsi="宋体"/>
          <w:b/>
          <w:color w:val="000000"/>
          <w:sz w:val="24"/>
        </w:rPr>
        <w:t>分。每一选项的分值分别为</w:t>
      </w:r>
      <w:r>
        <w:rPr>
          <w:rFonts w:eastAsia="Times New Roman" w:cs="Times New Roman"/>
          <w:b/>
          <w:color w:val="000000"/>
          <w:sz w:val="24"/>
        </w:rPr>
        <w:t>3</w:t>
      </w:r>
      <w:r>
        <w:rPr>
          <w:rFonts w:ascii="宋体" w:hAnsi="宋体"/>
          <w:b/>
          <w:color w:val="000000"/>
          <w:sz w:val="24"/>
        </w:rPr>
        <w:t>、</w:t>
      </w:r>
      <w:r>
        <w:rPr>
          <w:rFonts w:eastAsia="Times New Roman" w:cs="Times New Roman"/>
          <w:b/>
          <w:color w:val="000000"/>
          <w:sz w:val="24"/>
        </w:rPr>
        <w:t>2</w:t>
      </w:r>
      <w:r>
        <w:rPr>
          <w:rFonts w:ascii="宋体" w:hAnsi="宋体"/>
          <w:b/>
          <w:color w:val="000000"/>
          <w:sz w:val="24"/>
        </w:rPr>
        <w:t>、</w:t>
      </w:r>
      <w:r>
        <w:rPr>
          <w:rFonts w:eastAsia="Times New Roman" w:cs="Times New Roman"/>
          <w:b/>
          <w:color w:val="000000"/>
          <w:sz w:val="24"/>
        </w:rPr>
        <w:t>1</w:t>
      </w:r>
      <w:r>
        <w:rPr>
          <w:rFonts w:ascii="宋体" w:hAnsi="宋体"/>
          <w:b/>
          <w:color w:val="000000"/>
          <w:sz w:val="24"/>
        </w:rPr>
        <w:t>、</w:t>
      </w:r>
      <w:r>
        <w:rPr>
          <w:rFonts w:eastAsia="Times New Roman" w:cs="Times New Roman"/>
          <w:b/>
          <w:color w:val="000000"/>
          <w:sz w:val="24"/>
        </w:rPr>
        <w:t>0</w:t>
      </w:r>
      <w:r>
        <w:rPr>
          <w:rFonts w:ascii="宋体" w:hAnsi="宋体"/>
          <w:b/>
          <w:color w:val="000000"/>
          <w:sz w:val="24"/>
        </w:rPr>
        <w:t>分。选出最佳一项，多选不得分。</w:t>
      </w:r>
    </w:p>
    <w:p w:rsidR="005675CB" w:rsidRDefault="0007543C" w:rsidP="009B795D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/>
          <w:color w:val="000000"/>
        </w:rPr>
        <w:t>以更宽广的视角解读图中信息，可以认识到（</w:t>
      </w:r>
      <w:r>
        <w:rPr>
          <w:rFonts w:eastAsia="Times New Roman" w:cs="Times New Roman"/>
          <w:color w:val="000000"/>
        </w:rPr>
        <w:t xml:space="preserve">   </w:t>
      </w:r>
      <w:r>
        <w:rPr>
          <w:rFonts w:ascii="宋体" w:hAnsi="宋体"/>
          <w:color w:val="000000"/>
        </w:rPr>
        <w:t>）</w:t>
      </w:r>
    </w:p>
    <w:p w:rsidR="005675CB" w:rsidRDefault="0007543C" w:rsidP="009B795D">
      <w:pPr>
        <w:spacing w:line="360" w:lineRule="auto"/>
        <w:textAlignment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162300" cy="2981325"/>
            <wp:effectExtent l="0" t="0" r="0" b="0"/>
            <wp:docPr id="100005" name="图片 10000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5CB" w:rsidRDefault="0007543C" w:rsidP="009B795D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各地商帮长途贸易活跃</w:t>
      </w:r>
      <w:r>
        <w:rPr>
          <w:color w:val="000000"/>
        </w:rPr>
        <w:tab/>
        <w:t xml:space="preserve">B. </w:t>
      </w:r>
      <w:r>
        <w:rPr>
          <w:rFonts w:ascii="宋体" w:hAnsi="宋体"/>
          <w:color w:val="000000"/>
        </w:rPr>
        <w:t>国际垄断资本日益扩张</w:t>
      </w:r>
    </w:p>
    <w:p w:rsidR="005675CB" w:rsidRDefault="0007543C" w:rsidP="009B795D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世界经济联系不断加强</w:t>
      </w:r>
      <w:r>
        <w:rPr>
          <w:color w:val="000000"/>
        </w:rPr>
        <w:tab/>
        <w:t xml:space="preserve">D. </w:t>
      </w:r>
      <w:r>
        <w:rPr>
          <w:rFonts w:ascii="宋体" w:hAnsi="宋体"/>
          <w:color w:val="000000"/>
        </w:rPr>
        <w:t>自然经济占据主导地位</w:t>
      </w:r>
    </w:p>
    <w:p w:rsidR="005675CB" w:rsidRDefault="0007543C" w:rsidP="009B795D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/>
          <w:color w:val="000000"/>
        </w:rPr>
        <w:t>在英国资产阶级革命中，议会审判国王时，并未剥夺国王的地位当作平民审判，主要审判他作为国王犯了什么罪，而不是普通人的罪，最终议会判处国王死刑。议会得以对国王进行审判和判决，</w:t>
      </w:r>
      <w:proofErr w:type="gramStart"/>
      <w:r>
        <w:rPr>
          <w:rFonts w:ascii="宋体" w:hAnsi="宋体"/>
          <w:color w:val="000000"/>
        </w:rPr>
        <w:t>最</w:t>
      </w:r>
      <w:proofErr w:type="gramEnd"/>
      <w:r>
        <w:rPr>
          <w:rFonts w:ascii="宋体" w:hAnsi="宋体"/>
          <w:color w:val="000000"/>
        </w:rPr>
        <w:t>关键的是当时的英国明确了（</w:t>
      </w:r>
      <w:r>
        <w:rPr>
          <w:rFonts w:eastAsia="Times New Roman" w:cs="Times New Roman"/>
          <w:color w:val="000000"/>
        </w:rPr>
        <w:t xml:space="preserve">   </w:t>
      </w:r>
      <w:r>
        <w:rPr>
          <w:rFonts w:ascii="宋体" w:hAnsi="宋体"/>
          <w:color w:val="000000"/>
        </w:rPr>
        <w:t>）</w:t>
      </w:r>
    </w:p>
    <w:p w:rsidR="005675CB" w:rsidRDefault="0007543C" w:rsidP="009B795D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财产分配问题</w:t>
      </w:r>
      <w:r>
        <w:rPr>
          <w:color w:val="000000"/>
        </w:rPr>
        <w:tab/>
        <w:t xml:space="preserve">B. </w:t>
      </w:r>
      <w:r>
        <w:rPr>
          <w:rFonts w:ascii="宋体" w:hAnsi="宋体"/>
          <w:color w:val="000000"/>
        </w:rPr>
        <w:t>革命对象问题</w:t>
      </w:r>
    </w:p>
    <w:p w:rsidR="005675CB" w:rsidRDefault="0007543C" w:rsidP="009B795D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法律尊严问题</w:t>
      </w:r>
      <w:r>
        <w:rPr>
          <w:color w:val="000000"/>
        </w:rPr>
        <w:tab/>
        <w:t xml:space="preserve">D. </w:t>
      </w:r>
      <w:r>
        <w:rPr>
          <w:rFonts w:ascii="宋体" w:hAnsi="宋体"/>
          <w:color w:val="000000"/>
        </w:rPr>
        <w:t>主权归属问题</w:t>
      </w:r>
    </w:p>
    <w:p w:rsidR="005675CB" w:rsidRDefault="0007543C" w:rsidP="009B795D">
      <w:pPr>
        <w:spacing w:line="360" w:lineRule="auto"/>
        <w:jc w:val="center"/>
        <w:textAlignment w:val="center"/>
        <w:rPr>
          <w:color w:val="000000"/>
        </w:rPr>
      </w:pPr>
      <w:r>
        <w:rPr>
          <w:rFonts w:ascii="宋体" w:hAnsi="宋体"/>
          <w:b/>
          <w:color w:val="000000"/>
          <w:sz w:val="24"/>
        </w:rPr>
        <w:t>第</w:t>
      </w:r>
      <w:r>
        <w:rPr>
          <w:rFonts w:ascii="宋体" w:hAnsi="宋体"/>
          <w:b/>
          <w:color w:val="000000"/>
          <w:sz w:val="24"/>
        </w:rPr>
        <w:t>Ⅱ</w:t>
      </w:r>
      <w:r>
        <w:rPr>
          <w:rFonts w:ascii="宋体" w:hAnsi="宋体"/>
          <w:b/>
          <w:color w:val="000000"/>
          <w:sz w:val="24"/>
        </w:rPr>
        <w:t>卷</w:t>
      </w:r>
    </w:p>
    <w:p w:rsidR="005675CB" w:rsidRDefault="0007543C" w:rsidP="009B795D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b/>
          <w:color w:val="000000"/>
          <w:sz w:val="24"/>
        </w:rPr>
        <w:t>注意事项：</w:t>
      </w:r>
    </w:p>
    <w:p w:rsidR="005675CB" w:rsidRDefault="0007543C" w:rsidP="009B795D">
      <w:pPr>
        <w:spacing w:line="360" w:lineRule="auto"/>
        <w:textAlignment w:val="center"/>
        <w:rPr>
          <w:color w:val="000000"/>
        </w:rPr>
      </w:pPr>
      <w:r>
        <w:rPr>
          <w:rFonts w:eastAsia="Times New Roman" w:cs="Times New Roman"/>
          <w:b/>
          <w:color w:val="000000"/>
          <w:sz w:val="24"/>
        </w:rPr>
        <w:t>1</w:t>
      </w:r>
      <w:r>
        <w:rPr>
          <w:rFonts w:ascii="宋体" w:hAnsi="宋体"/>
          <w:b/>
          <w:color w:val="000000"/>
          <w:sz w:val="24"/>
        </w:rPr>
        <w:t>．用黑色墨水的钢笔或签字笔将答案写在答题卡上。</w:t>
      </w:r>
    </w:p>
    <w:p w:rsidR="005675CB" w:rsidRDefault="0007543C" w:rsidP="009B795D">
      <w:pPr>
        <w:spacing w:line="360" w:lineRule="auto"/>
        <w:textAlignment w:val="center"/>
        <w:rPr>
          <w:color w:val="000000"/>
        </w:rPr>
      </w:pPr>
      <w:r>
        <w:rPr>
          <w:rFonts w:eastAsia="Times New Roman" w:cs="Times New Roman"/>
          <w:b/>
          <w:color w:val="000000"/>
          <w:sz w:val="24"/>
        </w:rPr>
        <w:t>2</w:t>
      </w:r>
      <w:r>
        <w:rPr>
          <w:rFonts w:ascii="宋体" w:hAnsi="宋体"/>
          <w:b/>
          <w:color w:val="000000"/>
          <w:sz w:val="24"/>
        </w:rPr>
        <w:t>．本卷共</w:t>
      </w:r>
      <w:r>
        <w:rPr>
          <w:rFonts w:eastAsia="Times New Roman" w:cs="Times New Roman"/>
          <w:b/>
          <w:color w:val="000000"/>
          <w:sz w:val="24"/>
        </w:rPr>
        <w:t>3</w:t>
      </w:r>
      <w:r>
        <w:rPr>
          <w:rFonts w:ascii="宋体" w:hAnsi="宋体"/>
          <w:b/>
          <w:color w:val="000000"/>
          <w:sz w:val="24"/>
        </w:rPr>
        <w:t>题，共</w:t>
      </w:r>
      <w:r>
        <w:rPr>
          <w:rFonts w:eastAsia="Times New Roman" w:cs="Times New Roman"/>
          <w:b/>
          <w:color w:val="000000"/>
          <w:sz w:val="24"/>
        </w:rPr>
        <w:t>55</w:t>
      </w:r>
      <w:r>
        <w:rPr>
          <w:rFonts w:ascii="宋体" w:hAnsi="宋体"/>
          <w:b/>
          <w:color w:val="000000"/>
          <w:sz w:val="24"/>
        </w:rPr>
        <w:t>分。</w:t>
      </w:r>
    </w:p>
    <w:p w:rsidR="005675CB" w:rsidRDefault="0007543C" w:rsidP="009B795D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16. </w:t>
      </w:r>
      <w:r>
        <w:rPr>
          <w:rFonts w:ascii="宋体" w:hAnsi="宋体"/>
          <w:color w:val="000000"/>
        </w:rPr>
        <w:t>阅读材料，完成下列要求</w:t>
      </w:r>
      <w:r>
        <w:rPr>
          <w:rFonts w:ascii="宋体" w:hAnsi="宋体"/>
          <w:noProof/>
          <w:color w:val="000000"/>
          <w:position w:val="-12"/>
        </w:rPr>
        <w:drawing>
          <wp:inline distT="0" distB="0" distL="0" distR="0">
            <wp:extent cx="127000" cy="76200"/>
            <wp:effectExtent l="0" t="0" r="0" b="0"/>
            <wp:docPr id="100015" name="图片 10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5CB" w:rsidRDefault="0007543C" w:rsidP="009B795D">
      <w:pPr>
        <w:spacing w:line="360" w:lineRule="auto"/>
        <w:ind w:firstLine="420"/>
        <w:textAlignment w:val="center"/>
        <w:rPr>
          <w:color w:val="000000"/>
        </w:rPr>
      </w:pPr>
      <w:r>
        <w:rPr>
          <w:rFonts w:ascii="楷体" w:eastAsia="楷体" w:hAnsi="楷体" w:cs="楷体"/>
          <w:color w:val="000000"/>
        </w:rPr>
        <w:t>材料</w:t>
      </w:r>
      <w:r>
        <w:rPr>
          <w:rFonts w:eastAsia="Times New Roman" w:cs="Times New Roman"/>
          <w:color w:val="000000"/>
        </w:rPr>
        <w:t xml:space="preserve">  </w:t>
      </w:r>
      <w:r>
        <w:rPr>
          <w:rFonts w:ascii="楷体" w:eastAsia="楷体" w:hAnsi="楷体" w:cs="楷体"/>
          <w:color w:val="000000"/>
        </w:rPr>
        <w:t>徐光启的《农政全书》共</w:t>
      </w:r>
      <w:r>
        <w:rPr>
          <w:rFonts w:eastAsia="Times New Roman" w:cs="Times New Roman"/>
          <w:color w:val="000000"/>
        </w:rPr>
        <w:t>70</w:t>
      </w:r>
      <w:r>
        <w:rPr>
          <w:rFonts w:ascii="楷体" w:eastAsia="楷体" w:hAnsi="楷体" w:cs="楷体"/>
          <w:color w:val="000000"/>
        </w:rPr>
        <w:t>多万字，</w:t>
      </w:r>
      <w:proofErr w:type="gramStart"/>
      <w:r>
        <w:rPr>
          <w:rFonts w:ascii="楷体" w:eastAsia="楷体" w:hAnsi="楷体" w:cs="楷体"/>
          <w:color w:val="000000"/>
        </w:rPr>
        <w:t>分农本</w:t>
      </w:r>
      <w:proofErr w:type="gramEnd"/>
      <w:r>
        <w:rPr>
          <w:rFonts w:ascii="楷体" w:eastAsia="楷体" w:hAnsi="楷体" w:cs="楷体"/>
          <w:color w:val="000000"/>
        </w:rPr>
        <w:t>、田制、农事、水利、农器、树艺、桑蚕、种植等</w:t>
      </w:r>
      <w:r>
        <w:rPr>
          <w:rFonts w:eastAsia="Times New Roman" w:cs="Times New Roman"/>
          <w:color w:val="000000"/>
        </w:rPr>
        <w:t>12</w:t>
      </w:r>
      <w:r>
        <w:rPr>
          <w:rFonts w:ascii="楷体" w:eastAsia="楷体" w:hAnsi="楷体" w:cs="楷体"/>
          <w:color w:val="000000"/>
        </w:rPr>
        <w:t>个门类。徐光启撰写</w:t>
      </w:r>
      <w:r>
        <w:rPr>
          <w:rFonts w:eastAsia="Times New Roman" w:cs="Times New Roman"/>
          <w:color w:val="000000"/>
        </w:rPr>
        <w:t>6</w:t>
      </w:r>
      <w:r>
        <w:rPr>
          <w:rFonts w:ascii="楷体" w:eastAsia="楷体" w:hAnsi="楷体" w:cs="楷体"/>
          <w:color w:val="000000"/>
        </w:rPr>
        <w:t>万多字，皆为亲身体验所得。他在书中转录了大量前代和同时代的农业文献，并附有自己的见解或评论。</w:t>
      </w:r>
    </w:p>
    <w:p w:rsidR="005675CB" w:rsidRDefault="0007543C" w:rsidP="009B795D">
      <w:pPr>
        <w:spacing w:line="360" w:lineRule="auto"/>
        <w:ind w:firstLine="420"/>
        <w:textAlignment w:val="center"/>
        <w:rPr>
          <w:color w:val="000000"/>
        </w:rPr>
      </w:pPr>
      <w:r>
        <w:rPr>
          <w:rFonts w:eastAsia="Times New Roman" w:cs="Times New Roman"/>
          <w:color w:val="000000"/>
        </w:rPr>
        <w:t>17</w:t>
      </w:r>
      <w:r>
        <w:rPr>
          <w:rFonts w:ascii="楷体" w:eastAsia="楷体" w:hAnsi="楷体" w:cs="楷体"/>
          <w:color w:val="000000"/>
        </w:rPr>
        <w:t>世纪末至</w:t>
      </w:r>
      <w:r>
        <w:rPr>
          <w:rFonts w:eastAsia="Times New Roman" w:cs="Times New Roman"/>
          <w:color w:val="000000"/>
        </w:rPr>
        <w:t>18</w:t>
      </w:r>
      <w:r>
        <w:rPr>
          <w:rFonts w:ascii="楷体" w:eastAsia="楷体" w:hAnsi="楷体" w:cs="楷体"/>
          <w:color w:val="000000"/>
        </w:rPr>
        <w:t>世纪，《农政全书》传至日本和朝鲜。日本学者据《农政全书》整理、编写了</w:t>
      </w:r>
      <w:r>
        <w:rPr>
          <w:rFonts w:eastAsia="Times New Roman" w:cs="Times New Roman"/>
          <w:color w:val="000000"/>
        </w:rPr>
        <w:t>“</w:t>
      </w:r>
      <w:r>
        <w:rPr>
          <w:rFonts w:ascii="楷体" w:eastAsia="楷体" w:hAnsi="楷体" w:cs="楷体"/>
          <w:color w:val="000000"/>
        </w:rPr>
        <w:t>救荒本</w:t>
      </w:r>
      <w:r>
        <w:rPr>
          <w:rFonts w:ascii="楷体" w:eastAsia="楷体" w:hAnsi="楷体" w:cs="楷体"/>
          <w:color w:val="000000"/>
        </w:rPr>
        <w:lastRenderedPageBreak/>
        <w:t>草</w:t>
      </w:r>
      <w:r>
        <w:rPr>
          <w:rFonts w:eastAsia="Times New Roman" w:cs="Times New Roman"/>
          <w:color w:val="000000"/>
        </w:rPr>
        <w:t>”“</w:t>
      </w:r>
      <w:r>
        <w:rPr>
          <w:rFonts w:ascii="楷体" w:eastAsia="楷体" w:hAnsi="楷体" w:cs="楷体"/>
          <w:color w:val="000000"/>
        </w:rPr>
        <w:t>野菜谱</w:t>
      </w:r>
      <w:r>
        <w:rPr>
          <w:rFonts w:eastAsia="Times New Roman" w:cs="Times New Roman"/>
          <w:color w:val="000000"/>
        </w:rPr>
        <w:t>”“</w:t>
      </w:r>
      <w:r>
        <w:rPr>
          <w:rFonts w:ascii="楷体" w:eastAsia="楷体" w:hAnsi="楷体" w:cs="楷体"/>
          <w:color w:val="000000"/>
        </w:rPr>
        <w:t>甘薯记</w:t>
      </w:r>
      <w:r>
        <w:rPr>
          <w:rFonts w:eastAsia="Times New Roman" w:cs="Times New Roman"/>
          <w:color w:val="000000"/>
        </w:rPr>
        <w:t>”</w:t>
      </w:r>
      <w:r>
        <w:rPr>
          <w:rFonts w:ascii="楷体" w:eastAsia="楷体" w:hAnsi="楷体" w:cs="楷体"/>
          <w:color w:val="000000"/>
        </w:rPr>
        <w:t>，此后，这些内容在日本应对历次大饥荒中起到了重要作用。日本实现了农业现代化后，《农政全书》仍然受到重视，为推进现代有机农业的发展提供了重要借鉴。</w:t>
      </w:r>
    </w:p>
    <w:p w:rsidR="005675CB" w:rsidRDefault="0007543C" w:rsidP="009B795D">
      <w:pPr>
        <w:spacing w:line="360" w:lineRule="auto"/>
        <w:ind w:firstLine="420"/>
        <w:textAlignment w:val="center"/>
        <w:rPr>
          <w:color w:val="000000"/>
        </w:rPr>
      </w:pPr>
      <w:r>
        <w:rPr>
          <w:rFonts w:eastAsia="Times New Roman" w:cs="Times New Roman"/>
          <w:color w:val="000000"/>
        </w:rPr>
        <w:t>1735</w:t>
      </w:r>
      <w:r>
        <w:rPr>
          <w:rFonts w:ascii="楷体" w:eastAsia="楷体" w:hAnsi="楷体" w:cs="楷体"/>
          <w:color w:val="000000"/>
        </w:rPr>
        <w:t>年，法国人杜赫德等编写的《中华帝国全志》出版，书中含有《农政全书》等中国科技典籍的部分内容；</w:t>
      </w:r>
      <w:r>
        <w:rPr>
          <w:rFonts w:eastAsia="Times New Roman" w:cs="Times New Roman"/>
          <w:color w:val="000000"/>
        </w:rPr>
        <w:t>1738</w:t>
      </w:r>
      <w:r>
        <w:rPr>
          <w:rFonts w:ascii="楷体" w:eastAsia="楷体" w:hAnsi="楷体" w:cs="楷体"/>
          <w:color w:val="000000"/>
        </w:rPr>
        <w:t>年，该书英译本在伦敦出版，中国桑蚕织造技术和经验促进了法英两国丝织业的发展。</w:t>
      </w:r>
      <w:r>
        <w:rPr>
          <w:rFonts w:eastAsia="Times New Roman" w:cs="Times New Roman"/>
          <w:color w:val="000000"/>
        </w:rPr>
        <w:t>18</w:t>
      </w:r>
      <w:r>
        <w:rPr>
          <w:rFonts w:ascii="楷体" w:eastAsia="楷体" w:hAnsi="楷体" w:cs="楷体"/>
          <w:color w:val="000000"/>
        </w:rPr>
        <w:t>～</w:t>
      </w:r>
      <w:r>
        <w:rPr>
          <w:rFonts w:eastAsia="Times New Roman" w:cs="Times New Roman"/>
          <w:color w:val="000000"/>
        </w:rPr>
        <w:t>19</w:t>
      </w:r>
      <w:r>
        <w:rPr>
          <w:rFonts w:ascii="楷体" w:eastAsia="楷体" w:hAnsi="楷体" w:cs="楷体"/>
          <w:color w:val="000000"/>
        </w:rPr>
        <w:t>世纪，俄国翻译了《农政全书》，推广了中国的桑蚕织造技术。</w:t>
      </w:r>
    </w:p>
    <w:p w:rsidR="005675CB" w:rsidRDefault="0007543C" w:rsidP="009B795D">
      <w:pPr>
        <w:spacing w:line="360" w:lineRule="auto"/>
        <w:jc w:val="right"/>
        <w:textAlignment w:val="center"/>
        <w:rPr>
          <w:color w:val="000000"/>
        </w:rPr>
      </w:pPr>
      <w:r>
        <w:rPr>
          <w:rFonts w:ascii="楷体" w:eastAsia="楷体" w:hAnsi="楷体" w:cs="楷体"/>
          <w:color w:val="000000"/>
        </w:rPr>
        <w:t>——</w:t>
      </w:r>
      <w:r>
        <w:rPr>
          <w:rFonts w:ascii="楷体" w:eastAsia="楷体" w:hAnsi="楷体" w:cs="楷体"/>
          <w:color w:val="000000"/>
        </w:rPr>
        <w:t>摘编自《科学技术史》等</w:t>
      </w:r>
    </w:p>
    <w:p w:rsidR="005675CB" w:rsidRDefault="0007543C" w:rsidP="009B795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rFonts w:ascii="宋体" w:hAnsi="宋体"/>
          <w:color w:val="000000"/>
        </w:rPr>
        <w:t>根据材料并结合所学内容，概括《农政全书》的基本特点；说明该书在国外的传播及所起的</w:t>
      </w:r>
      <w:r>
        <w:rPr>
          <w:rFonts w:ascii="宋体" w:hAnsi="宋体"/>
          <w:color w:val="000000"/>
        </w:rPr>
        <w:t>作用。</w:t>
      </w:r>
    </w:p>
    <w:p w:rsidR="005675CB" w:rsidRDefault="0007543C" w:rsidP="009B795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rFonts w:ascii="宋体" w:hAnsi="宋体"/>
          <w:color w:val="000000"/>
        </w:rPr>
        <w:t>根据材料并结合所学内容，简述对明清时期中国科学技术状况的认识。</w:t>
      </w:r>
    </w:p>
    <w:p w:rsidR="005675CB" w:rsidRDefault="0007543C" w:rsidP="009B795D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17. </w:t>
      </w:r>
      <w:r>
        <w:rPr>
          <w:rFonts w:ascii="宋体" w:hAnsi="宋体"/>
          <w:color w:val="000000"/>
        </w:rPr>
        <w:t>阅读材料，完成下列要求。</w:t>
      </w:r>
    </w:p>
    <w:p w:rsidR="005675CB" w:rsidRDefault="0007543C" w:rsidP="009B795D">
      <w:pPr>
        <w:spacing w:line="360" w:lineRule="auto"/>
        <w:ind w:firstLine="420"/>
        <w:textAlignment w:val="center"/>
        <w:rPr>
          <w:color w:val="000000"/>
        </w:rPr>
      </w:pPr>
      <w:r>
        <w:rPr>
          <w:rFonts w:ascii="楷体" w:eastAsia="楷体" w:hAnsi="楷体" w:cs="楷体"/>
          <w:color w:val="000000"/>
        </w:rPr>
        <w:t>材料</w:t>
      </w:r>
      <w:proofErr w:type="gramStart"/>
      <w:r>
        <w:rPr>
          <w:rFonts w:ascii="楷体" w:eastAsia="楷体" w:hAnsi="楷体" w:cs="楷体"/>
          <w:color w:val="000000"/>
        </w:rPr>
        <w:t>一</w:t>
      </w:r>
      <w:proofErr w:type="gramEnd"/>
      <w:r>
        <w:rPr>
          <w:rFonts w:eastAsia="Times New Roman" w:cs="Times New Roman"/>
          <w:color w:val="000000"/>
        </w:rPr>
        <w:t xml:space="preserve">  1951</w:t>
      </w:r>
      <w:r>
        <w:rPr>
          <w:rFonts w:ascii="楷体" w:eastAsia="楷体" w:hAnsi="楷体" w:cs="楷体"/>
          <w:color w:val="000000"/>
        </w:rPr>
        <w:t>年春，中央财政经济委员会等部门根据</w:t>
      </w:r>
      <w:r>
        <w:rPr>
          <w:rFonts w:eastAsia="Times New Roman" w:cs="Times New Roman"/>
          <w:color w:val="000000"/>
        </w:rPr>
        <w:t>“</w:t>
      </w:r>
      <w:r>
        <w:rPr>
          <w:rFonts w:ascii="楷体" w:eastAsia="楷体" w:hAnsi="楷体" w:cs="楷体"/>
          <w:color w:val="000000"/>
        </w:rPr>
        <w:t>三年准备，十年计划经济建设</w:t>
      </w:r>
      <w:r>
        <w:rPr>
          <w:rFonts w:eastAsia="Times New Roman" w:cs="Times New Roman"/>
          <w:color w:val="000000"/>
        </w:rPr>
        <w:t>”</w:t>
      </w:r>
      <w:r>
        <w:rPr>
          <w:rFonts w:ascii="楷体" w:eastAsia="楷体" w:hAnsi="楷体" w:cs="楷体"/>
          <w:color w:val="000000"/>
        </w:rPr>
        <w:t>的部署，着手试编第一个五年计划。在苏联政府的帮助下，采取边制定、</w:t>
      </w:r>
      <w:proofErr w:type="gramStart"/>
      <w:r>
        <w:rPr>
          <w:rFonts w:ascii="楷体" w:eastAsia="楷体" w:hAnsi="楷体" w:cs="楷体"/>
          <w:color w:val="000000"/>
        </w:rPr>
        <w:t>边执行</w:t>
      </w:r>
      <w:proofErr w:type="gramEnd"/>
      <w:r>
        <w:rPr>
          <w:rFonts w:ascii="楷体" w:eastAsia="楷体" w:hAnsi="楷体" w:cs="楷体"/>
          <w:color w:val="000000"/>
        </w:rPr>
        <w:t>的办法，经过多次修改，</w:t>
      </w:r>
      <w:r>
        <w:rPr>
          <w:rFonts w:eastAsia="Times New Roman" w:cs="Times New Roman"/>
          <w:color w:val="000000"/>
        </w:rPr>
        <w:t>1955</w:t>
      </w:r>
      <w:r>
        <w:rPr>
          <w:rFonts w:ascii="楷体" w:eastAsia="楷体" w:hAnsi="楷体" w:cs="楷体"/>
          <w:color w:val="000000"/>
        </w:rPr>
        <w:t>年，中国共产党全国代表会议原则通过，第一届全国人民代表大会第二次会议正式审议并通过了《中华人民共和国发展国民经济的第一个五年计划（</w:t>
      </w:r>
      <w:r>
        <w:rPr>
          <w:rFonts w:eastAsia="Times New Roman" w:cs="Times New Roman"/>
          <w:color w:val="000000"/>
        </w:rPr>
        <w:t>1953</w:t>
      </w:r>
      <w:r>
        <w:rPr>
          <w:rFonts w:ascii="楷体" w:eastAsia="楷体" w:hAnsi="楷体" w:cs="楷体"/>
          <w:color w:val="000000"/>
        </w:rPr>
        <w:t>～</w:t>
      </w:r>
      <w:r>
        <w:rPr>
          <w:rFonts w:eastAsia="Times New Roman" w:cs="Times New Roman"/>
          <w:color w:val="000000"/>
        </w:rPr>
        <w:t>1957</w:t>
      </w:r>
      <w:r>
        <w:rPr>
          <w:rFonts w:ascii="楷体" w:eastAsia="楷体" w:hAnsi="楷体" w:cs="楷体"/>
          <w:color w:val="000000"/>
        </w:rPr>
        <w:t>）》，计划中规定优先发展重工业和相应地发展农业、轻工业；轻、重工业的投</w:t>
      </w:r>
      <w:r>
        <w:rPr>
          <w:rFonts w:ascii="楷体" w:eastAsia="楷体" w:hAnsi="楷体" w:cs="楷体"/>
          <w:color w:val="000000"/>
        </w:rPr>
        <w:t>资比例为</w:t>
      </w:r>
      <w:r>
        <w:rPr>
          <w:rFonts w:eastAsia="Times New Roman" w:cs="Times New Roman"/>
          <w:color w:val="000000"/>
        </w:rPr>
        <w:t>1</w:t>
      </w:r>
      <w:r>
        <w:rPr>
          <w:rFonts w:ascii="楷体" w:eastAsia="楷体" w:hAnsi="楷体" w:cs="楷体"/>
          <w:color w:val="000000"/>
        </w:rPr>
        <w:t>︰</w:t>
      </w:r>
      <w:r>
        <w:rPr>
          <w:rFonts w:eastAsia="Times New Roman" w:cs="Times New Roman"/>
          <w:color w:val="000000"/>
        </w:rPr>
        <w:t>7.3</w:t>
      </w:r>
      <w:r>
        <w:rPr>
          <w:rFonts w:ascii="楷体" w:eastAsia="楷体" w:hAnsi="楷体" w:cs="楷体"/>
          <w:color w:val="000000"/>
        </w:rPr>
        <w:t>；大中型工业建设项目的</w:t>
      </w:r>
      <w:r>
        <w:rPr>
          <w:rFonts w:eastAsia="Times New Roman" w:cs="Times New Roman"/>
          <w:color w:val="000000"/>
        </w:rPr>
        <w:t>53</w:t>
      </w:r>
      <w:r>
        <w:rPr>
          <w:rFonts w:ascii="楷体" w:eastAsia="楷体" w:hAnsi="楷体" w:cs="楷体"/>
          <w:color w:val="000000"/>
        </w:rPr>
        <w:t>％分布在内地，</w:t>
      </w:r>
      <w:r>
        <w:rPr>
          <w:rFonts w:eastAsia="Times New Roman" w:cs="Times New Roman"/>
          <w:color w:val="000000"/>
        </w:rPr>
        <w:t>222</w:t>
      </w:r>
      <w:r>
        <w:rPr>
          <w:rFonts w:ascii="楷体" w:eastAsia="楷体" w:hAnsi="楷体" w:cs="楷体"/>
          <w:color w:val="000000"/>
        </w:rPr>
        <w:t>个项目分布在东北和沿海城市，合理地利用原有工业基础。</w:t>
      </w:r>
    </w:p>
    <w:p w:rsidR="005675CB" w:rsidRDefault="0007543C" w:rsidP="009B795D">
      <w:pPr>
        <w:spacing w:line="360" w:lineRule="auto"/>
        <w:ind w:firstLine="420"/>
        <w:jc w:val="right"/>
        <w:textAlignment w:val="center"/>
        <w:rPr>
          <w:color w:val="000000"/>
        </w:rPr>
      </w:pPr>
      <w:r>
        <w:rPr>
          <w:rFonts w:ascii="楷体" w:eastAsia="楷体" w:hAnsi="楷体" w:cs="楷体"/>
          <w:color w:val="000000"/>
        </w:rPr>
        <w:t>——</w:t>
      </w:r>
      <w:r>
        <w:rPr>
          <w:rFonts w:ascii="楷体" w:eastAsia="楷体" w:hAnsi="楷体" w:cs="楷体"/>
          <w:color w:val="000000"/>
        </w:rPr>
        <w:t>摘编自《中国共产党历史》等</w:t>
      </w:r>
    </w:p>
    <w:p w:rsidR="005675CB" w:rsidRDefault="0007543C" w:rsidP="009B795D">
      <w:pPr>
        <w:spacing w:line="360" w:lineRule="auto"/>
        <w:ind w:firstLine="420"/>
        <w:textAlignment w:val="center"/>
        <w:rPr>
          <w:color w:val="000000"/>
        </w:rPr>
      </w:pPr>
      <w:r>
        <w:rPr>
          <w:rFonts w:ascii="楷体" w:eastAsia="楷体" w:hAnsi="楷体" w:cs="楷体"/>
          <w:color w:val="000000"/>
        </w:rPr>
        <w:t>材料二</w:t>
      </w:r>
      <w:r>
        <w:rPr>
          <w:rFonts w:eastAsia="Times New Roman" w:cs="Times New Roman"/>
          <w:color w:val="000000"/>
        </w:rPr>
        <w:t xml:space="preserve">  1996</w:t>
      </w:r>
      <w:r>
        <w:rPr>
          <w:rFonts w:ascii="楷体" w:eastAsia="楷体" w:hAnsi="楷体" w:cs="楷体"/>
          <w:color w:val="000000"/>
        </w:rPr>
        <w:t>年，经中共中央建议，八届全国人大四次会议审议并通过了《关于国民经济和社会发展</w:t>
      </w:r>
      <w:r>
        <w:rPr>
          <w:rFonts w:eastAsia="Times New Roman" w:cs="Times New Roman"/>
          <w:color w:val="000000"/>
        </w:rPr>
        <w:t>“</w:t>
      </w:r>
      <w:r>
        <w:rPr>
          <w:rFonts w:ascii="楷体" w:eastAsia="楷体" w:hAnsi="楷体" w:cs="楷体"/>
          <w:color w:val="000000"/>
        </w:rPr>
        <w:t>九五</w:t>
      </w:r>
      <w:r>
        <w:rPr>
          <w:rFonts w:eastAsia="Times New Roman" w:cs="Times New Roman"/>
          <w:color w:val="000000"/>
        </w:rPr>
        <w:t>”</w:t>
      </w:r>
      <w:r>
        <w:rPr>
          <w:rFonts w:ascii="楷体" w:eastAsia="楷体" w:hAnsi="楷体" w:cs="楷体"/>
          <w:color w:val="000000"/>
        </w:rPr>
        <w:t>计划和</w:t>
      </w:r>
      <w:r>
        <w:rPr>
          <w:rFonts w:eastAsia="Times New Roman" w:cs="Times New Roman"/>
          <w:color w:val="000000"/>
        </w:rPr>
        <w:t>2010</w:t>
      </w:r>
      <w:r>
        <w:rPr>
          <w:rFonts w:ascii="楷体" w:eastAsia="楷体" w:hAnsi="楷体" w:cs="楷体"/>
          <w:color w:val="000000"/>
        </w:rPr>
        <w:t>年远景目标纲要》。纲要提出指导国民经济和社会发展的方针，更多关注经济发展的主要任务和战略布局、改革开放的主要任务和部署、社会发展的主要任务和基本政策等宏观经济问题；纲要要求，到</w:t>
      </w:r>
      <w:r>
        <w:rPr>
          <w:rFonts w:eastAsia="Times New Roman" w:cs="Times New Roman"/>
          <w:color w:val="000000"/>
        </w:rPr>
        <w:t>2000</w:t>
      </w:r>
      <w:r>
        <w:rPr>
          <w:rFonts w:ascii="楷体" w:eastAsia="楷体" w:hAnsi="楷体" w:cs="楷体"/>
          <w:color w:val="000000"/>
        </w:rPr>
        <w:t>年实现人均国民生产总值比</w:t>
      </w:r>
      <w:r>
        <w:rPr>
          <w:rFonts w:eastAsia="Times New Roman" w:cs="Times New Roman"/>
          <w:color w:val="000000"/>
        </w:rPr>
        <w:t>1980</w:t>
      </w:r>
      <w:r>
        <w:rPr>
          <w:rFonts w:ascii="楷体" w:eastAsia="楷体" w:hAnsi="楷体" w:cs="楷体"/>
          <w:color w:val="000000"/>
        </w:rPr>
        <w:t>年翻两番，基本消除贫困现象，人民生活达到小康水平，加快现代企业制度建设，初步建立社会主义市场经济体系；到</w:t>
      </w:r>
      <w:r>
        <w:rPr>
          <w:rFonts w:eastAsia="Times New Roman" w:cs="Times New Roman"/>
          <w:color w:val="000000"/>
        </w:rPr>
        <w:t>2010</w:t>
      </w:r>
      <w:r>
        <w:rPr>
          <w:rFonts w:ascii="楷体" w:eastAsia="楷体" w:hAnsi="楷体" w:cs="楷体"/>
          <w:color w:val="000000"/>
        </w:rPr>
        <w:t>年实现国民生产总值比</w:t>
      </w:r>
      <w:r>
        <w:rPr>
          <w:rFonts w:eastAsia="Times New Roman" w:cs="Times New Roman"/>
          <w:color w:val="000000"/>
        </w:rPr>
        <w:t>2000</w:t>
      </w:r>
      <w:r>
        <w:rPr>
          <w:rFonts w:ascii="楷体" w:eastAsia="楷体" w:hAnsi="楷体" w:cs="楷体"/>
          <w:color w:val="000000"/>
        </w:rPr>
        <w:t>年翻一番，使人民的小康生活更加宽裕，形成比较完善的社会主义市场经济体制，经过十五年的努力，使中国的社会生产力、综合国力、人民生活水平再上一个大的台阶，为下个世纪中叶实现第三步战略目标，基本实现现代化，开创新的局面。</w:t>
      </w:r>
    </w:p>
    <w:p w:rsidR="005675CB" w:rsidRDefault="0007543C" w:rsidP="009B795D">
      <w:pPr>
        <w:spacing w:line="360" w:lineRule="auto"/>
        <w:ind w:firstLine="420"/>
        <w:jc w:val="right"/>
        <w:textAlignment w:val="center"/>
        <w:rPr>
          <w:color w:val="000000"/>
        </w:rPr>
      </w:pPr>
      <w:r>
        <w:rPr>
          <w:rFonts w:eastAsia="Times New Roman" w:cs="Times New Roman"/>
          <w:color w:val="000000"/>
        </w:rPr>
        <w:t>——</w:t>
      </w:r>
      <w:r>
        <w:rPr>
          <w:rFonts w:ascii="楷体" w:eastAsia="楷体" w:hAnsi="楷体" w:cs="楷体"/>
          <w:color w:val="000000"/>
        </w:rPr>
        <w:t>摘编自《中国改革开放</w:t>
      </w:r>
      <w:r>
        <w:rPr>
          <w:rFonts w:eastAsia="Times New Roman" w:cs="Times New Roman"/>
          <w:color w:val="000000"/>
        </w:rPr>
        <w:t>30</w:t>
      </w:r>
      <w:r>
        <w:rPr>
          <w:rFonts w:ascii="楷体" w:eastAsia="楷体" w:hAnsi="楷体" w:cs="楷体"/>
          <w:color w:val="000000"/>
        </w:rPr>
        <w:t>年》等</w:t>
      </w:r>
    </w:p>
    <w:p w:rsidR="005675CB" w:rsidRDefault="0007543C" w:rsidP="009B795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rFonts w:ascii="宋体" w:hAnsi="宋体"/>
          <w:color w:val="000000"/>
        </w:rPr>
        <w:t>根据材料一并结合所学内容，简要归纳</w:t>
      </w:r>
      <w:r>
        <w:rPr>
          <w:rFonts w:eastAsia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一五</w: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计划制定的历史背景及其意义。</w:t>
      </w:r>
    </w:p>
    <w:p w:rsidR="005675CB" w:rsidRDefault="0007543C" w:rsidP="009B795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rFonts w:ascii="宋体" w:hAnsi="宋体"/>
          <w:color w:val="000000"/>
        </w:rPr>
        <w:t>比较材料一、二并结合所学内容，指出两</w:t>
      </w:r>
      <w:r>
        <w:rPr>
          <w:rFonts w:ascii="宋体" w:hAnsi="宋体"/>
          <w:color w:val="000000"/>
        </w:rPr>
        <w:t>个有关五年计划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3350" cy="177800"/>
            <wp:effectExtent l="0" t="0" r="0" b="0"/>
            <wp:docPr id="100011" name="图片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文件在主要内容上的不同，并略述从中得到的启示。</w:t>
      </w:r>
    </w:p>
    <w:p w:rsidR="005675CB" w:rsidRDefault="0007543C" w:rsidP="009B795D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18. </w:t>
      </w:r>
      <w:r>
        <w:rPr>
          <w:rFonts w:ascii="宋体" w:hAnsi="宋体"/>
          <w:color w:val="000000"/>
        </w:rPr>
        <w:t>阅读材料，完成下列要求。</w:t>
      </w:r>
    </w:p>
    <w:p w:rsidR="005675CB" w:rsidRDefault="0007543C" w:rsidP="009B795D">
      <w:pPr>
        <w:spacing w:line="360" w:lineRule="auto"/>
        <w:ind w:firstLine="420"/>
        <w:textAlignment w:val="center"/>
        <w:rPr>
          <w:color w:val="000000"/>
        </w:rPr>
      </w:pPr>
      <w:r>
        <w:rPr>
          <w:rFonts w:ascii="楷体" w:eastAsia="楷体" w:hAnsi="楷体" w:cs="楷体"/>
          <w:color w:val="000000"/>
        </w:rPr>
        <w:t>在历史研究和学习中，有一类概念主要是对具体历史史实的总结、概括和说明，用来指代特定的历史事物，如近代科学革命、欧洲启蒙运动、冷战等。还有一类概念，通过对某一历史事物特质的提炼，形成具有</w:t>
      </w:r>
      <w:r>
        <w:rPr>
          <w:rFonts w:ascii="楷体" w:eastAsia="楷体" w:hAnsi="楷体" w:cs="楷体"/>
          <w:color w:val="000000"/>
        </w:rPr>
        <w:lastRenderedPageBreak/>
        <w:t>一定抽象意义、使用范围更为广泛的概念，如科学精神、启蒙思想、冷战思维等，它们既与特定的历史事物相联系，又被赋予了不同于第一类概念的新含义。</w:t>
      </w:r>
    </w:p>
    <w:p w:rsidR="005675CB" w:rsidRDefault="0007543C" w:rsidP="009B795D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从科学精神、启蒙思想、冷战思维三个概念中选择一个，写出这一概念的定义，并说明其与历史事物的</w:t>
      </w:r>
      <w:r>
        <w:rPr>
          <w:rFonts w:ascii="宋体" w:hAnsi="宋体"/>
          <w:color w:val="000000"/>
        </w:rPr>
        <w:t>联系及其具有的新含义。（要求：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概念定义完整明确；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所联系的历史事物具体准确；</w:t>
      </w:r>
      <w:r>
        <w:rPr>
          <w:rFonts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含义表述清晰，体现新意）</w:t>
      </w:r>
    </w:p>
    <w:p w:rsidR="009B795D" w:rsidRDefault="009B795D">
      <w:pPr>
        <w:widowControl/>
        <w:jc w:val="left"/>
        <w:rPr>
          <w:color w:val="000000"/>
        </w:rPr>
      </w:pPr>
      <w:r>
        <w:rPr>
          <w:color w:val="000000"/>
        </w:rPr>
        <w:br w:type="page"/>
      </w:r>
    </w:p>
    <w:p w:rsidR="005675CB" w:rsidRPr="009B795D" w:rsidRDefault="009B795D" w:rsidP="009B795D">
      <w:pPr>
        <w:spacing w:line="360" w:lineRule="auto"/>
        <w:jc w:val="center"/>
        <w:textAlignment w:val="center"/>
        <w:rPr>
          <w:b/>
          <w:color w:val="000000"/>
          <w:sz w:val="39"/>
        </w:rPr>
      </w:pPr>
      <w:r w:rsidRPr="009B795D">
        <w:rPr>
          <w:b/>
          <w:color w:val="000000"/>
          <w:sz w:val="39"/>
        </w:rPr>
        <w:lastRenderedPageBreak/>
        <w:t>参考答案</w:t>
      </w:r>
    </w:p>
    <w:p w:rsidR="009B795D" w:rsidRDefault="009B795D" w:rsidP="009B795D">
      <w:pPr>
        <w:spacing w:line="360" w:lineRule="auto"/>
        <w:textAlignment w:val="center"/>
        <w:rPr>
          <w:rFonts w:hint="eastAsia"/>
          <w:color w:val="000000"/>
        </w:rPr>
      </w:pPr>
      <w:r w:rsidRPr="009B795D">
        <w:rPr>
          <w:rFonts w:hint="eastAsia"/>
          <w:color w:val="000000"/>
        </w:rPr>
        <w:t>1-13</w:t>
      </w:r>
      <w:r w:rsidRPr="009B795D">
        <w:rPr>
          <w:rFonts w:hint="eastAsia"/>
          <w:color w:val="000000"/>
        </w:rPr>
        <w:t>：</w:t>
      </w:r>
      <w:r w:rsidRPr="009B795D">
        <w:rPr>
          <w:rFonts w:hint="eastAsia"/>
          <w:color w:val="000000"/>
        </w:rPr>
        <w:t>CBADB BDACD CAA</w:t>
      </w:r>
    </w:p>
    <w:p w:rsidR="009B795D" w:rsidRDefault="009B795D" w:rsidP="009B795D">
      <w:pPr>
        <w:spacing w:line="360" w:lineRule="auto"/>
        <w:textAlignment w:val="center"/>
        <w:rPr>
          <w:rFonts w:hint="eastAsia"/>
          <w:color w:val="000000"/>
        </w:rPr>
      </w:pPr>
      <w:r w:rsidRPr="009B795D">
        <w:rPr>
          <w:rFonts w:hint="eastAsia"/>
          <w:color w:val="000000"/>
        </w:rPr>
        <w:t>14</w:t>
      </w:r>
      <w:r w:rsidRPr="009B795D">
        <w:rPr>
          <w:rFonts w:hint="eastAsia"/>
          <w:color w:val="000000"/>
        </w:rPr>
        <w:t>：</w:t>
      </w:r>
      <w:r w:rsidRPr="009B795D">
        <w:rPr>
          <w:rFonts w:hint="eastAsia"/>
          <w:color w:val="000000"/>
        </w:rPr>
        <w:t>C</w:t>
      </w:r>
      <w:r w:rsidRPr="009B795D">
        <w:rPr>
          <w:rFonts w:hint="eastAsia"/>
          <w:color w:val="000000"/>
        </w:rPr>
        <w:t>（</w:t>
      </w:r>
      <w:r w:rsidRPr="009B795D">
        <w:rPr>
          <w:rFonts w:hint="eastAsia"/>
          <w:color w:val="000000"/>
        </w:rPr>
        <w:t>3</w:t>
      </w:r>
      <w:r w:rsidRPr="009B795D">
        <w:rPr>
          <w:rFonts w:hint="eastAsia"/>
          <w:color w:val="000000"/>
        </w:rPr>
        <w:t>分）</w:t>
      </w:r>
      <w:r w:rsidRPr="009B795D">
        <w:rPr>
          <w:rFonts w:hint="eastAsia"/>
          <w:color w:val="000000"/>
        </w:rPr>
        <w:t>D</w:t>
      </w:r>
      <w:r w:rsidRPr="009B795D">
        <w:rPr>
          <w:rFonts w:hint="eastAsia"/>
          <w:color w:val="000000"/>
        </w:rPr>
        <w:t>（</w:t>
      </w:r>
      <w:r w:rsidRPr="009B795D">
        <w:rPr>
          <w:rFonts w:hint="eastAsia"/>
          <w:color w:val="000000"/>
        </w:rPr>
        <w:t>2</w:t>
      </w:r>
      <w:r w:rsidRPr="009B795D">
        <w:rPr>
          <w:rFonts w:hint="eastAsia"/>
          <w:color w:val="000000"/>
        </w:rPr>
        <w:t>分）</w:t>
      </w:r>
      <w:r w:rsidRPr="009B795D">
        <w:rPr>
          <w:rFonts w:hint="eastAsia"/>
          <w:color w:val="000000"/>
        </w:rPr>
        <w:t>A</w:t>
      </w:r>
      <w:r w:rsidRPr="009B795D">
        <w:rPr>
          <w:rFonts w:hint="eastAsia"/>
          <w:color w:val="000000"/>
        </w:rPr>
        <w:t>（</w:t>
      </w:r>
      <w:r w:rsidRPr="009B795D">
        <w:rPr>
          <w:rFonts w:hint="eastAsia"/>
          <w:color w:val="000000"/>
        </w:rPr>
        <w:t>1</w:t>
      </w:r>
      <w:r w:rsidRPr="009B795D">
        <w:rPr>
          <w:rFonts w:hint="eastAsia"/>
          <w:color w:val="000000"/>
        </w:rPr>
        <w:t>分）</w:t>
      </w:r>
      <w:r w:rsidRPr="009B795D">
        <w:rPr>
          <w:rFonts w:hint="eastAsia"/>
          <w:color w:val="000000"/>
        </w:rPr>
        <w:t>B</w:t>
      </w:r>
      <w:r w:rsidRPr="009B795D">
        <w:rPr>
          <w:rFonts w:hint="eastAsia"/>
          <w:color w:val="000000"/>
        </w:rPr>
        <w:t>（</w:t>
      </w:r>
      <w:r w:rsidRPr="009B795D">
        <w:rPr>
          <w:rFonts w:hint="eastAsia"/>
          <w:color w:val="000000"/>
        </w:rPr>
        <w:t>0</w:t>
      </w:r>
      <w:r w:rsidRPr="009B795D">
        <w:rPr>
          <w:rFonts w:hint="eastAsia"/>
          <w:color w:val="000000"/>
        </w:rPr>
        <w:t>分）</w:t>
      </w:r>
    </w:p>
    <w:p w:rsidR="009B795D" w:rsidRDefault="009B795D" w:rsidP="009B795D">
      <w:pPr>
        <w:spacing w:line="360" w:lineRule="auto"/>
        <w:textAlignment w:val="center"/>
        <w:rPr>
          <w:rFonts w:hint="eastAsia"/>
          <w:color w:val="000000"/>
        </w:rPr>
      </w:pPr>
      <w:r w:rsidRPr="009B795D">
        <w:rPr>
          <w:rFonts w:hint="eastAsia"/>
          <w:color w:val="000000"/>
        </w:rPr>
        <w:t>15</w:t>
      </w:r>
      <w:r w:rsidRPr="009B795D">
        <w:rPr>
          <w:rFonts w:hint="eastAsia"/>
          <w:color w:val="000000"/>
        </w:rPr>
        <w:t>：</w:t>
      </w:r>
      <w:r w:rsidRPr="009B795D">
        <w:rPr>
          <w:rFonts w:hint="eastAsia"/>
          <w:color w:val="000000"/>
        </w:rPr>
        <w:t>D</w:t>
      </w:r>
      <w:r w:rsidRPr="009B795D">
        <w:rPr>
          <w:rFonts w:hint="eastAsia"/>
          <w:color w:val="000000"/>
        </w:rPr>
        <w:t>（</w:t>
      </w:r>
      <w:r w:rsidRPr="009B795D">
        <w:rPr>
          <w:rFonts w:hint="eastAsia"/>
          <w:color w:val="000000"/>
        </w:rPr>
        <w:t>3</w:t>
      </w:r>
      <w:r w:rsidRPr="009B795D">
        <w:rPr>
          <w:rFonts w:hint="eastAsia"/>
          <w:color w:val="000000"/>
        </w:rPr>
        <w:t>分）</w:t>
      </w:r>
      <w:r w:rsidRPr="009B795D">
        <w:rPr>
          <w:rFonts w:hint="eastAsia"/>
          <w:color w:val="000000"/>
        </w:rPr>
        <w:t>C</w:t>
      </w:r>
      <w:r w:rsidRPr="009B795D">
        <w:rPr>
          <w:rFonts w:hint="eastAsia"/>
          <w:color w:val="000000"/>
        </w:rPr>
        <w:t>（</w:t>
      </w:r>
      <w:r w:rsidRPr="009B795D">
        <w:rPr>
          <w:rFonts w:hint="eastAsia"/>
          <w:color w:val="000000"/>
        </w:rPr>
        <w:t>2</w:t>
      </w:r>
      <w:r w:rsidRPr="009B795D">
        <w:rPr>
          <w:rFonts w:hint="eastAsia"/>
          <w:color w:val="000000"/>
        </w:rPr>
        <w:t>分）</w:t>
      </w:r>
      <w:r w:rsidRPr="009B795D">
        <w:rPr>
          <w:rFonts w:hint="eastAsia"/>
          <w:color w:val="000000"/>
        </w:rPr>
        <w:t>B</w:t>
      </w:r>
      <w:r w:rsidRPr="009B795D">
        <w:rPr>
          <w:rFonts w:hint="eastAsia"/>
          <w:color w:val="000000"/>
        </w:rPr>
        <w:t>（</w:t>
      </w:r>
      <w:r w:rsidRPr="009B795D">
        <w:rPr>
          <w:rFonts w:hint="eastAsia"/>
          <w:color w:val="000000"/>
        </w:rPr>
        <w:t>1</w:t>
      </w:r>
      <w:r w:rsidRPr="009B795D">
        <w:rPr>
          <w:rFonts w:hint="eastAsia"/>
          <w:color w:val="000000"/>
        </w:rPr>
        <w:t>分）</w:t>
      </w:r>
      <w:r w:rsidRPr="009B795D">
        <w:rPr>
          <w:rFonts w:hint="eastAsia"/>
          <w:color w:val="000000"/>
        </w:rPr>
        <w:t>A</w:t>
      </w:r>
      <w:r w:rsidRPr="009B795D">
        <w:rPr>
          <w:rFonts w:hint="eastAsia"/>
          <w:color w:val="000000"/>
        </w:rPr>
        <w:t>（</w:t>
      </w:r>
      <w:r w:rsidRPr="009B795D">
        <w:rPr>
          <w:rFonts w:hint="eastAsia"/>
          <w:color w:val="000000"/>
        </w:rPr>
        <w:t>0</w:t>
      </w:r>
      <w:r w:rsidRPr="009B795D">
        <w:rPr>
          <w:rFonts w:hint="eastAsia"/>
          <w:color w:val="000000"/>
        </w:rPr>
        <w:t>分）</w:t>
      </w:r>
    </w:p>
    <w:p w:rsidR="009B795D" w:rsidRDefault="009B795D" w:rsidP="009B795D">
      <w:pPr>
        <w:spacing w:line="360" w:lineRule="auto"/>
        <w:textAlignment w:val="center"/>
        <w:rPr>
          <w:rFonts w:hint="eastAsia"/>
          <w:color w:val="000000"/>
        </w:rPr>
      </w:pPr>
      <w:r w:rsidRPr="009B795D">
        <w:rPr>
          <w:rFonts w:hint="eastAsia"/>
          <w:color w:val="000000"/>
        </w:rPr>
        <w:t>16</w:t>
      </w:r>
      <w:r w:rsidRPr="009B795D">
        <w:rPr>
          <w:rFonts w:hint="eastAsia"/>
          <w:color w:val="000000"/>
        </w:rPr>
        <w:t>．</w:t>
      </w:r>
    </w:p>
    <w:p w:rsidR="009B795D" w:rsidRDefault="009B795D" w:rsidP="009B795D">
      <w:pPr>
        <w:spacing w:line="360" w:lineRule="auto"/>
        <w:textAlignment w:val="center"/>
        <w:rPr>
          <w:rFonts w:hint="eastAsia"/>
          <w:color w:val="000000"/>
        </w:rPr>
      </w:pPr>
      <w:r w:rsidRPr="009B795D">
        <w:rPr>
          <w:rFonts w:hint="eastAsia"/>
          <w:color w:val="000000"/>
        </w:rPr>
        <w:t>特点：内容丰富，涵盖了农业生产诸多领域；以转录历代农业文献为主，对传统农学技术进行了总结；注重生产实践经验。</w:t>
      </w:r>
    </w:p>
    <w:p w:rsidR="009B795D" w:rsidRDefault="009B795D" w:rsidP="009B795D">
      <w:pPr>
        <w:spacing w:line="360" w:lineRule="auto"/>
        <w:textAlignment w:val="center"/>
        <w:rPr>
          <w:rFonts w:hint="eastAsia"/>
          <w:color w:val="000000"/>
        </w:rPr>
      </w:pPr>
      <w:r w:rsidRPr="009B795D">
        <w:rPr>
          <w:rFonts w:hint="eastAsia"/>
          <w:color w:val="000000"/>
        </w:rPr>
        <w:t>传播：</w:t>
      </w:r>
      <w:r w:rsidRPr="009B795D">
        <w:rPr>
          <w:rFonts w:hint="eastAsia"/>
          <w:color w:val="000000"/>
        </w:rPr>
        <w:t>17</w:t>
      </w:r>
      <w:r w:rsidRPr="009B795D">
        <w:rPr>
          <w:rFonts w:hint="eastAsia"/>
          <w:color w:val="000000"/>
        </w:rPr>
        <w:t>世纪末至</w:t>
      </w:r>
      <w:r w:rsidRPr="009B795D">
        <w:rPr>
          <w:rFonts w:hint="eastAsia"/>
          <w:color w:val="000000"/>
        </w:rPr>
        <w:t>18</w:t>
      </w:r>
      <w:r w:rsidRPr="009B795D">
        <w:rPr>
          <w:rFonts w:hint="eastAsia"/>
          <w:color w:val="000000"/>
        </w:rPr>
        <w:t>世纪传到日本、朝鲜和欧洲各国。</w:t>
      </w:r>
    </w:p>
    <w:p w:rsidR="009B795D" w:rsidRDefault="009B795D" w:rsidP="009B795D">
      <w:pPr>
        <w:spacing w:line="360" w:lineRule="auto"/>
        <w:textAlignment w:val="center"/>
        <w:rPr>
          <w:rFonts w:hint="eastAsia"/>
          <w:color w:val="000000"/>
        </w:rPr>
      </w:pPr>
      <w:r w:rsidRPr="009B795D">
        <w:rPr>
          <w:rFonts w:hint="eastAsia"/>
          <w:color w:val="000000"/>
        </w:rPr>
        <w:t>作用：在日本应对大饥荒中发挥了作用，为日本农业的发展提供借鉴；有助于法、英、俄等国桑蚕织造技术的改进。</w:t>
      </w:r>
    </w:p>
    <w:p w:rsidR="009B795D" w:rsidRDefault="009B795D" w:rsidP="009B795D">
      <w:pPr>
        <w:spacing w:line="360" w:lineRule="auto"/>
        <w:textAlignment w:val="center"/>
        <w:rPr>
          <w:rFonts w:hint="eastAsia"/>
          <w:color w:val="000000"/>
        </w:rPr>
      </w:pPr>
      <w:r w:rsidRPr="009B795D">
        <w:rPr>
          <w:rFonts w:hint="eastAsia"/>
          <w:color w:val="000000"/>
        </w:rPr>
        <w:t>认识：明清时期科技的发展与成果以经验总结为主，某些技术领先于世界；总体已经开始落后于西方近代科技发展潮流；在“西学东渐”的同时也有“中学西渐”；促进了中外文化交流。</w:t>
      </w:r>
    </w:p>
    <w:p w:rsidR="009B795D" w:rsidRDefault="009B795D" w:rsidP="009B795D">
      <w:pPr>
        <w:spacing w:line="360" w:lineRule="auto"/>
        <w:textAlignment w:val="center"/>
        <w:rPr>
          <w:rFonts w:hint="eastAsia"/>
          <w:color w:val="000000"/>
        </w:rPr>
      </w:pPr>
      <w:r w:rsidRPr="009B795D">
        <w:rPr>
          <w:rFonts w:hint="eastAsia"/>
          <w:color w:val="000000"/>
        </w:rPr>
        <w:t>17</w:t>
      </w:r>
      <w:r w:rsidRPr="009B795D">
        <w:rPr>
          <w:rFonts w:hint="eastAsia"/>
          <w:color w:val="000000"/>
        </w:rPr>
        <w:t>．</w:t>
      </w:r>
    </w:p>
    <w:p w:rsidR="009B795D" w:rsidRDefault="009B795D" w:rsidP="009B795D">
      <w:pPr>
        <w:spacing w:line="360" w:lineRule="auto"/>
        <w:textAlignment w:val="center"/>
        <w:rPr>
          <w:rFonts w:hint="eastAsia"/>
          <w:color w:val="000000"/>
        </w:rPr>
      </w:pPr>
      <w:r w:rsidRPr="009B795D">
        <w:rPr>
          <w:rFonts w:hint="eastAsia"/>
          <w:color w:val="000000"/>
        </w:rPr>
        <w:t>背景：中华人民共和国的成立；人民政权的巩固；社会主义阵营的形成。</w:t>
      </w:r>
    </w:p>
    <w:p w:rsidR="009B795D" w:rsidRDefault="009B795D" w:rsidP="009B795D">
      <w:pPr>
        <w:spacing w:line="360" w:lineRule="auto"/>
        <w:textAlignment w:val="center"/>
        <w:rPr>
          <w:rFonts w:hint="eastAsia"/>
          <w:color w:val="000000"/>
        </w:rPr>
      </w:pPr>
      <w:r w:rsidRPr="009B795D">
        <w:rPr>
          <w:rFonts w:hint="eastAsia"/>
          <w:color w:val="000000"/>
        </w:rPr>
        <w:t>意义：新中国成立后的第一个五年计划；开始改变我国工业落后的面貌，奠定了工业化的初步基础；完成了社会主义改造，社会主义经济制度初步建立；提高了国民经济和社会发展水平，增强了综合国力；探索了适合自身特点的社会主义经济建设道路。</w:t>
      </w:r>
    </w:p>
    <w:p w:rsidR="009B795D" w:rsidRDefault="009B795D" w:rsidP="009B795D">
      <w:pPr>
        <w:spacing w:line="360" w:lineRule="auto"/>
        <w:textAlignment w:val="center"/>
        <w:rPr>
          <w:rFonts w:hint="eastAsia"/>
          <w:color w:val="000000"/>
        </w:rPr>
      </w:pPr>
      <w:r w:rsidRPr="009B795D">
        <w:rPr>
          <w:rFonts w:hint="eastAsia"/>
          <w:color w:val="000000"/>
        </w:rPr>
        <w:t>不同：“一五”计划规定全面社会主义改造和社会主义工业化并举；优先发展重工业；计划详尽具体，集中体现了计划经济的特点。“九五”计划更多关注宏观经济问题；建立和完善社会主义市场经济体制；更加关注社会发展和提高人民生活水平；提出远景目标和基本实现现代化的发展战略；计划与远景目标有机结合，体现了与时俱进、放眼未来的特点。</w:t>
      </w:r>
    </w:p>
    <w:p w:rsidR="009B795D" w:rsidRDefault="009B795D" w:rsidP="009B795D">
      <w:pPr>
        <w:spacing w:line="360" w:lineRule="auto"/>
        <w:textAlignment w:val="center"/>
        <w:rPr>
          <w:rFonts w:hint="eastAsia"/>
          <w:color w:val="000000"/>
        </w:rPr>
      </w:pPr>
      <w:r w:rsidRPr="009B795D">
        <w:rPr>
          <w:rFonts w:hint="eastAsia"/>
          <w:color w:val="000000"/>
        </w:rPr>
        <w:t>启示：坚持中国共产党的领导；以人民为中心；遵循经济发展规律；不断探索中国特色社会主义建设道路等。</w:t>
      </w:r>
    </w:p>
    <w:p w:rsidR="009B795D" w:rsidRDefault="009B795D" w:rsidP="009B795D">
      <w:pPr>
        <w:spacing w:line="360" w:lineRule="auto"/>
        <w:textAlignment w:val="center"/>
        <w:rPr>
          <w:rFonts w:hint="eastAsia"/>
          <w:color w:val="000000"/>
        </w:rPr>
      </w:pPr>
      <w:r w:rsidRPr="009B795D">
        <w:rPr>
          <w:rFonts w:hint="eastAsia"/>
          <w:color w:val="000000"/>
        </w:rPr>
        <w:t>18</w:t>
      </w:r>
      <w:r w:rsidRPr="009B795D">
        <w:rPr>
          <w:rFonts w:hint="eastAsia"/>
          <w:color w:val="000000"/>
        </w:rPr>
        <w:t>．</w:t>
      </w:r>
    </w:p>
    <w:p w:rsidR="009B795D" w:rsidRDefault="009B795D" w:rsidP="009B795D">
      <w:pPr>
        <w:spacing w:line="360" w:lineRule="auto"/>
        <w:textAlignment w:val="center"/>
        <w:rPr>
          <w:rFonts w:hint="eastAsia"/>
          <w:color w:val="000000"/>
        </w:rPr>
      </w:pPr>
      <w:r w:rsidRPr="009B795D">
        <w:rPr>
          <w:rFonts w:hint="eastAsia"/>
          <w:color w:val="000000"/>
        </w:rPr>
        <w:t>略</w:t>
      </w:r>
    </w:p>
    <w:sectPr w:rsidR="009B795D" w:rsidSect="00C321E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10" w:right="1080" w:bottom="1440" w:left="1080" w:header="152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43C" w:rsidRDefault="0007543C">
      <w:r>
        <w:separator/>
      </w:r>
    </w:p>
  </w:endnote>
  <w:endnote w:type="continuationSeparator" w:id="0">
    <w:p w:rsidR="0007543C" w:rsidRDefault="00075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705" w:rsidRDefault="00A2570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1FC" w:rsidRPr="009B795D" w:rsidRDefault="004151FC" w:rsidP="009B795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705" w:rsidRDefault="00A2570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43C" w:rsidRDefault="0007543C">
      <w:r>
        <w:separator/>
      </w:r>
    </w:p>
  </w:footnote>
  <w:footnote w:type="continuationSeparator" w:id="0">
    <w:p w:rsidR="0007543C" w:rsidRDefault="000754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705" w:rsidRDefault="00A2570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1FC" w:rsidRPr="009B795D" w:rsidRDefault="004151FC" w:rsidP="009B795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705" w:rsidRDefault="00A2570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F473A"/>
    <w:multiLevelType w:val="hybridMultilevel"/>
    <w:tmpl w:val="8312AF28"/>
    <w:lvl w:ilvl="0" w:tplc="3E8C12D6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11CAC2E6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ADAA0624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322E0D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67C0B28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3A3A289E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9FB2167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8D8E9BA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6DC673A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F2"/>
    <w:rsid w:val="00005EBC"/>
    <w:rsid w:val="00016BFA"/>
    <w:rsid w:val="000460FF"/>
    <w:rsid w:val="00054E7B"/>
    <w:rsid w:val="0007543C"/>
    <w:rsid w:val="000E4D02"/>
    <w:rsid w:val="00171458"/>
    <w:rsid w:val="00173C1D"/>
    <w:rsid w:val="001764C3"/>
    <w:rsid w:val="0018010E"/>
    <w:rsid w:val="00191C29"/>
    <w:rsid w:val="001C63DA"/>
    <w:rsid w:val="001D4563"/>
    <w:rsid w:val="00201A7E"/>
    <w:rsid w:val="00221FC9"/>
    <w:rsid w:val="002457C2"/>
    <w:rsid w:val="002908F0"/>
    <w:rsid w:val="002A0E5D"/>
    <w:rsid w:val="002A1A21"/>
    <w:rsid w:val="002F06B2"/>
    <w:rsid w:val="003102DB"/>
    <w:rsid w:val="00360978"/>
    <w:rsid w:val="003C4A95"/>
    <w:rsid w:val="003D0C09"/>
    <w:rsid w:val="004062F6"/>
    <w:rsid w:val="004151FC"/>
    <w:rsid w:val="00435F83"/>
    <w:rsid w:val="0046214C"/>
    <w:rsid w:val="0049183B"/>
    <w:rsid w:val="004D44FD"/>
    <w:rsid w:val="005675CB"/>
    <w:rsid w:val="00567E50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D5DE9"/>
    <w:rsid w:val="006F45E0"/>
    <w:rsid w:val="00701D6B"/>
    <w:rsid w:val="007061B2"/>
    <w:rsid w:val="00740A09"/>
    <w:rsid w:val="00762E26"/>
    <w:rsid w:val="00767F31"/>
    <w:rsid w:val="00817391"/>
    <w:rsid w:val="00832EC9"/>
    <w:rsid w:val="008634CD"/>
    <w:rsid w:val="008731FA"/>
    <w:rsid w:val="00880A38"/>
    <w:rsid w:val="00893DD6"/>
    <w:rsid w:val="008D2E94"/>
    <w:rsid w:val="0090278E"/>
    <w:rsid w:val="00974E0F"/>
    <w:rsid w:val="00982128"/>
    <w:rsid w:val="009A27BF"/>
    <w:rsid w:val="009B5666"/>
    <w:rsid w:val="009B795D"/>
    <w:rsid w:val="009C4252"/>
    <w:rsid w:val="009E203F"/>
    <w:rsid w:val="00A07DF2"/>
    <w:rsid w:val="00A25705"/>
    <w:rsid w:val="00A405DB"/>
    <w:rsid w:val="00A536B0"/>
    <w:rsid w:val="00AD6B6A"/>
    <w:rsid w:val="00B80D67"/>
    <w:rsid w:val="00B8100F"/>
    <w:rsid w:val="00B917F5"/>
    <w:rsid w:val="00B96924"/>
    <w:rsid w:val="00BA1A7E"/>
    <w:rsid w:val="00BB50C6"/>
    <w:rsid w:val="00BE1BCD"/>
    <w:rsid w:val="00C02815"/>
    <w:rsid w:val="00C02FC6"/>
    <w:rsid w:val="00C321EB"/>
    <w:rsid w:val="00CA4A07"/>
    <w:rsid w:val="00D51257"/>
    <w:rsid w:val="00D634C2"/>
    <w:rsid w:val="00D756B6"/>
    <w:rsid w:val="00D77F6E"/>
    <w:rsid w:val="00DA0796"/>
    <w:rsid w:val="00DA5448"/>
    <w:rsid w:val="00DF071B"/>
    <w:rsid w:val="00E63075"/>
    <w:rsid w:val="00E97096"/>
    <w:rsid w:val="00EA0188"/>
    <w:rsid w:val="00EB17B4"/>
    <w:rsid w:val="00ED1550"/>
    <w:rsid w:val="00EE1A37"/>
    <w:rsid w:val="00F21C80"/>
    <w:rsid w:val="00F676FD"/>
    <w:rsid w:val="00F72514"/>
    <w:rsid w:val="00FA0944"/>
    <w:rsid w:val="00FB34D2"/>
    <w:rsid w:val="00FB4B17"/>
    <w:rsid w:val="00FC5860"/>
    <w:rsid w:val="00FD377B"/>
    <w:rsid w:val="00FF2D79"/>
    <w:rsid w:val="00FF517A"/>
    <w:rsid w:val="3827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宋体"/>
        <w:sz w:val="23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眉 Char"/>
    <w:basedOn w:val="a0"/>
    <w:link w:val="a3"/>
    <w:uiPriority w:val="99"/>
    <w:rsid w:val="003102DB"/>
    <w:rPr>
      <w:kern w:val="2"/>
      <w:sz w:val="18"/>
      <w:szCs w:val="24"/>
    </w:rPr>
  </w:style>
  <w:style w:type="paragraph" w:styleId="a5">
    <w:name w:val="No Spacing"/>
    <w:uiPriority w:val="1"/>
    <w:qFormat/>
    <w:rsid w:val="003102DB"/>
    <w:rPr>
      <w:rFonts w:asciiTheme="minorHAnsi" w:eastAsia="Microsoft YaHei UI" w:hAnsiTheme="minorHAnsi" w:cstheme="minorBidi"/>
      <w:sz w:val="22"/>
      <w:szCs w:val="22"/>
    </w:rPr>
  </w:style>
  <w:style w:type="character" w:styleId="a6">
    <w:name w:val="Hyperlink"/>
    <w:basedOn w:val="a0"/>
    <w:uiPriority w:val="99"/>
    <w:unhideWhenUsed/>
    <w:rsid w:val="00596076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EA018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717</Words>
  <Characters>4089</Characters>
  <Application>Microsoft Office Word</Application>
  <DocSecurity>0</DocSecurity>
  <Lines>34</Lines>
  <Paragraphs>9</Paragraphs>
  <ScaleCrop>false</ScaleCrop>
  <Company/>
  <LinksUpToDate>false</LinksUpToDate>
  <CharactersWithSpaces>4797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/>
  <cp:revision>1</cp:revision>
  <dcterms:created xsi:type="dcterms:W3CDTF">2024-01-19T07:44:00Z</dcterms:created>
  <dcterms:modified xsi:type="dcterms:W3CDTF">2024-01-19T07:44:00Z</dcterms:modified>
</cp:coreProperties>
</file>