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860" w:rsidRPr="00BE1BCD" w:rsidRDefault="003A58C0">
      <w:pPr>
        <w:spacing w:line="360" w:lineRule="auto"/>
        <w:jc w:val="center"/>
      </w:pPr>
      <w:bookmarkStart w:id="0" w:name="_GoBack"/>
      <w:bookmarkEnd w:id="0"/>
      <w:r>
        <w:rPr>
          <w:rFonts w:eastAsia="Times New Roman" w:cs="Times New Roman"/>
          <w:b/>
          <w:noProof/>
          <w:sz w:val="32"/>
        </w:rPr>
        <w:drawing>
          <wp:anchor distT="0" distB="0" distL="114300" distR="114300" simplePos="0" relativeHeight="251658240" behindDoc="0" locked="0" layoutInCell="1" allowOverlap="1">
            <wp:simplePos x="0" y="0"/>
            <wp:positionH relativeFrom="page">
              <wp:posOffset>12534900</wp:posOffset>
            </wp:positionH>
            <wp:positionV relativeFrom="topMargin">
              <wp:posOffset>12522200</wp:posOffset>
            </wp:positionV>
            <wp:extent cx="304800" cy="304800"/>
            <wp:effectExtent l="0" t="0" r="0" b="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r:embed="rId7"/>
                    <a:stretch>
                      <a:fillRect/>
                    </a:stretch>
                  </pic:blipFill>
                  <pic:spPr>
                    <a:xfrm>
                      <a:off x="0" y="0"/>
                      <a:ext cx="304800" cy="304800"/>
                    </a:xfrm>
                    <a:prstGeom prst="rect">
                      <a:avLst/>
                    </a:prstGeom>
                  </pic:spPr>
                </pic:pic>
              </a:graphicData>
            </a:graphic>
          </wp:anchor>
        </w:drawing>
      </w:r>
      <w:r>
        <w:rPr>
          <w:rFonts w:eastAsia="Times New Roman" w:cs="Times New Roman"/>
          <w:b/>
          <w:sz w:val="32"/>
        </w:rPr>
        <w:t>2023</w:t>
      </w:r>
      <w:r>
        <w:rPr>
          <w:rFonts w:ascii="宋体" w:hAnsi="宋体"/>
          <w:b/>
          <w:sz w:val="32"/>
        </w:rPr>
        <w:t>年河北省普通高中学业水平选择性考试</w:t>
      </w:r>
    </w:p>
    <w:p w:rsidR="00FC5860" w:rsidRPr="00BE1BCD" w:rsidRDefault="003A58C0">
      <w:pPr>
        <w:spacing w:line="360" w:lineRule="auto"/>
        <w:jc w:val="center"/>
      </w:pPr>
      <w:r>
        <w:rPr>
          <w:rFonts w:ascii="宋体" w:hAnsi="宋体"/>
          <w:b/>
          <w:sz w:val="32"/>
        </w:rPr>
        <w:t>历史试题</w:t>
      </w:r>
    </w:p>
    <w:p w:rsidR="00FC5860" w:rsidRPr="00BE1BCD" w:rsidRDefault="003A58C0">
      <w:pPr>
        <w:spacing w:line="360" w:lineRule="auto"/>
      </w:pPr>
      <w:r>
        <w:rPr>
          <w:rFonts w:ascii="宋体" w:hAnsi="宋体"/>
          <w:b/>
          <w:sz w:val="24"/>
        </w:rPr>
        <w:t>本试卷满分</w:t>
      </w:r>
      <w:r>
        <w:rPr>
          <w:rFonts w:eastAsia="Times New Roman" w:cs="Times New Roman"/>
          <w:b/>
          <w:sz w:val="24"/>
        </w:rPr>
        <w:t>100</w:t>
      </w:r>
      <w:r>
        <w:rPr>
          <w:rFonts w:ascii="宋体" w:hAnsi="宋体"/>
          <w:b/>
          <w:sz w:val="24"/>
        </w:rPr>
        <w:t>分，考试时间</w:t>
      </w:r>
      <w:r>
        <w:rPr>
          <w:rFonts w:eastAsia="Times New Roman" w:cs="Times New Roman"/>
          <w:b/>
          <w:sz w:val="24"/>
        </w:rPr>
        <w:t>75</w:t>
      </w:r>
      <w:r>
        <w:rPr>
          <w:rFonts w:ascii="宋体" w:hAnsi="宋体"/>
          <w:b/>
          <w:sz w:val="24"/>
        </w:rPr>
        <w:t>分钟。</w:t>
      </w:r>
    </w:p>
    <w:p w:rsidR="00FC5860" w:rsidRPr="00BE1BCD" w:rsidRDefault="003A58C0">
      <w:pPr>
        <w:spacing w:line="360" w:lineRule="auto"/>
      </w:pPr>
      <w:r>
        <w:rPr>
          <w:rFonts w:ascii="宋体" w:hAnsi="宋体"/>
          <w:b/>
          <w:sz w:val="24"/>
        </w:rPr>
        <w:t>注意事项：</w:t>
      </w:r>
    </w:p>
    <w:p w:rsidR="00FC5860" w:rsidRPr="00BE1BCD" w:rsidRDefault="003A58C0">
      <w:pPr>
        <w:spacing w:line="360" w:lineRule="auto"/>
      </w:pPr>
      <w:r>
        <w:rPr>
          <w:rFonts w:eastAsia="Times New Roman" w:cs="Times New Roman"/>
          <w:b/>
          <w:sz w:val="24"/>
        </w:rPr>
        <w:t>1</w:t>
      </w:r>
      <w:r>
        <w:rPr>
          <w:rFonts w:ascii="宋体" w:hAnsi="宋体"/>
          <w:b/>
          <w:sz w:val="24"/>
        </w:rPr>
        <w:t>．答卷前，考生务必将自己的姓名、考生号等填写在答题卡和试卷指定位置。</w:t>
      </w:r>
    </w:p>
    <w:p w:rsidR="00FC5860" w:rsidRPr="00BE1BCD" w:rsidRDefault="003A58C0">
      <w:pPr>
        <w:spacing w:line="360" w:lineRule="auto"/>
      </w:pPr>
      <w:r>
        <w:rPr>
          <w:rFonts w:eastAsia="Times New Roman" w:cs="Times New Roman"/>
          <w:b/>
          <w:sz w:val="24"/>
        </w:rPr>
        <w:t>2</w:t>
      </w:r>
      <w:r>
        <w:rPr>
          <w:rFonts w:ascii="宋体" w:hAnsi="宋体"/>
          <w:b/>
          <w:sz w:val="24"/>
        </w:rPr>
        <w:t>．回答选择题时，选出每小题答案后，用铅笔把答题卡上对应题目的答案标号涂黑。如需改动，用橡皮擦干净后，再选</w:t>
      </w:r>
      <w:proofErr w:type="gramStart"/>
      <w:r>
        <w:rPr>
          <w:rFonts w:ascii="宋体" w:hAnsi="宋体"/>
          <w:b/>
          <w:sz w:val="24"/>
        </w:rPr>
        <w:t>涂其他</w:t>
      </w:r>
      <w:proofErr w:type="gramEnd"/>
      <w:r>
        <w:rPr>
          <w:rFonts w:ascii="宋体" w:hAnsi="宋体"/>
          <w:b/>
          <w:sz w:val="24"/>
        </w:rPr>
        <w:t>答案标号。</w:t>
      </w:r>
      <w:proofErr w:type="gramStart"/>
      <w:r>
        <w:rPr>
          <w:rFonts w:ascii="宋体" w:hAnsi="宋体"/>
          <w:b/>
          <w:sz w:val="24"/>
        </w:rPr>
        <w:t>回答非</w:t>
      </w:r>
      <w:proofErr w:type="gramEnd"/>
      <w:r>
        <w:rPr>
          <w:rFonts w:ascii="宋体" w:hAnsi="宋体"/>
          <w:b/>
          <w:sz w:val="24"/>
        </w:rPr>
        <w:t>选择题时，将答案写在答题卡上。写在本试卷上无效。</w:t>
      </w:r>
    </w:p>
    <w:p w:rsidR="00FC5860" w:rsidRPr="00BE1BCD" w:rsidRDefault="003A58C0">
      <w:pPr>
        <w:spacing w:line="360" w:lineRule="auto"/>
      </w:pPr>
      <w:r>
        <w:rPr>
          <w:rFonts w:eastAsia="Times New Roman" w:cs="Times New Roman"/>
          <w:b/>
          <w:sz w:val="24"/>
        </w:rPr>
        <w:t>3</w:t>
      </w:r>
      <w:r>
        <w:rPr>
          <w:rFonts w:ascii="宋体" w:hAnsi="宋体"/>
          <w:b/>
          <w:sz w:val="24"/>
        </w:rPr>
        <w:t>．考试结束后，将本试卷和答题卡一并交回。</w:t>
      </w:r>
    </w:p>
    <w:p w:rsidR="00FC5860" w:rsidRPr="00BE1BCD" w:rsidRDefault="003A58C0">
      <w:pPr>
        <w:spacing w:line="360" w:lineRule="auto"/>
      </w:pPr>
      <w:r>
        <w:rPr>
          <w:rFonts w:ascii="宋体" w:hAnsi="宋体"/>
          <w:b/>
          <w:sz w:val="24"/>
        </w:rPr>
        <w:t>一、选择题：本题共</w:t>
      </w:r>
      <w:r>
        <w:rPr>
          <w:rFonts w:eastAsia="Times New Roman" w:cs="Times New Roman"/>
          <w:b/>
          <w:sz w:val="24"/>
        </w:rPr>
        <w:t>16</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48</w:t>
      </w:r>
      <w:r>
        <w:rPr>
          <w:rFonts w:ascii="宋体" w:hAnsi="宋体"/>
          <w:b/>
          <w:sz w:val="24"/>
        </w:rPr>
        <w:t>分。在每小题给出的四个选项中，只有一项是符合题目要求的。</w:t>
      </w:r>
    </w:p>
    <w:p w:rsidR="00FC5860" w:rsidRPr="00BE1BCD" w:rsidRDefault="003A58C0" w:rsidP="00822C22">
      <w:pPr>
        <w:spacing w:line="360" w:lineRule="auto"/>
        <w:jc w:val="center"/>
      </w:pPr>
      <w:r>
        <w:t xml:space="preserve">1. </w:t>
      </w:r>
      <w:r>
        <w:rPr>
          <w:rFonts w:ascii="宋体" w:hAnsi="宋体"/>
        </w:rPr>
        <w:t>张家口尚义四台遗址文化遗存分为五组。第一组出土了打制、磨制石器，第三组发现了炭化</w:t>
      </w:r>
      <w:r>
        <w:rPr>
          <w:rFonts w:ascii="宋体" w:hAnsi="宋体"/>
          <w:noProof/>
        </w:rPr>
        <w:drawing>
          <wp:inline distT="0" distB="0" distL="0" distR="0">
            <wp:extent cx="133350" cy="1778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rPr>
        <w:t>粟与</w:t>
      </w:r>
      <w:proofErr w:type="gramStart"/>
      <w:r>
        <w:rPr>
          <w:rFonts w:ascii="宋体" w:hAnsi="宋体"/>
        </w:rPr>
        <w:t>黍</w:t>
      </w:r>
      <w:proofErr w:type="gramEnd"/>
      <w:r>
        <w:rPr>
          <w:rFonts w:ascii="宋体" w:hAnsi="宋体"/>
        </w:rPr>
        <w:t>，第一至四组发现了半地穴式房址，五个组都出土了陶器。下列与其文化特征最相近的考古遗址是（</w:t>
      </w:r>
      <w:r>
        <w:rPr>
          <w:rFonts w:eastAsia="Times New Roman" w:cs="Times New Roman"/>
        </w:rPr>
        <w:t xml:space="preserve">   </w:t>
      </w:r>
      <w:r>
        <w:rPr>
          <w:rFonts w:ascii="宋体" w:hAnsi="宋体"/>
        </w:rPr>
        <w:t>）</w:t>
      </w:r>
    </w:p>
    <w:p w:rsidR="00DD154D" w:rsidRDefault="00FC5860">
      <w:pPr>
        <w:tabs>
          <w:tab w:val="left" w:pos="2436"/>
          <w:tab w:val="left" w:pos="4873"/>
          <w:tab w:val="left" w:pos="7309"/>
        </w:tabs>
        <w:spacing w:line="360" w:lineRule="auto"/>
        <w:jc w:val="left"/>
        <w:textAlignment w:val="center"/>
        <w:rPr>
          <w:color w:val="000000"/>
        </w:rPr>
      </w:pPr>
      <w:r w:rsidRPr="00BE1BCD">
        <w:t xml:space="preserve">A. </w:t>
      </w:r>
      <w:r w:rsidR="003A58C0">
        <w:rPr>
          <w:rFonts w:ascii="宋体" w:hAnsi="宋体"/>
        </w:rPr>
        <w:t>北京人遗址</w:t>
      </w:r>
      <w:r w:rsidRPr="00BE1BCD">
        <w:tab/>
        <w:t xml:space="preserve">B. </w:t>
      </w:r>
      <w:r w:rsidR="003A58C0">
        <w:rPr>
          <w:rFonts w:ascii="宋体" w:hAnsi="宋体"/>
        </w:rPr>
        <w:t>河姆渡遗址</w:t>
      </w:r>
      <w:r w:rsidRPr="00BE1BCD">
        <w:tab/>
        <w:t xml:space="preserve">C. </w:t>
      </w:r>
      <w:r w:rsidR="003A58C0">
        <w:rPr>
          <w:rFonts w:ascii="宋体" w:hAnsi="宋体"/>
        </w:rPr>
        <w:t>兴隆洼遗址</w:t>
      </w:r>
      <w:r w:rsidRPr="00BE1BCD">
        <w:tab/>
        <w:t xml:space="preserve">D. </w:t>
      </w:r>
      <w:r w:rsidR="003A58C0">
        <w:rPr>
          <w:rFonts w:ascii="宋体" w:hAnsi="宋体"/>
        </w:rPr>
        <w:t>二里头遗址</w:t>
      </w:r>
    </w:p>
    <w:p w:rsidR="00DD154D" w:rsidRDefault="003A58C0">
      <w:pPr>
        <w:spacing w:line="360" w:lineRule="auto"/>
        <w:jc w:val="left"/>
        <w:textAlignment w:val="center"/>
        <w:rPr>
          <w:color w:val="000000"/>
        </w:rPr>
      </w:pPr>
      <w:r>
        <w:rPr>
          <w:color w:val="000000"/>
        </w:rPr>
        <w:t xml:space="preserve">2. </w:t>
      </w:r>
      <w:r>
        <w:rPr>
          <w:rFonts w:ascii="宋体" w:hAnsi="宋体"/>
          <w:color w:val="000000"/>
        </w:rPr>
        <w:t>春秋时期诸侯所铸青铜器的铭文中有</w:t>
      </w:r>
      <w:r>
        <w:rPr>
          <w:rFonts w:ascii="宋体" w:hAnsi="宋体"/>
          <w:color w:val="000000"/>
        </w:rPr>
        <w:t>“</w:t>
      </w:r>
      <w:r>
        <w:rPr>
          <w:rFonts w:ascii="宋体" w:hAnsi="宋体"/>
          <w:color w:val="000000"/>
        </w:rPr>
        <w:t>徐王</w:t>
      </w:r>
      <w:r>
        <w:rPr>
          <w:rFonts w:ascii="宋体" w:hAnsi="宋体"/>
          <w:color w:val="000000"/>
        </w:rPr>
        <w:t>”“</w:t>
      </w:r>
      <w:r>
        <w:rPr>
          <w:rFonts w:ascii="宋体" w:hAnsi="宋体"/>
          <w:color w:val="000000"/>
        </w:rPr>
        <w:t>越王</w:t>
      </w:r>
      <w:r>
        <w:rPr>
          <w:rFonts w:ascii="宋体" w:hAnsi="宋体"/>
          <w:color w:val="000000"/>
        </w:rPr>
        <w:t>”</w:t>
      </w:r>
      <w:r>
        <w:rPr>
          <w:rFonts w:ascii="宋体" w:hAnsi="宋体"/>
          <w:color w:val="000000"/>
        </w:rPr>
        <w:t>等称谓，而《左传》等文献却称上述诸侯为</w:t>
      </w:r>
      <w:r>
        <w:rPr>
          <w:rFonts w:ascii="宋体" w:hAnsi="宋体"/>
          <w:color w:val="000000"/>
        </w:rPr>
        <w:t>“</w:t>
      </w:r>
      <w:r>
        <w:rPr>
          <w:rFonts w:ascii="宋体" w:hAnsi="宋体"/>
          <w:color w:val="000000"/>
        </w:rPr>
        <w:t>子</w:t>
      </w:r>
      <w:r>
        <w:rPr>
          <w:rFonts w:ascii="宋体" w:hAnsi="宋体"/>
          <w:color w:val="000000"/>
        </w:rPr>
        <w:t>”</w:t>
      </w:r>
      <w:r>
        <w:rPr>
          <w:rFonts w:ascii="宋体" w:hAnsi="宋体"/>
          <w:color w:val="000000"/>
        </w:rPr>
        <w:t>。由此可知（</w:t>
      </w:r>
      <w:r>
        <w:rPr>
          <w:rFonts w:ascii="宋体" w:hAnsi="宋体"/>
          <w:color w:val="000000"/>
        </w:rPr>
        <w:t xml:space="preserve">   </w:t>
      </w:r>
      <w:r>
        <w:rPr>
          <w:rFonts w:ascii="宋体" w:hAnsi="宋体"/>
          <w:color w:val="000000"/>
        </w:rPr>
        <w:t>）</w:t>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该时期贵族等级分封制解体</w:t>
      </w:r>
      <w:r>
        <w:rPr>
          <w:color w:val="000000"/>
        </w:rPr>
        <w:tab/>
        <w:t xml:space="preserve">B. </w:t>
      </w:r>
      <w:r>
        <w:rPr>
          <w:rFonts w:ascii="宋体" w:hAnsi="宋体"/>
          <w:color w:val="000000"/>
        </w:rPr>
        <w:t>出土文物信息较为可信</w:t>
      </w:r>
    </w:p>
    <w:p w:rsidR="00DD154D" w:rsidRDefault="003A58C0">
      <w:pPr>
        <w:tabs>
          <w:tab w:val="left" w:pos="4873"/>
        </w:tabs>
        <w:spacing w:line="360" w:lineRule="auto"/>
        <w:jc w:val="left"/>
        <w:textAlignment w:val="center"/>
        <w:rPr>
          <w:color w:val="000000"/>
        </w:rPr>
      </w:pPr>
      <w:r>
        <w:rPr>
          <w:color w:val="000000"/>
        </w:rPr>
        <w:t xml:space="preserve">C. </w:t>
      </w:r>
      <w:r>
        <w:rPr>
          <w:rFonts w:ascii="宋体" w:hAnsi="宋体"/>
          <w:color w:val="000000"/>
        </w:rPr>
        <w:t>当时各国君主专制逐步确立</w:t>
      </w:r>
      <w:r>
        <w:rPr>
          <w:color w:val="000000"/>
        </w:rPr>
        <w:tab/>
        <w:t xml:space="preserve">D. </w:t>
      </w:r>
      <w:r>
        <w:rPr>
          <w:rFonts w:ascii="宋体" w:hAnsi="宋体"/>
          <w:color w:val="000000"/>
        </w:rPr>
        <w:t>史料会体现一定主观性</w:t>
      </w:r>
    </w:p>
    <w:p w:rsidR="00DD154D" w:rsidRDefault="003A58C0">
      <w:pPr>
        <w:spacing w:line="360" w:lineRule="auto"/>
        <w:textAlignment w:val="center"/>
        <w:rPr>
          <w:color w:val="000000"/>
        </w:rPr>
      </w:pPr>
      <w:r>
        <w:rPr>
          <w:color w:val="000000"/>
        </w:rPr>
        <w:t xml:space="preserve">3. </w:t>
      </w:r>
      <w:r>
        <w:rPr>
          <w:rFonts w:ascii="宋体" w:hAnsi="宋体"/>
          <w:color w:val="000000"/>
        </w:rPr>
        <w:t>吐鲁番交河故城粟</w:t>
      </w:r>
      <w:proofErr w:type="gramStart"/>
      <w:r>
        <w:rPr>
          <w:rFonts w:ascii="宋体" w:hAnsi="宋体"/>
          <w:color w:val="000000"/>
        </w:rPr>
        <w:t>特</w:t>
      </w:r>
      <w:proofErr w:type="gramEnd"/>
      <w:r>
        <w:rPr>
          <w:rFonts w:ascii="宋体" w:hAnsi="宋体"/>
          <w:color w:val="000000"/>
        </w:rPr>
        <w:t>人（中亚地区的一个古代民族）康氏家族墓地，出土了唐龙朔二年（</w:t>
      </w:r>
      <w:r>
        <w:rPr>
          <w:rFonts w:eastAsia="Times New Roman" w:cs="Times New Roman"/>
          <w:color w:val="000000"/>
        </w:rPr>
        <w:t>662</w:t>
      </w:r>
      <w:r>
        <w:rPr>
          <w:rFonts w:ascii="宋体" w:hAnsi="宋体"/>
          <w:color w:val="000000"/>
        </w:rPr>
        <w:t>）</w:t>
      </w:r>
      <w:proofErr w:type="gramStart"/>
      <w:r>
        <w:rPr>
          <w:rFonts w:ascii="宋体" w:hAnsi="宋体"/>
          <w:color w:val="000000"/>
        </w:rPr>
        <w:t>康延愿</w:t>
      </w:r>
      <w:proofErr w:type="gramEnd"/>
      <w:r>
        <w:rPr>
          <w:rFonts w:ascii="宋体" w:hAnsi="宋体"/>
          <w:color w:val="000000"/>
        </w:rPr>
        <w:t>墓志。志文载其家世曰：</w:t>
      </w:r>
      <w:r>
        <w:rPr>
          <w:rFonts w:ascii="宋体" w:hAnsi="宋体"/>
          <w:color w:val="000000"/>
        </w:rPr>
        <w:t>“</w:t>
      </w:r>
      <w:r>
        <w:rPr>
          <w:rFonts w:ascii="宋体" w:hAnsi="宋体"/>
          <w:color w:val="000000"/>
        </w:rPr>
        <w:t>其先出自中华，迁播届于交河之郡也。</w:t>
      </w:r>
      <w:r>
        <w:rPr>
          <w:rFonts w:ascii="宋体" w:hAnsi="宋体"/>
          <w:color w:val="000000"/>
        </w:rPr>
        <w:t>”</w:t>
      </w:r>
      <w:r>
        <w:rPr>
          <w:rFonts w:ascii="宋体" w:hAnsi="宋体"/>
          <w:color w:val="000000"/>
        </w:rPr>
        <w:t>这可用于证明（</w:t>
      </w:r>
      <w:r>
        <w:rPr>
          <w:rFonts w:eastAsia="Times New Roman" w:cs="Times New Roman"/>
          <w:color w:val="000000"/>
        </w:rPr>
        <w:t xml:space="preserve">   </w:t>
      </w:r>
      <w:r>
        <w:rPr>
          <w:rFonts w:ascii="宋体" w:hAnsi="宋体"/>
          <w:color w:val="000000"/>
        </w:rPr>
        <w:t>）</w:t>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人口流动促进了边疆开发</w:t>
      </w:r>
      <w:r>
        <w:rPr>
          <w:color w:val="000000"/>
        </w:rPr>
        <w:tab/>
        <w:t xml:space="preserve">B. </w:t>
      </w:r>
      <w:r>
        <w:rPr>
          <w:rFonts w:ascii="宋体" w:hAnsi="宋体"/>
          <w:color w:val="000000"/>
        </w:rPr>
        <w:t>世族郡望观念影响广泛</w:t>
      </w:r>
    </w:p>
    <w:p w:rsidR="00DD154D" w:rsidRDefault="003A58C0" w:rsidP="007460C7">
      <w:pPr>
        <w:tabs>
          <w:tab w:val="left" w:pos="4873"/>
        </w:tabs>
        <w:spacing w:line="360" w:lineRule="auto"/>
        <w:jc w:val="left"/>
        <w:textAlignment w:val="center"/>
        <w:rPr>
          <w:color w:val="000000"/>
        </w:rPr>
      </w:pPr>
      <w:r>
        <w:rPr>
          <w:color w:val="000000"/>
        </w:rPr>
        <w:t xml:space="preserve">C. </w:t>
      </w:r>
      <w:r>
        <w:rPr>
          <w:rFonts w:ascii="宋体" w:hAnsi="宋体"/>
          <w:color w:val="000000"/>
        </w:rPr>
        <w:t>华夏文化认同观念</w:t>
      </w:r>
      <w:r>
        <w:rPr>
          <w:rFonts w:ascii="宋体" w:hAnsi="宋体"/>
          <w:noProof/>
          <w:color w:val="000000"/>
        </w:rPr>
        <w:drawing>
          <wp:inline distT="0" distB="0" distL="0" distR="0">
            <wp:extent cx="133350" cy="1778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color w:val="000000"/>
        </w:rPr>
        <w:t>演进</w:t>
      </w:r>
      <w:r>
        <w:rPr>
          <w:color w:val="000000"/>
        </w:rPr>
        <w:tab/>
        <w:t xml:space="preserve">D. </w:t>
      </w:r>
      <w:r>
        <w:rPr>
          <w:rFonts w:ascii="宋体" w:hAnsi="宋体"/>
          <w:color w:val="000000"/>
        </w:rPr>
        <w:t>各族同源共祖观念流行</w:t>
      </w:r>
    </w:p>
    <w:p w:rsidR="00DD154D" w:rsidRDefault="003A58C0">
      <w:pPr>
        <w:spacing w:line="360" w:lineRule="auto"/>
        <w:textAlignment w:val="center"/>
        <w:rPr>
          <w:color w:val="000000"/>
        </w:rPr>
      </w:pPr>
      <w:r>
        <w:rPr>
          <w:color w:val="000000"/>
        </w:rPr>
        <w:t xml:space="preserve">4. </w:t>
      </w:r>
      <w:r>
        <w:rPr>
          <w:rFonts w:ascii="宋体" w:hAnsi="宋体"/>
          <w:color w:val="000000"/>
        </w:rPr>
        <w:t>史籍记载，</w:t>
      </w:r>
      <w:proofErr w:type="gramStart"/>
      <w:r>
        <w:rPr>
          <w:rFonts w:ascii="宋体" w:hAnsi="宋体"/>
          <w:color w:val="000000"/>
        </w:rPr>
        <w:t>宋朝曾</w:t>
      </w:r>
      <w:proofErr w:type="gramEnd"/>
      <w:r>
        <w:rPr>
          <w:rFonts w:ascii="宋体" w:hAnsi="宋体"/>
          <w:color w:val="000000"/>
        </w:rPr>
        <w:t>大量调拨广州、泉州、杭州、明州等地收购的香药、</w:t>
      </w:r>
      <w:proofErr w:type="gramStart"/>
      <w:r>
        <w:rPr>
          <w:rFonts w:ascii="宋体" w:hAnsi="宋体"/>
          <w:color w:val="000000"/>
        </w:rPr>
        <w:t>犀象</w:t>
      </w:r>
      <w:proofErr w:type="gramEnd"/>
      <w:r>
        <w:rPr>
          <w:rFonts w:ascii="宋体" w:hAnsi="宋体"/>
          <w:color w:val="000000"/>
        </w:rPr>
        <w:t>、苏木等热带物产，</w:t>
      </w:r>
      <w:proofErr w:type="gramStart"/>
      <w:r>
        <w:rPr>
          <w:rFonts w:ascii="宋体" w:hAnsi="宋体"/>
          <w:color w:val="000000"/>
        </w:rPr>
        <w:t>赴雄州</w:t>
      </w:r>
      <w:proofErr w:type="gramEnd"/>
      <w:r>
        <w:rPr>
          <w:rFonts w:ascii="宋体" w:hAnsi="宋体"/>
          <w:color w:val="000000"/>
        </w:rPr>
        <w:t>等处</w:t>
      </w:r>
      <w:proofErr w:type="gramStart"/>
      <w:r>
        <w:rPr>
          <w:rFonts w:ascii="宋体" w:hAnsi="宋体"/>
          <w:color w:val="000000"/>
        </w:rPr>
        <w:t>榷</w:t>
      </w:r>
      <w:proofErr w:type="gramEnd"/>
      <w:r>
        <w:rPr>
          <w:rFonts w:ascii="宋体" w:hAnsi="宋体"/>
          <w:color w:val="000000"/>
        </w:rPr>
        <w:t>场与辽朝交易。这反映出，当时（</w:t>
      </w:r>
      <w:r>
        <w:rPr>
          <w:rFonts w:eastAsia="Times New Roman" w:cs="Times New Roman"/>
          <w:color w:val="000000"/>
        </w:rPr>
        <w:t xml:space="preserve">   </w:t>
      </w:r>
      <w:r>
        <w:rPr>
          <w:rFonts w:ascii="宋体" w:hAnsi="宋体"/>
          <w:color w:val="000000"/>
        </w:rPr>
        <w:t>）</w:t>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海外商贸非常繁荣</w:t>
      </w:r>
      <w:r>
        <w:rPr>
          <w:color w:val="000000"/>
        </w:rPr>
        <w:tab/>
        <w:t xml:space="preserve">B. </w:t>
      </w:r>
      <w:r>
        <w:rPr>
          <w:rFonts w:ascii="宋体" w:hAnsi="宋体"/>
          <w:color w:val="000000"/>
        </w:rPr>
        <w:t>区域经济差异明显</w:t>
      </w:r>
    </w:p>
    <w:p w:rsidR="00DD154D" w:rsidRDefault="003A58C0">
      <w:pPr>
        <w:tabs>
          <w:tab w:val="left" w:pos="4873"/>
        </w:tabs>
        <w:spacing w:line="360" w:lineRule="auto"/>
        <w:jc w:val="left"/>
        <w:textAlignment w:val="center"/>
        <w:rPr>
          <w:color w:val="000000"/>
        </w:rPr>
      </w:pPr>
      <w:r>
        <w:rPr>
          <w:color w:val="000000"/>
        </w:rPr>
        <w:t xml:space="preserve">C. </w:t>
      </w:r>
      <w:r>
        <w:rPr>
          <w:rFonts w:ascii="宋体" w:hAnsi="宋体"/>
          <w:color w:val="000000"/>
        </w:rPr>
        <w:t>江南集镇商贸兴盛</w:t>
      </w:r>
      <w:r>
        <w:rPr>
          <w:color w:val="000000"/>
        </w:rPr>
        <w:tab/>
        <w:t xml:space="preserve">D. </w:t>
      </w:r>
      <w:r>
        <w:rPr>
          <w:rFonts w:ascii="宋体" w:hAnsi="宋体"/>
          <w:color w:val="000000"/>
        </w:rPr>
        <w:t>南北民间贸易活跃</w:t>
      </w:r>
    </w:p>
    <w:p w:rsidR="00DD154D" w:rsidRDefault="003A58C0">
      <w:pPr>
        <w:spacing w:line="360" w:lineRule="auto"/>
        <w:jc w:val="left"/>
        <w:textAlignment w:val="center"/>
        <w:rPr>
          <w:color w:val="000000"/>
        </w:rPr>
      </w:pPr>
      <w:r>
        <w:rPr>
          <w:color w:val="000000"/>
        </w:rPr>
        <w:t xml:space="preserve">5. </w:t>
      </w:r>
      <w:r>
        <w:rPr>
          <w:rFonts w:ascii="宋体" w:hAnsi="宋体"/>
          <w:color w:val="000000"/>
        </w:rPr>
        <w:t>明代《新刻天下四民便览三台万用正宗》中载有描绘农具制作、果木种植嫁接、蔬菜移栽等场景的全新</w:t>
      </w:r>
      <w:proofErr w:type="gramStart"/>
      <w:r>
        <w:rPr>
          <w:rFonts w:ascii="宋体" w:hAnsi="宋体"/>
          <w:color w:val="000000"/>
        </w:rPr>
        <w:t>耕织图</w:t>
      </w:r>
      <w:proofErr w:type="gramEnd"/>
      <w:r>
        <w:rPr>
          <w:rFonts w:ascii="宋体" w:hAnsi="宋体"/>
          <w:color w:val="000000"/>
        </w:rPr>
        <w:t>(</w:t>
      </w:r>
      <w:r>
        <w:rPr>
          <w:rFonts w:ascii="宋体" w:hAnsi="宋体"/>
          <w:color w:val="000000"/>
        </w:rPr>
        <w:t>下图</w:t>
      </w:r>
      <w:r>
        <w:rPr>
          <w:rFonts w:ascii="宋体" w:hAnsi="宋体"/>
          <w:color w:val="000000"/>
        </w:rPr>
        <w:t>)</w:t>
      </w:r>
      <w:r>
        <w:rPr>
          <w:rFonts w:ascii="宋体" w:hAnsi="宋体"/>
          <w:color w:val="000000"/>
        </w:rPr>
        <w:t>。这可用于说明，明代（</w:t>
      </w:r>
      <w:r>
        <w:rPr>
          <w:rFonts w:ascii="宋体" w:hAnsi="宋体"/>
          <w:color w:val="000000"/>
        </w:rPr>
        <w:t xml:space="preserve">   </w:t>
      </w:r>
      <w:r>
        <w:rPr>
          <w:rFonts w:ascii="宋体" w:hAnsi="宋体"/>
          <w:color w:val="000000"/>
        </w:rPr>
        <w:t>）</w:t>
      </w:r>
    </w:p>
    <w:p w:rsidR="00DD154D" w:rsidRDefault="003A58C0" w:rsidP="00822C22">
      <w:pPr>
        <w:spacing w:line="360" w:lineRule="auto"/>
        <w:jc w:val="center"/>
        <w:textAlignment w:val="center"/>
        <w:rPr>
          <w:color w:val="000000"/>
        </w:rPr>
      </w:pPr>
      <w:r>
        <w:rPr>
          <w:noProof/>
          <w:color w:val="000000"/>
        </w:rPr>
        <w:lastRenderedPageBreak/>
        <w:drawing>
          <wp:inline distT="0" distB="0" distL="0" distR="0">
            <wp:extent cx="5191125" cy="19431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5191125" cy="1943100"/>
                    </a:xfrm>
                    <a:prstGeom prst="rect">
                      <a:avLst/>
                    </a:prstGeom>
                  </pic:spPr>
                </pic:pic>
              </a:graphicData>
            </a:graphic>
          </wp:inline>
        </w:drawing>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农业生产精耕细作</w:t>
      </w:r>
      <w:r>
        <w:rPr>
          <w:color w:val="000000"/>
        </w:rPr>
        <w:tab/>
        <w:t xml:space="preserve">B. </w:t>
      </w:r>
      <w:r>
        <w:rPr>
          <w:rFonts w:ascii="宋体" w:hAnsi="宋体"/>
          <w:color w:val="000000"/>
        </w:rPr>
        <w:t>农具制造工艺革新</w:t>
      </w:r>
    </w:p>
    <w:p w:rsidR="00DD154D" w:rsidRDefault="003A58C0">
      <w:pPr>
        <w:tabs>
          <w:tab w:val="left" w:pos="4873"/>
        </w:tabs>
        <w:spacing w:line="360" w:lineRule="auto"/>
        <w:jc w:val="left"/>
        <w:textAlignment w:val="center"/>
        <w:rPr>
          <w:color w:val="000000"/>
        </w:rPr>
      </w:pPr>
      <w:r>
        <w:rPr>
          <w:color w:val="000000"/>
        </w:rPr>
        <w:t xml:space="preserve">C. </w:t>
      </w:r>
      <w:r>
        <w:rPr>
          <w:rFonts w:ascii="宋体" w:hAnsi="宋体"/>
          <w:color w:val="000000"/>
        </w:rPr>
        <w:t>种植物种日渐增多</w:t>
      </w:r>
      <w:r>
        <w:rPr>
          <w:color w:val="000000"/>
        </w:rPr>
        <w:tab/>
        <w:t xml:space="preserve">D. </w:t>
      </w:r>
      <w:r>
        <w:rPr>
          <w:rFonts w:ascii="宋体" w:hAnsi="宋体"/>
          <w:color w:val="000000"/>
        </w:rPr>
        <w:t>集体劳作形式盛行</w:t>
      </w:r>
    </w:p>
    <w:p w:rsidR="00DD154D" w:rsidRDefault="003A58C0">
      <w:pPr>
        <w:spacing w:line="360" w:lineRule="auto"/>
        <w:textAlignment w:val="center"/>
        <w:rPr>
          <w:color w:val="000000"/>
        </w:rPr>
      </w:pPr>
      <w:r>
        <w:rPr>
          <w:color w:val="000000"/>
        </w:rPr>
        <w:t xml:space="preserve">6. </w:t>
      </w:r>
      <w:r>
        <w:rPr>
          <w:rFonts w:ascii="宋体" w:hAnsi="宋体"/>
          <w:color w:val="000000"/>
        </w:rPr>
        <w:t>中英《北京条约》的签订打破了清政府不与外国在京谈判和订约的惯例，且条约规定：</w:t>
      </w:r>
      <w:r>
        <w:rPr>
          <w:rFonts w:eastAsia="Times New Roman" w:cs="Times New Roman"/>
          <w:color w:val="000000"/>
        </w:rPr>
        <w:t>"</w:t>
      </w:r>
      <w:r>
        <w:rPr>
          <w:rFonts w:ascii="宋体" w:hAnsi="宋体"/>
          <w:color w:val="000000"/>
        </w:rPr>
        <w:t>（清朝皇帝）允于即日降</w:t>
      </w:r>
      <w:proofErr w:type="gramStart"/>
      <w:r>
        <w:rPr>
          <w:rFonts w:ascii="宋体" w:hAnsi="宋体"/>
          <w:color w:val="000000"/>
        </w:rPr>
        <w:t>谕</w:t>
      </w:r>
      <w:proofErr w:type="gramEnd"/>
      <w:r>
        <w:rPr>
          <w:rFonts w:ascii="宋体" w:hAnsi="宋体"/>
          <w:color w:val="000000"/>
        </w:rPr>
        <w:t>京外各省督抚大吏，将此原约及续约</w:t>
      </w:r>
      <w:proofErr w:type="gramStart"/>
      <w:r>
        <w:rPr>
          <w:rFonts w:ascii="宋体" w:hAnsi="宋体"/>
          <w:color w:val="000000"/>
        </w:rPr>
        <w:t>各条发抄给</w:t>
      </w:r>
      <w:proofErr w:type="gramEnd"/>
      <w:r>
        <w:rPr>
          <w:rFonts w:ascii="宋体" w:hAnsi="宋体"/>
          <w:color w:val="000000"/>
        </w:rPr>
        <w:t>阅，并令刊刻，悬布通衢，咸使知悉。</w:t>
      </w:r>
      <w:r>
        <w:rPr>
          <w:rFonts w:ascii="宋体" w:hAnsi="宋体"/>
          <w:color w:val="000000"/>
        </w:rPr>
        <w:t>”</w:t>
      </w:r>
      <w:r>
        <w:rPr>
          <w:rFonts w:ascii="宋体" w:hAnsi="宋体"/>
          <w:color w:val="000000"/>
        </w:rPr>
        <w:t>而对布告条约谕令，部分地方官员持消极抵触心态。由此可知，当时（</w:t>
      </w:r>
      <w:r>
        <w:rPr>
          <w:rFonts w:eastAsia="Times New Roman" w:cs="Times New Roman"/>
          <w:color w:val="000000"/>
        </w:rPr>
        <w:t xml:space="preserve">   </w:t>
      </w:r>
      <w:r>
        <w:rPr>
          <w:rFonts w:ascii="宋体" w:hAnsi="宋体"/>
          <w:color w:val="000000"/>
        </w:rPr>
        <w:t>）</w:t>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地方对中央离心力增强</w:t>
      </w:r>
      <w:r>
        <w:rPr>
          <w:color w:val="000000"/>
        </w:rPr>
        <w:tab/>
        <w:t xml:space="preserve">B. </w:t>
      </w:r>
      <w:r>
        <w:rPr>
          <w:rFonts w:ascii="宋体" w:hAnsi="宋体"/>
          <w:color w:val="000000"/>
        </w:rPr>
        <w:t>统治集团试图挽救国家颓势</w:t>
      </w:r>
    </w:p>
    <w:p w:rsidR="00DD154D" w:rsidRDefault="003A58C0" w:rsidP="00822C22">
      <w:pPr>
        <w:tabs>
          <w:tab w:val="left" w:pos="4873"/>
        </w:tabs>
        <w:spacing w:line="360" w:lineRule="auto"/>
        <w:jc w:val="center"/>
        <w:textAlignment w:val="center"/>
        <w:rPr>
          <w:color w:val="000000"/>
        </w:rPr>
      </w:pPr>
      <w:r>
        <w:rPr>
          <w:color w:val="000000"/>
        </w:rPr>
        <w:t xml:space="preserve">C. </w:t>
      </w:r>
      <w:r>
        <w:rPr>
          <w:rFonts w:ascii="宋体" w:hAnsi="宋体"/>
          <w:color w:val="000000"/>
        </w:rPr>
        <w:t>英国</w:t>
      </w:r>
      <w:r>
        <w:rPr>
          <w:rFonts w:ascii="宋体" w:hAnsi="宋体"/>
          <w:noProof/>
          <w:color w:val="000000"/>
          <w:position w:val="-1"/>
        </w:rPr>
        <w:drawing>
          <wp:inline distT="0" distB="0" distL="0" distR="0">
            <wp:extent cx="139700" cy="1905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0"/>
                    <a:stretch>
                      <a:fillRect/>
                    </a:stretch>
                  </pic:blipFill>
                  <pic:spPr>
                    <a:xfrm>
                      <a:off x="0" y="0"/>
                      <a:ext cx="139700" cy="190500"/>
                    </a:xfrm>
                    <a:prstGeom prst="rect">
                      <a:avLst/>
                    </a:prstGeom>
                  </pic:spPr>
                </pic:pic>
              </a:graphicData>
            </a:graphic>
          </wp:inline>
        </w:drawing>
      </w:r>
      <w:r>
        <w:rPr>
          <w:rFonts w:ascii="宋体" w:hAnsi="宋体"/>
          <w:color w:val="000000"/>
        </w:rPr>
        <w:t>华势力范围扩大</w:t>
      </w:r>
      <w:r>
        <w:rPr>
          <w:color w:val="000000"/>
        </w:rPr>
        <w:tab/>
        <w:t xml:space="preserve">D. </w:t>
      </w:r>
      <w:r>
        <w:rPr>
          <w:rFonts w:ascii="宋体" w:hAnsi="宋体"/>
          <w:color w:val="000000"/>
        </w:rPr>
        <w:t>清廷对外关系在阵痛中转变</w:t>
      </w:r>
    </w:p>
    <w:p w:rsidR="00DD154D" w:rsidRDefault="003A58C0">
      <w:pPr>
        <w:spacing w:line="360" w:lineRule="auto"/>
        <w:jc w:val="left"/>
        <w:textAlignment w:val="center"/>
        <w:rPr>
          <w:color w:val="000000"/>
        </w:rPr>
      </w:pPr>
      <w:r>
        <w:rPr>
          <w:color w:val="000000"/>
        </w:rPr>
        <w:t xml:space="preserve">7. </w:t>
      </w:r>
      <w:r>
        <w:rPr>
          <w:rFonts w:ascii="宋体" w:hAnsi="宋体"/>
          <w:color w:val="000000"/>
        </w:rPr>
        <w:t>晚清时期，常关、海关、厘金局三者业务范围变化示意图如下：这一变化过程表明（</w:t>
      </w:r>
      <w:r>
        <w:rPr>
          <w:rFonts w:ascii="宋体" w:hAnsi="宋体"/>
          <w:color w:val="000000"/>
        </w:rPr>
        <w:t xml:space="preserve">   </w:t>
      </w:r>
      <w:r>
        <w:rPr>
          <w:rFonts w:ascii="宋体" w:hAnsi="宋体"/>
          <w:color w:val="000000"/>
        </w:rPr>
        <w:t>）</w:t>
      </w:r>
    </w:p>
    <w:p w:rsidR="00DD154D" w:rsidRDefault="003A58C0" w:rsidP="00822C22">
      <w:pPr>
        <w:spacing w:line="360" w:lineRule="auto"/>
        <w:jc w:val="center"/>
        <w:textAlignment w:val="center"/>
        <w:rPr>
          <w:color w:val="000000"/>
        </w:rPr>
      </w:pPr>
      <w:r>
        <w:rPr>
          <w:noProof/>
          <w:color w:val="000000"/>
        </w:rPr>
        <w:drawing>
          <wp:inline distT="0" distB="0" distL="0" distR="0">
            <wp:extent cx="2609850" cy="8667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a:stretch>
                      <a:fillRect/>
                    </a:stretch>
                  </pic:blipFill>
                  <pic:spPr>
                    <a:xfrm>
                      <a:off x="0" y="0"/>
                      <a:ext cx="2609850" cy="866775"/>
                    </a:xfrm>
                    <a:prstGeom prst="rect">
                      <a:avLst/>
                    </a:prstGeom>
                  </pic:spPr>
                </pic:pic>
              </a:graphicData>
            </a:graphic>
          </wp:inline>
        </w:drawing>
      </w:r>
    </w:p>
    <w:p w:rsidR="00DD154D" w:rsidRDefault="003A58C0">
      <w:pPr>
        <w:spacing w:line="360" w:lineRule="auto"/>
        <w:textAlignment w:val="center"/>
        <w:rPr>
          <w:color w:val="000000"/>
        </w:rPr>
      </w:pPr>
      <w:r>
        <w:rPr>
          <w:rFonts w:ascii="宋体" w:hAnsi="宋体"/>
          <w:color w:val="000000"/>
        </w:rPr>
        <w:t>注：常关负责管理水路沿岸与主要内陆贸易，收入归中央；厘金局负责管理地方贸易，收入主要归地方。</w:t>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清政府财政自主权逐步削弱</w:t>
      </w:r>
      <w:r>
        <w:rPr>
          <w:color w:val="000000"/>
        </w:rPr>
        <w:tab/>
        <w:t xml:space="preserve">B. </w:t>
      </w:r>
      <w:r>
        <w:rPr>
          <w:rFonts w:ascii="宋体" w:hAnsi="宋体"/>
          <w:color w:val="000000"/>
        </w:rPr>
        <w:t>列强资本输出缓慢增加</w:t>
      </w:r>
    </w:p>
    <w:p w:rsidR="00DD154D" w:rsidRDefault="003A58C0">
      <w:pPr>
        <w:tabs>
          <w:tab w:val="left" w:pos="4873"/>
        </w:tabs>
        <w:spacing w:line="360" w:lineRule="auto"/>
        <w:jc w:val="left"/>
        <w:textAlignment w:val="center"/>
        <w:rPr>
          <w:color w:val="000000"/>
        </w:rPr>
      </w:pPr>
      <w:r>
        <w:rPr>
          <w:color w:val="000000"/>
        </w:rPr>
        <w:t xml:space="preserve">C. </w:t>
      </w:r>
      <w:r>
        <w:rPr>
          <w:rFonts w:ascii="宋体" w:hAnsi="宋体"/>
          <w:color w:val="000000"/>
        </w:rPr>
        <w:t>税收机构重叠影响行政效率</w:t>
      </w:r>
      <w:r>
        <w:rPr>
          <w:color w:val="000000"/>
        </w:rPr>
        <w:tab/>
        <w:t xml:space="preserve">D. </w:t>
      </w:r>
      <w:r>
        <w:rPr>
          <w:rFonts w:ascii="宋体" w:hAnsi="宋体"/>
          <w:color w:val="000000"/>
        </w:rPr>
        <w:t>地方财政收入日益减少</w:t>
      </w:r>
    </w:p>
    <w:p w:rsidR="00DD154D" w:rsidRDefault="003A58C0">
      <w:pPr>
        <w:spacing w:line="360" w:lineRule="auto"/>
        <w:textAlignment w:val="center"/>
        <w:rPr>
          <w:color w:val="000000"/>
        </w:rPr>
      </w:pPr>
      <w:r>
        <w:rPr>
          <w:color w:val="000000"/>
        </w:rPr>
        <w:t xml:space="preserve">8. </w:t>
      </w:r>
      <w:r>
        <w:rPr>
          <w:rFonts w:ascii="宋体" w:hAnsi="宋体"/>
          <w:color w:val="000000"/>
        </w:rPr>
        <w:t>下图为留存至今的一封实寄信件封面，上面贴有</w:t>
      </w:r>
      <w:r>
        <w:rPr>
          <w:rFonts w:eastAsia="Times New Roman" w:cs="Times New Roman"/>
          <w:color w:val="000000"/>
        </w:rPr>
        <w:t>1930</w:t>
      </w:r>
      <w:r>
        <w:rPr>
          <w:rFonts w:ascii="宋体" w:hAnsi="宋体"/>
          <w:color w:val="000000"/>
        </w:rPr>
        <w:t>年</w:t>
      </w:r>
      <w:r>
        <w:rPr>
          <w:rFonts w:eastAsia="Times New Roman" w:cs="Times New Roman"/>
          <w:color w:val="000000"/>
        </w:rPr>
        <w:t>3</w:t>
      </w:r>
      <w:r>
        <w:rPr>
          <w:rFonts w:ascii="宋体" w:hAnsi="宋体"/>
          <w:color w:val="000000"/>
        </w:rPr>
        <w:t>月</w:t>
      </w:r>
      <w:r>
        <w:rPr>
          <w:rFonts w:ascii="宋体" w:hAnsi="宋体"/>
          <w:color w:val="000000"/>
        </w:rPr>
        <w:t>“</w:t>
      </w:r>
      <w:r>
        <w:rPr>
          <w:rFonts w:ascii="宋体" w:hAnsi="宋体"/>
          <w:color w:val="000000"/>
        </w:rPr>
        <w:t>赣西南赤色</w:t>
      </w:r>
      <w:r>
        <w:rPr>
          <w:rFonts w:ascii="宋体" w:hAnsi="宋体"/>
          <w:color w:val="000000"/>
        </w:rPr>
        <w:t>邮政</w:t>
      </w:r>
      <w:r>
        <w:rPr>
          <w:rFonts w:ascii="宋体" w:hAnsi="宋体"/>
          <w:color w:val="000000"/>
        </w:rPr>
        <w:t>”</w:t>
      </w:r>
      <w:r>
        <w:rPr>
          <w:rFonts w:ascii="宋体" w:hAnsi="宋体"/>
          <w:color w:val="000000"/>
        </w:rPr>
        <w:t>的邮票。</w:t>
      </w:r>
    </w:p>
    <w:p w:rsidR="00DD154D" w:rsidRDefault="003A58C0" w:rsidP="00822C22">
      <w:pPr>
        <w:spacing w:line="360" w:lineRule="auto"/>
        <w:jc w:val="center"/>
        <w:textAlignment w:val="center"/>
        <w:rPr>
          <w:color w:val="000000"/>
        </w:rPr>
      </w:pPr>
      <w:r>
        <w:rPr>
          <w:noProof/>
          <w:color w:val="000000"/>
        </w:rPr>
        <w:drawing>
          <wp:inline distT="0" distB="0" distL="0" distR="0">
            <wp:extent cx="2286000" cy="19881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2"/>
                    <a:stretch>
                      <a:fillRect/>
                    </a:stretch>
                  </pic:blipFill>
                  <pic:spPr>
                    <a:xfrm>
                      <a:off x="0" y="0"/>
                      <a:ext cx="2287163" cy="1989161"/>
                    </a:xfrm>
                    <a:prstGeom prst="rect">
                      <a:avLst/>
                    </a:prstGeom>
                  </pic:spPr>
                </pic:pic>
              </a:graphicData>
            </a:graphic>
          </wp:inline>
        </w:drawing>
      </w:r>
    </w:p>
    <w:p w:rsidR="00DD154D" w:rsidRDefault="003A58C0">
      <w:pPr>
        <w:spacing w:line="360" w:lineRule="auto"/>
        <w:textAlignment w:val="center"/>
        <w:rPr>
          <w:color w:val="000000"/>
        </w:rPr>
      </w:pPr>
      <w:r>
        <w:rPr>
          <w:rFonts w:ascii="宋体" w:hAnsi="宋体"/>
          <w:color w:val="000000"/>
        </w:rPr>
        <w:t>由上述材料可知（</w:t>
      </w:r>
      <w:r>
        <w:rPr>
          <w:rFonts w:eastAsia="Times New Roman" w:cs="Times New Roman"/>
          <w:color w:val="000000"/>
        </w:rPr>
        <w:t xml:space="preserve">   </w:t>
      </w:r>
      <w:r>
        <w:rPr>
          <w:rFonts w:ascii="宋体" w:hAnsi="宋体"/>
          <w:color w:val="000000"/>
        </w:rPr>
        <w:t>）</w:t>
      </w:r>
    </w:p>
    <w:p w:rsidR="00DD154D" w:rsidRDefault="003A58C0">
      <w:pPr>
        <w:tabs>
          <w:tab w:val="left" w:pos="4873"/>
        </w:tabs>
        <w:spacing w:line="360" w:lineRule="auto"/>
        <w:jc w:val="left"/>
        <w:textAlignment w:val="center"/>
        <w:rPr>
          <w:color w:val="000000"/>
        </w:rPr>
      </w:pPr>
      <w:r>
        <w:rPr>
          <w:color w:val="000000"/>
        </w:rPr>
        <w:lastRenderedPageBreak/>
        <w:t xml:space="preserve">A. </w:t>
      </w:r>
      <w:r>
        <w:rPr>
          <w:rFonts w:ascii="宋体" w:hAnsi="宋体"/>
          <w:color w:val="000000"/>
        </w:rPr>
        <w:t>革命根据地注重基层组织建设</w:t>
      </w:r>
      <w:r>
        <w:rPr>
          <w:color w:val="000000"/>
        </w:rPr>
        <w:tab/>
        <w:t xml:space="preserve">B. </w:t>
      </w:r>
      <w:r>
        <w:rPr>
          <w:rFonts w:ascii="宋体" w:hAnsi="宋体"/>
          <w:color w:val="000000"/>
        </w:rPr>
        <w:t>苏维埃政府初具国家政权形态</w:t>
      </w:r>
    </w:p>
    <w:p w:rsidR="00DD154D" w:rsidRDefault="003A58C0">
      <w:pPr>
        <w:tabs>
          <w:tab w:val="left" w:pos="4873"/>
        </w:tabs>
        <w:spacing w:line="360" w:lineRule="auto"/>
        <w:jc w:val="left"/>
        <w:textAlignment w:val="center"/>
        <w:rPr>
          <w:color w:val="000000"/>
        </w:rPr>
      </w:pPr>
      <w:r>
        <w:rPr>
          <w:color w:val="000000"/>
        </w:rPr>
        <w:t xml:space="preserve">C. </w:t>
      </w:r>
      <w:r>
        <w:rPr>
          <w:rFonts w:ascii="宋体" w:hAnsi="宋体"/>
          <w:color w:val="000000"/>
        </w:rPr>
        <w:t>江西和湖南革命政权走向联合</w:t>
      </w:r>
      <w:r>
        <w:rPr>
          <w:color w:val="000000"/>
        </w:rPr>
        <w:tab/>
        <w:t xml:space="preserve">D. </w:t>
      </w:r>
      <w:r>
        <w:rPr>
          <w:rFonts w:ascii="宋体" w:hAnsi="宋体"/>
          <w:color w:val="000000"/>
        </w:rPr>
        <w:t>革命统一战线影响力不断提升</w:t>
      </w:r>
    </w:p>
    <w:p w:rsidR="00DD154D" w:rsidRDefault="003A58C0">
      <w:pPr>
        <w:spacing w:line="360" w:lineRule="auto"/>
        <w:textAlignment w:val="center"/>
        <w:rPr>
          <w:color w:val="000000"/>
        </w:rPr>
      </w:pPr>
      <w:r>
        <w:rPr>
          <w:color w:val="000000"/>
        </w:rPr>
        <w:t xml:space="preserve">9. </w:t>
      </w:r>
      <w:r>
        <w:rPr>
          <w:rFonts w:ascii="宋体" w:hAnsi="宋体"/>
          <w:color w:val="000000"/>
        </w:rPr>
        <w:t>第一个五年计划期间，全国总工会号召在国营企业开展劳动竞赛。上海机床厂劳动模范盛利改进了</w:t>
      </w:r>
      <w:r>
        <w:rPr>
          <w:rFonts w:eastAsia="Times New Roman" w:cs="Times New Roman"/>
          <w:color w:val="000000"/>
        </w:rPr>
        <w:t>39</w:t>
      </w:r>
      <w:r>
        <w:rPr>
          <w:rFonts w:ascii="宋体" w:hAnsi="宋体"/>
          <w:color w:val="000000"/>
        </w:rPr>
        <w:t>种工具，创造了</w:t>
      </w:r>
      <w:r>
        <w:rPr>
          <w:rFonts w:eastAsia="Times New Roman" w:cs="Times New Roman"/>
          <w:color w:val="000000"/>
        </w:rPr>
        <w:t>3</w:t>
      </w:r>
      <w:r>
        <w:rPr>
          <w:rFonts w:ascii="宋体" w:hAnsi="宋体"/>
          <w:color w:val="000000"/>
        </w:rPr>
        <w:t>年完成</w:t>
      </w:r>
      <w:r>
        <w:rPr>
          <w:rFonts w:eastAsia="Times New Roman" w:cs="Times New Roman"/>
          <w:color w:val="000000"/>
        </w:rPr>
        <w:t>5</w:t>
      </w:r>
      <w:r>
        <w:rPr>
          <w:rFonts w:ascii="宋体" w:hAnsi="宋体"/>
          <w:color w:val="000000"/>
        </w:rPr>
        <w:t>年工作量、产品质量合格率月均达到</w:t>
      </w:r>
      <w:r>
        <w:rPr>
          <w:rFonts w:eastAsia="Times New Roman" w:cs="Times New Roman"/>
          <w:color w:val="000000"/>
        </w:rPr>
        <w:t>99%</w:t>
      </w:r>
      <w:r>
        <w:rPr>
          <w:rFonts w:ascii="宋体" w:hAnsi="宋体"/>
          <w:color w:val="000000"/>
        </w:rPr>
        <w:t>以上的优异成绩。这体现出（</w:t>
      </w:r>
      <w:r>
        <w:rPr>
          <w:rFonts w:eastAsia="Times New Roman" w:cs="Times New Roman"/>
          <w:color w:val="000000"/>
        </w:rPr>
        <w:t xml:space="preserve">   </w:t>
      </w:r>
      <w:r>
        <w:rPr>
          <w:rFonts w:ascii="宋体" w:hAnsi="宋体"/>
          <w:color w:val="000000"/>
        </w:rPr>
        <w:t>）</w:t>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社会主义工业化建设顺利推进</w:t>
      </w:r>
      <w:r>
        <w:rPr>
          <w:color w:val="000000"/>
        </w:rPr>
        <w:tab/>
        <w:t xml:space="preserve">B. </w:t>
      </w:r>
      <w:r>
        <w:rPr>
          <w:rFonts w:ascii="宋体" w:hAnsi="宋体"/>
          <w:color w:val="000000"/>
        </w:rPr>
        <w:t>社会主义建设总路线得到贯彻</w:t>
      </w:r>
    </w:p>
    <w:p w:rsidR="00DD154D" w:rsidRDefault="003A58C0">
      <w:pPr>
        <w:tabs>
          <w:tab w:val="left" w:pos="4873"/>
        </w:tabs>
        <w:spacing w:line="360" w:lineRule="auto"/>
        <w:jc w:val="left"/>
        <w:textAlignment w:val="center"/>
        <w:rPr>
          <w:color w:val="000000"/>
        </w:rPr>
      </w:pPr>
      <w:r>
        <w:rPr>
          <w:color w:val="000000"/>
        </w:rPr>
        <w:t xml:space="preserve">C. </w:t>
      </w:r>
      <w:r>
        <w:rPr>
          <w:rFonts w:ascii="宋体" w:hAnsi="宋体"/>
          <w:color w:val="000000"/>
        </w:rPr>
        <w:t>技术革新助力了经济体制改革</w:t>
      </w:r>
      <w:r>
        <w:rPr>
          <w:color w:val="000000"/>
        </w:rPr>
        <w:tab/>
        <w:t xml:space="preserve">D. </w:t>
      </w:r>
      <w:r>
        <w:rPr>
          <w:rFonts w:ascii="宋体" w:hAnsi="宋体"/>
          <w:color w:val="000000"/>
        </w:rPr>
        <w:t>社会主义改造工作的有序开展</w:t>
      </w:r>
    </w:p>
    <w:p w:rsidR="00DD154D" w:rsidRDefault="003A58C0">
      <w:pPr>
        <w:spacing w:line="360" w:lineRule="auto"/>
        <w:textAlignment w:val="center"/>
        <w:rPr>
          <w:color w:val="000000"/>
        </w:rPr>
      </w:pPr>
      <w:r>
        <w:rPr>
          <w:color w:val="000000"/>
        </w:rPr>
        <w:t xml:space="preserve">10. </w:t>
      </w:r>
      <w:r>
        <w:rPr>
          <w:rFonts w:ascii="宋体" w:hAnsi="宋体"/>
          <w:color w:val="000000"/>
        </w:rPr>
        <w:t>根据国家统计局数据，</w:t>
      </w:r>
      <w:r>
        <w:rPr>
          <w:rFonts w:eastAsia="Times New Roman" w:cs="Times New Roman"/>
          <w:color w:val="000000"/>
        </w:rPr>
        <w:t>2001</w:t>
      </w:r>
      <w:r>
        <w:rPr>
          <w:rFonts w:ascii="宋体" w:hAnsi="宋体"/>
          <w:color w:val="000000"/>
        </w:rPr>
        <w:t>—</w:t>
      </w:r>
      <w:r>
        <w:rPr>
          <w:rFonts w:eastAsia="Times New Roman" w:cs="Times New Roman"/>
          <w:color w:val="000000"/>
        </w:rPr>
        <w:t>2015</w:t>
      </w:r>
      <w:r>
        <w:rPr>
          <w:rFonts w:ascii="宋体" w:hAnsi="宋体"/>
          <w:color w:val="000000"/>
        </w:rPr>
        <w:t>年中国三大产业国内生产总值变化，如图所示，对图示解释合理的是（</w:t>
      </w:r>
      <w:r>
        <w:rPr>
          <w:rFonts w:eastAsia="Times New Roman" w:cs="Times New Roman"/>
          <w:color w:val="000000"/>
        </w:rPr>
        <w:t xml:space="preserve">   </w:t>
      </w:r>
      <w:r>
        <w:rPr>
          <w:rFonts w:ascii="宋体" w:hAnsi="宋体"/>
          <w:color w:val="000000"/>
        </w:rPr>
        <w:t>）</w:t>
      </w:r>
    </w:p>
    <w:p w:rsidR="00DD154D" w:rsidRDefault="003A58C0" w:rsidP="00822C22">
      <w:pPr>
        <w:spacing w:line="360" w:lineRule="auto"/>
        <w:jc w:val="center"/>
        <w:textAlignment w:val="center"/>
        <w:rPr>
          <w:color w:val="000000"/>
        </w:rPr>
      </w:pPr>
      <w:r>
        <w:rPr>
          <w:noProof/>
          <w:color w:val="000000"/>
        </w:rPr>
        <w:drawing>
          <wp:inline distT="0" distB="0" distL="0" distR="0">
            <wp:extent cx="4438650" cy="20097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4438650" cy="2009775"/>
                    </a:xfrm>
                    <a:prstGeom prst="rect">
                      <a:avLst/>
                    </a:prstGeom>
                  </pic:spPr>
                </pic:pic>
              </a:graphicData>
            </a:graphic>
          </wp:inline>
        </w:drawing>
      </w:r>
    </w:p>
    <w:p w:rsidR="00DD154D" w:rsidRDefault="003A58C0">
      <w:pPr>
        <w:spacing w:line="360" w:lineRule="auto"/>
        <w:textAlignment w:val="center"/>
        <w:rPr>
          <w:color w:val="000000"/>
        </w:rPr>
      </w:pPr>
      <w:r>
        <w:rPr>
          <w:rFonts w:ascii="宋体" w:hAnsi="宋体"/>
          <w:color w:val="000000"/>
        </w:rPr>
        <w:t>注：一般意义上，第一产业指农业，第二产业指工业，第三产业指除第一产业、第二产业之外的其他行业。</w:t>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家庭联产承包责任制加速了农业发展</w:t>
      </w:r>
      <w:r>
        <w:rPr>
          <w:color w:val="000000"/>
        </w:rPr>
        <w:tab/>
        <w:t xml:space="preserve">B. </w:t>
      </w:r>
      <w:r>
        <w:rPr>
          <w:rFonts w:ascii="宋体" w:hAnsi="宋体"/>
          <w:color w:val="000000"/>
        </w:rPr>
        <w:t>加入世界贸易组织促进了工业发展</w:t>
      </w:r>
    </w:p>
    <w:p w:rsidR="00DD154D" w:rsidRDefault="003A58C0">
      <w:pPr>
        <w:tabs>
          <w:tab w:val="left" w:pos="4873"/>
        </w:tabs>
        <w:spacing w:line="360" w:lineRule="auto"/>
        <w:jc w:val="left"/>
        <w:textAlignment w:val="center"/>
        <w:rPr>
          <w:color w:val="000000"/>
        </w:rPr>
      </w:pPr>
      <w:r>
        <w:rPr>
          <w:color w:val="000000"/>
        </w:rPr>
        <w:t xml:space="preserve">C. </w:t>
      </w:r>
      <w:r>
        <w:rPr>
          <w:rFonts w:ascii="宋体" w:hAnsi="宋体"/>
          <w:color w:val="000000"/>
        </w:rPr>
        <w:t>国家电子商务立法保障第三产业发展</w:t>
      </w:r>
      <w:r>
        <w:rPr>
          <w:color w:val="000000"/>
        </w:rPr>
        <w:tab/>
        <w:t xml:space="preserve">D. </w:t>
      </w:r>
      <w:r>
        <w:rPr>
          <w:rFonts w:ascii="宋体" w:hAnsi="宋体"/>
          <w:color w:val="000000"/>
        </w:rPr>
        <w:t>亚投行的成立推动了中国经济发展</w:t>
      </w:r>
    </w:p>
    <w:p w:rsidR="00DD154D" w:rsidRDefault="003A58C0">
      <w:pPr>
        <w:spacing w:line="360" w:lineRule="auto"/>
        <w:textAlignment w:val="center"/>
        <w:rPr>
          <w:color w:val="000000"/>
        </w:rPr>
      </w:pPr>
      <w:r>
        <w:rPr>
          <w:color w:val="000000"/>
        </w:rPr>
        <w:t xml:space="preserve">11. </w:t>
      </w:r>
      <w:r>
        <w:rPr>
          <w:rFonts w:ascii="宋体" w:hAnsi="宋体"/>
          <w:color w:val="000000"/>
        </w:rPr>
        <w:t>古代印度种姓制度形成后，个人种姓地位不能变动，但低级种姓以职业集团为单位，通过传统所容许的途径，在其原种姓内形成了一些</w:t>
      </w:r>
      <w:r>
        <w:rPr>
          <w:rFonts w:ascii="宋体" w:hAnsi="宋体"/>
          <w:color w:val="000000"/>
        </w:rPr>
        <w:t>“</w:t>
      </w:r>
      <w:r>
        <w:rPr>
          <w:rFonts w:ascii="宋体" w:hAnsi="宋体"/>
          <w:color w:val="000000"/>
        </w:rPr>
        <w:t>亚种姓</w:t>
      </w:r>
      <w:r>
        <w:rPr>
          <w:rFonts w:ascii="宋体" w:hAnsi="宋体"/>
          <w:color w:val="000000"/>
        </w:rPr>
        <w:t>”</w:t>
      </w:r>
      <w:r>
        <w:rPr>
          <w:rFonts w:ascii="宋体" w:hAnsi="宋体"/>
          <w:color w:val="000000"/>
        </w:rPr>
        <w:t>。</w:t>
      </w:r>
      <w:r>
        <w:rPr>
          <w:rFonts w:ascii="宋体" w:hAnsi="宋体"/>
          <w:color w:val="000000"/>
        </w:rPr>
        <w:t>这说明古代印度（</w:t>
      </w:r>
      <w:r>
        <w:rPr>
          <w:rFonts w:eastAsia="Times New Roman" w:cs="Times New Roman"/>
          <w:color w:val="000000"/>
        </w:rPr>
        <w:t xml:space="preserve">   </w:t>
      </w:r>
      <w:r>
        <w:rPr>
          <w:rFonts w:ascii="宋体" w:hAnsi="宋体"/>
          <w:color w:val="000000"/>
        </w:rPr>
        <w:t>）</w:t>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中间阶层不断壮大</w:t>
      </w:r>
      <w:r>
        <w:rPr>
          <w:color w:val="000000"/>
        </w:rPr>
        <w:tab/>
        <w:t xml:space="preserve">B. </w:t>
      </w:r>
      <w:r>
        <w:rPr>
          <w:rFonts w:ascii="宋体" w:hAnsi="宋体"/>
          <w:color w:val="000000"/>
        </w:rPr>
        <w:t>等级结构日益复杂</w:t>
      </w:r>
    </w:p>
    <w:p w:rsidR="00DD154D" w:rsidRDefault="003A58C0">
      <w:pPr>
        <w:tabs>
          <w:tab w:val="left" w:pos="4873"/>
        </w:tabs>
        <w:spacing w:line="360" w:lineRule="auto"/>
        <w:jc w:val="left"/>
        <w:textAlignment w:val="center"/>
        <w:rPr>
          <w:color w:val="000000"/>
        </w:rPr>
      </w:pPr>
      <w:r>
        <w:rPr>
          <w:color w:val="000000"/>
        </w:rPr>
        <w:t xml:space="preserve">C. </w:t>
      </w:r>
      <w:r>
        <w:rPr>
          <w:rFonts w:ascii="宋体" w:hAnsi="宋体"/>
          <w:color w:val="000000"/>
        </w:rPr>
        <w:t>血缘关系逐渐弱化</w:t>
      </w:r>
      <w:r>
        <w:rPr>
          <w:color w:val="000000"/>
        </w:rPr>
        <w:tab/>
        <w:t xml:space="preserve">D. </w:t>
      </w:r>
      <w:r>
        <w:rPr>
          <w:rFonts w:ascii="宋体" w:hAnsi="宋体"/>
          <w:color w:val="000000"/>
        </w:rPr>
        <w:t>社会矛盾有所缓和</w:t>
      </w:r>
    </w:p>
    <w:p w:rsidR="00DD154D" w:rsidRDefault="003A58C0">
      <w:pPr>
        <w:spacing w:line="360" w:lineRule="auto"/>
        <w:textAlignment w:val="center"/>
        <w:rPr>
          <w:color w:val="000000"/>
        </w:rPr>
      </w:pPr>
      <w:r>
        <w:rPr>
          <w:color w:val="000000"/>
        </w:rPr>
        <w:t xml:space="preserve">12. </w:t>
      </w:r>
      <w:r>
        <w:rPr>
          <w:rFonts w:ascii="宋体" w:hAnsi="宋体"/>
          <w:color w:val="000000"/>
        </w:rPr>
        <w:t>中世纪中期，</w:t>
      </w:r>
      <w:proofErr w:type="gramStart"/>
      <w:r>
        <w:rPr>
          <w:rFonts w:ascii="宋体" w:hAnsi="宋体"/>
          <w:color w:val="000000"/>
        </w:rPr>
        <w:t>随着受</w:t>
      </w:r>
      <w:proofErr w:type="gramEnd"/>
      <w:r>
        <w:rPr>
          <w:rFonts w:ascii="宋体" w:hAnsi="宋体"/>
          <w:color w:val="000000"/>
        </w:rPr>
        <w:t>教育群体扩大、王室司法行政书面化，英国庄园管理从依赖口头记忆转向书面文件，产生了地籍册、账簿、法庭案卷等文件。这表明，当时英国（</w:t>
      </w:r>
      <w:r>
        <w:rPr>
          <w:rFonts w:eastAsia="Times New Roman" w:cs="Times New Roman"/>
          <w:color w:val="000000"/>
        </w:rPr>
        <w:t xml:space="preserve">   </w:t>
      </w:r>
      <w:r>
        <w:rPr>
          <w:rFonts w:ascii="宋体" w:hAnsi="宋体"/>
          <w:color w:val="000000"/>
        </w:rPr>
        <w:t>）</w:t>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王权得以持续强化</w:t>
      </w:r>
      <w:r>
        <w:rPr>
          <w:color w:val="000000"/>
        </w:rPr>
        <w:tab/>
        <w:t xml:space="preserve">B. </w:t>
      </w:r>
      <w:r>
        <w:rPr>
          <w:rFonts w:ascii="宋体" w:hAnsi="宋体"/>
          <w:color w:val="000000"/>
        </w:rPr>
        <w:t>基层治理趋于规范</w:t>
      </w:r>
    </w:p>
    <w:p w:rsidR="00DD154D" w:rsidRDefault="003A58C0">
      <w:pPr>
        <w:tabs>
          <w:tab w:val="left" w:pos="4873"/>
        </w:tabs>
        <w:spacing w:line="360" w:lineRule="auto"/>
        <w:jc w:val="left"/>
        <w:textAlignment w:val="center"/>
        <w:rPr>
          <w:color w:val="000000"/>
        </w:rPr>
      </w:pPr>
      <w:r>
        <w:rPr>
          <w:color w:val="000000"/>
        </w:rPr>
        <w:t xml:space="preserve">C. </w:t>
      </w:r>
      <w:r>
        <w:rPr>
          <w:rFonts w:ascii="宋体" w:hAnsi="宋体"/>
          <w:color w:val="000000"/>
        </w:rPr>
        <w:t>农奴的依附性减弱</w:t>
      </w:r>
      <w:r>
        <w:rPr>
          <w:color w:val="000000"/>
        </w:rPr>
        <w:tab/>
        <w:t xml:space="preserve">D. </w:t>
      </w:r>
      <w:r>
        <w:rPr>
          <w:rFonts w:ascii="宋体" w:hAnsi="宋体"/>
          <w:color w:val="000000"/>
        </w:rPr>
        <w:t>世俗学校广泛设立</w:t>
      </w:r>
    </w:p>
    <w:p w:rsidR="00DD154D" w:rsidRDefault="003A58C0">
      <w:pPr>
        <w:spacing w:line="360" w:lineRule="auto"/>
        <w:textAlignment w:val="center"/>
        <w:rPr>
          <w:color w:val="000000"/>
        </w:rPr>
      </w:pPr>
      <w:r>
        <w:rPr>
          <w:color w:val="000000"/>
        </w:rPr>
        <w:t xml:space="preserve">13. </w:t>
      </w:r>
      <w:r>
        <w:rPr>
          <w:rFonts w:ascii="宋体" w:hAnsi="宋体"/>
          <w:color w:val="000000"/>
        </w:rPr>
        <w:t>16</w:t>
      </w:r>
      <w:r>
        <w:rPr>
          <w:rFonts w:ascii="宋体" w:hAnsi="宋体"/>
          <w:color w:val="000000"/>
        </w:rPr>
        <w:t>世纪早期，伊比利亚人来到南亚，把马尔代夫的海贝运回欧洲，然后再将其转运至西非，作为货币购买奴隶及其他商品。这一做法（</w:t>
      </w:r>
      <w:r>
        <w:rPr>
          <w:rFonts w:ascii="宋体" w:hAnsi="宋体"/>
          <w:color w:val="000000"/>
        </w:rPr>
        <w:t xml:space="preserve"> </w:t>
      </w:r>
      <w:r>
        <w:rPr>
          <w:rFonts w:ascii="宋体" w:hAnsi="宋体"/>
          <w:color w:val="000000"/>
        </w:rPr>
        <w:t xml:space="preserve">  </w:t>
      </w:r>
      <w:r>
        <w:rPr>
          <w:rFonts w:ascii="宋体" w:hAnsi="宋体"/>
          <w:color w:val="000000"/>
        </w:rPr>
        <w:t>）</w:t>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拉开了殖民扩张的序幕</w:t>
      </w:r>
      <w:r>
        <w:rPr>
          <w:color w:val="000000"/>
        </w:rPr>
        <w:tab/>
        <w:t xml:space="preserve">B. </w:t>
      </w:r>
      <w:r>
        <w:rPr>
          <w:rFonts w:ascii="宋体" w:hAnsi="宋体"/>
          <w:color w:val="000000"/>
        </w:rPr>
        <w:t>开创了亚非贸易网络</w:t>
      </w:r>
    </w:p>
    <w:p w:rsidR="00DD154D" w:rsidRDefault="003A58C0">
      <w:pPr>
        <w:tabs>
          <w:tab w:val="left" w:pos="4873"/>
        </w:tabs>
        <w:spacing w:line="360" w:lineRule="auto"/>
        <w:jc w:val="left"/>
        <w:textAlignment w:val="center"/>
        <w:rPr>
          <w:color w:val="000000"/>
        </w:rPr>
      </w:pPr>
      <w:r>
        <w:rPr>
          <w:color w:val="000000"/>
        </w:rPr>
        <w:t xml:space="preserve">C. </w:t>
      </w:r>
      <w:r>
        <w:rPr>
          <w:rFonts w:ascii="宋体" w:hAnsi="宋体"/>
          <w:color w:val="000000"/>
        </w:rPr>
        <w:t>导致了价格革命的爆发</w:t>
      </w:r>
      <w:r>
        <w:rPr>
          <w:color w:val="000000"/>
        </w:rPr>
        <w:tab/>
        <w:t xml:space="preserve">D. </w:t>
      </w:r>
      <w:r>
        <w:rPr>
          <w:rFonts w:ascii="宋体" w:hAnsi="宋体"/>
          <w:color w:val="000000"/>
        </w:rPr>
        <w:t>助推了资本原始积累</w:t>
      </w:r>
    </w:p>
    <w:p w:rsidR="00DD154D" w:rsidRDefault="003A58C0">
      <w:pPr>
        <w:spacing w:line="360" w:lineRule="auto"/>
        <w:textAlignment w:val="center"/>
        <w:rPr>
          <w:color w:val="000000"/>
        </w:rPr>
      </w:pPr>
      <w:r>
        <w:rPr>
          <w:color w:val="000000"/>
        </w:rPr>
        <w:lastRenderedPageBreak/>
        <w:t xml:space="preserve">14. </w:t>
      </w:r>
      <w:r>
        <w:rPr>
          <w:rFonts w:ascii="宋体" w:hAnsi="宋体"/>
          <w:color w:val="000000"/>
        </w:rPr>
        <w:t>有学者研究指出，在</w:t>
      </w:r>
      <w:r>
        <w:rPr>
          <w:rFonts w:eastAsia="Times New Roman" w:cs="Times New Roman"/>
          <w:color w:val="000000"/>
        </w:rPr>
        <w:t>19</w:t>
      </w:r>
      <w:r>
        <w:rPr>
          <w:rFonts w:ascii="宋体" w:hAnsi="宋体"/>
          <w:color w:val="000000"/>
        </w:rPr>
        <w:t>世纪大部分时间里，英国输往法国商品的</w:t>
      </w:r>
      <w:r>
        <w:rPr>
          <w:rFonts w:eastAsia="Times New Roman" w:cs="Times New Roman"/>
          <w:color w:val="000000"/>
        </w:rPr>
        <w:t>60%</w:t>
      </w:r>
      <w:r>
        <w:rPr>
          <w:rFonts w:ascii="宋体" w:hAnsi="宋体"/>
          <w:color w:val="000000"/>
        </w:rPr>
        <w:t>—</w:t>
      </w:r>
      <w:r>
        <w:rPr>
          <w:rFonts w:eastAsia="Times New Roman" w:cs="Times New Roman"/>
          <w:color w:val="000000"/>
        </w:rPr>
        <w:t>70%</w:t>
      </w:r>
      <w:r>
        <w:rPr>
          <w:rFonts w:ascii="宋体" w:hAnsi="宋体"/>
          <w:color w:val="000000"/>
        </w:rPr>
        <w:t>为原材料和半成品，包括羊毛、煤、钢铁等。法国出口英国商品的半数以上集中在传统工业部门生产的制成品和食品方面。由此可知，当时（</w:t>
      </w:r>
      <w:r>
        <w:rPr>
          <w:rFonts w:eastAsia="Times New Roman" w:cs="Times New Roman"/>
          <w:color w:val="000000"/>
        </w:rPr>
        <w:t xml:space="preserve">   </w:t>
      </w:r>
      <w:r>
        <w:rPr>
          <w:rFonts w:ascii="宋体" w:hAnsi="宋体"/>
          <w:color w:val="000000"/>
        </w:rPr>
        <w:t>）</w:t>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英国对法贸易处于逆差地位</w:t>
      </w:r>
      <w:r>
        <w:rPr>
          <w:color w:val="000000"/>
        </w:rPr>
        <w:tab/>
        <w:t xml:space="preserve">B. </w:t>
      </w:r>
      <w:r>
        <w:rPr>
          <w:rFonts w:ascii="宋体" w:hAnsi="宋体"/>
          <w:color w:val="000000"/>
        </w:rPr>
        <w:t>英国国际贸易垄断地位动摇</w:t>
      </w:r>
    </w:p>
    <w:p w:rsidR="00DD154D" w:rsidRDefault="003A58C0">
      <w:pPr>
        <w:tabs>
          <w:tab w:val="left" w:pos="4873"/>
        </w:tabs>
        <w:spacing w:line="360" w:lineRule="auto"/>
        <w:jc w:val="left"/>
        <w:textAlignment w:val="center"/>
        <w:rPr>
          <w:color w:val="000000"/>
        </w:rPr>
      </w:pPr>
      <w:r>
        <w:rPr>
          <w:color w:val="000000"/>
        </w:rPr>
        <w:t xml:space="preserve">C. </w:t>
      </w:r>
      <w:r>
        <w:rPr>
          <w:rFonts w:ascii="宋体" w:hAnsi="宋体"/>
          <w:color w:val="000000"/>
        </w:rPr>
        <w:t>英法工业化的进程各具特色</w:t>
      </w:r>
      <w:r>
        <w:rPr>
          <w:color w:val="000000"/>
        </w:rPr>
        <w:tab/>
        <w:t xml:space="preserve">D. </w:t>
      </w:r>
      <w:r>
        <w:rPr>
          <w:rFonts w:ascii="宋体" w:hAnsi="宋体"/>
          <w:color w:val="000000"/>
        </w:rPr>
        <w:t>欧洲商业格局逐渐发生变化</w:t>
      </w:r>
    </w:p>
    <w:p w:rsidR="00DD154D" w:rsidRDefault="003A58C0">
      <w:pPr>
        <w:spacing w:line="360" w:lineRule="auto"/>
        <w:textAlignment w:val="center"/>
        <w:rPr>
          <w:color w:val="000000"/>
        </w:rPr>
      </w:pPr>
      <w:r>
        <w:rPr>
          <w:color w:val="000000"/>
        </w:rPr>
        <w:t xml:space="preserve">15. </w:t>
      </w:r>
      <w:r>
        <w:rPr>
          <w:rFonts w:eastAsia="Times New Roman" w:cs="Times New Roman"/>
          <w:color w:val="000000"/>
        </w:rPr>
        <w:t>1931</w:t>
      </w:r>
      <w:r>
        <w:rPr>
          <w:rFonts w:ascii="宋体" w:hAnsi="宋体"/>
          <w:color w:val="000000"/>
        </w:rPr>
        <w:t>年夏，国际计划编制问题代表大会在阿姆斯特丹召开，苏联的计划工作经验被列为主要议题之一。苏联代表团带来的报告和资料在会上很快被散发一空。材料表明（</w:t>
      </w:r>
      <w:r>
        <w:rPr>
          <w:rFonts w:eastAsia="Times New Roman" w:cs="Times New Roman"/>
          <w:color w:val="000000"/>
        </w:rPr>
        <w:t xml:space="preserve">   </w:t>
      </w:r>
      <w:r>
        <w:rPr>
          <w:rFonts w:ascii="宋体" w:hAnsi="宋体"/>
          <w:color w:val="000000"/>
        </w:rPr>
        <w:t>）</w:t>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w:t>
      </w:r>
      <w:r>
        <w:rPr>
          <w:rFonts w:ascii="宋体" w:hAnsi="宋体"/>
          <w:color w:val="000000"/>
        </w:rPr>
        <w:t>苏联模式</w:t>
      </w:r>
      <w:r>
        <w:rPr>
          <w:rFonts w:ascii="宋体" w:hAnsi="宋体"/>
          <w:color w:val="000000"/>
        </w:rPr>
        <w:t>”</w:t>
      </w:r>
      <w:r>
        <w:rPr>
          <w:rFonts w:ascii="宋体" w:hAnsi="宋体"/>
          <w:color w:val="000000"/>
        </w:rPr>
        <w:t>获得认可</w:t>
      </w:r>
      <w:r>
        <w:rPr>
          <w:color w:val="000000"/>
        </w:rPr>
        <w:tab/>
        <w:t xml:space="preserve">B. </w:t>
      </w:r>
      <w:r>
        <w:rPr>
          <w:rFonts w:ascii="宋体" w:hAnsi="宋体"/>
          <w:color w:val="000000"/>
        </w:rPr>
        <w:t>西方国家全面干预经济生活</w:t>
      </w:r>
    </w:p>
    <w:p w:rsidR="00DD154D" w:rsidRDefault="003A58C0">
      <w:pPr>
        <w:tabs>
          <w:tab w:val="left" w:pos="4873"/>
        </w:tabs>
        <w:spacing w:line="360" w:lineRule="auto"/>
        <w:jc w:val="left"/>
        <w:textAlignment w:val="center"/>
        <w:rPr>
          <w:color w:val="000000"/>
        </w:rPr>
      </w:pPr>
      <w:r>
        <w:rPr>
          <w:color w:val="000000"/>
        </w:rPr>
        <w:t xml:space="preserve">C. </w:t>
      </w:r>
      <w:r>
        <w:rPr>
          <w:rFonts w:ascii="宋体" w:hAnsi="宋体"/>
          <w:color w:val="000000"/>
        </w:rPr>
        <w:t>资本主义制度弊病初显</w:t>
      </w:r>
      <w:r>
        <w:rPr>
          <w:color w:val="000000"/>
        </w:rPr>
        <w:tab/>
        <w:t xml:space="preserve">D. </w:t>
      </w:r>
      <w:r>
        <w:rPr>
          <w:rFonts w:ascii="宋体" w:hAnsi="宋体"/>
          <w:color w:val="000000"/>
        </w:rPr>
        <w:t>苏联社会主义建设备受关注</w:t>
      </w:r>
    </w:p>
    <w:p w:rsidR="00DD154D" w:rsidRDefault="003A58C0">
      <w:pPr>
        <w:spacing w:line="360" w:lineRule="auto"/>
        <w:textAlignment w:val="center"/>
        <w:rPr>
          <w:color w:val="000000"/>
        </w:rPr>
      </w:pPr>
      <w:r>
        <w:rPr>
          <w:color w:val="000000"/>
        </w:rPr>
        <w:t xml:space="preserve">16. </w:t>
      </w:r>
      <w:r>
        <w:rPr>
          <w:rFonts w:ascii="宋体" w:hAnsi="宋体"/>
          <w:color w:val="000000"/>
        </w:rPr>
        <w:t>有美国军事评论家表示：</w:t>
      </w:r>
      <w:r>
        <w:rPr>
          <w:rFonts w:ascii="宋体" w:hAnsi="宋体"/>
          <w:color w:val="000000"/>
        </w:rPr>
        <w:t>“</w:t>
      </w:r>
      <w:r>
        <w:rPr>
          <w:rFonts w:ascii="宋体" w:hAnsi="宋体"/>
          <w:color w:val="000000"/>
        </w:rPr>
        <w:t>越战失败后，（美国）被迫放弃在巴拿马的重大利益</w:t>
      </w:r>
      <w:r>
        <w:rPr>
          <w:rFonts w:ascii="宋体" w:hAnsi="宋体"/>
          <w:color w:val="000000"/>
        </w:rPr>
        <w:t>……</w:t>
      </w:r>
      <w:r>
        <w:rPr>
          <w:rFonts w:ascii="宋体" w:hAnsi="宋体"/>
          <w:color w:val="000000"/>
        </w:rPr>
        <w:t>从巴拿马撤退和降旗，即使只是象征性的，也会被作为美国是纸老虎的新证据。</w:t>
      </w:r>
      <w:r>
        <w:rPr>
          <w:rFonts w:ascii="宋体" w:hAnsi="宋体"/>
          <w:color w:val="000000"/>
        </w:rPr>
        <w:t>”</w:t>
      </w:r>
      <w:r>
        <w:rPr>
          <w:rFonts w:ascii="宋体" w:hAnsi="宋体"/>
          <w:color w:val="000000"/>
        </w:rPr>
        <w:t>这一观点反映出（</w:t>
      </w:r>
      <w:r>
        <w:rPr>
          <w:rFonts w:eastAsia="Times New Roman" w:cs="Times New Roman"/>
          <w:color w:val="000000"/>
        </w:rPr>
        <w:t xml:space="preserve">   </w:t>
      </w:r>
      <w:r>
        <w:rPr>
          <w:rFonts w:ascii="宋体" w:hAnsi="宋体"/>
          <w:color w:val="000000"/>
        </w:rPr>
        <w:t>）</w:t>
      </w:r>
    </w:p>
    <w:p w:rsidR="00DD154D" w:rsidRDefault="003A58C0">
      <w:pPr>
        <w:tabs>
          <w:tab w:val="left" w:pos="4873"/>
        </w:tabs>
        <w:spacing w:line="360" w:lineRule="auto"/>
        <w:jc w:val="left"/>
        <w:textAlignment w:val="center"/>
        <w:rPr>
          <w:color w:val="000000"/>
        </w:rPr>
      </w:pPr>
      <w:r>
        <w:rPr>
          <w:color w:val="000000"/>
        </w:rPr>
        <w:t xml:space="preserve">A. </w:t>
      </w:r>
      <w:r>
        <w:rPr>
          <w:rFonts w:ascii="宋体" w:hAnsi="宋体"/>
          <w:color w:val="000000"/>
        </w:rPr>
        <w:t>世界殖民体系的崩溃</w:t>
      </w:r>
      <w:r>
        <w:rPr>
          <w:color w:val="000000"/>
        </w:rPr>
        <w:tab/>
        <w:t xml:space="preserve">B. </w:t>
      </w:r>
      <w:r>
        <w:rPr>
          <w:rFonts w:ascii="宋体" w:hAnsi="宋体"/>
          <w:color w:val="000000"/>
        </w:rPr>
        <w:t>西方阵营的分化</w:t>
      </w:r>
    </w:p>
    <w:p w:rsidR="00DD154D" w:rsidRDefault="003A58C0">
      <w:pPr>
        <w:tabs>
          <w:tab w:val="left" w:pos="4873"/>
        </w:tabs>
        <w:spacing w:line="360" w:lineRule="auto"/>
        <w:jc w:val="left"/>
        <w:textAlignment w:val="center"/>
        <w:rPr>
          <w:color w:val="000000"/>
        </w:rPr>
      </w:pPr>
      <w:r>
        <w:rPr>
          <w:color w:val="000000"/>
        </w:rPr>
        <w:t xml:space="preserve">C. </w:t>
      </w:r>
      <w:r>
        <w:rPr>
          <w:rFonts w:ascii="宋体" w:hAnsi="宋体"/>
          <w:color w:val="000000"/>
        </w:rPr>
        <w:t>国际</w:t>
      </w:r>
      <w:r>
        <w:rPr>
          <w:rFonts w:ascii="宋体" w:hAnsi="宋体"/>
          <w:color w:val="000000"/>
        </w:rPr>
        <w:t>力量对比的变动</w:t>
      </w:r>
      <w:r>
        <w:rPr>
          <w:color w:val="000000"/>
        </w:rPr>
        <w:tab/>
        <w:t xml:space="preserve">D. </w:t>
      </w:r>
      <w:r>
        <w:rPr>
          <w:rFonts w:ascii="宋体" w:hAnsi="宋体"/>
          <w:color w:val="000000"/>
        </w:rPr>
        <w:t>第三世界的合作</w:t>
      </w:r>
    </w:p>
    <w:p w:rsidR="00DD154D" w:rsidRDefault="003A58C0">
      <w:pPr>
        <w:spacing w:line="360" w:lineRule="auto"/>
        <w:textAlignment w:val="center"/>
        <w:rPr>
          <w:color w:val="000000"/>
        </w:rPr>
      </w:pPr>
      <w:r>
        <w:rPr>
          <w:rFonts w:ascii="宋体" w:hAnsi="宋体"/>
          <w:b/>
          <w:color w:val="000000"/>
          <w:sz w:val="24"/>
        </w:rPr>
        <w:t>二、非选择题：本题共</w:t>
      </w:r>
      <w:r>
        <w:rPr>
          <w:rFonts w:eastAsia="Times New Roman" w:cs="Times New Roman"/>
          <w:b/>
          <w:color w:val="000000"/>
          <w:sz w:val="24"/>
        </w:rPr>
        <w:t>4</w:t>
      </w:r>
      <w:r>
        <w:rPr>
          <w:rFonts w:ascii="宋体" w:hAnsi="宋体"/>
          <w:b/>
          <w:color w:val="000000"/>
          <w:sz w:val="24"/>
        </w:rPr>
        <w:t>小题，共</w:t>
      </w:r>
      <w:r>
        <w:rPr>
          <w:rFonts w:eastAsia="Times New Roman" w:cs="Times New Roman"/>
          <w:b/>
          <w:color w:val="000000"/>
          <w:sz w:val="24"/>
        </w:rPr>
        <w:t>55</w:t>
      </w:r>
      <w:r>
        <w:rPr>
          <w:rFonts w:ascii="宋体" w:hAnsi="宋体"/>
          <w:b/>
          <w:color w:val="000000"/>
          <w:sz w:val="24"/>
        </w:rPr>
        <w:t>分。</w:t>
      </w:r>
    </w:p>
    <w:p w:rsidR="00DD154D" w:rsidRDefault="003A58C0" w:rsidP="00822C22">
      <w:pPr>
        <w:spacing w:line="360" w:lineRule="auto"/>
        <w:jc w:val="center"/>
        <w:textAlignment w:val="center"/>
        <w:rPr>
          <w:color w:val="000000"/>
        </w:rPr>
      </w:pPr>
      <w:r>
        <w:rPr>
          <w:color w:val="000000"/>
        </w:rPr>
        <w:t xml:space="preserve">17. </w:t>
      </w:r>
      <w:r>
        <w:rPr>
          <w:rFonts w:ascii="宋体" w:hAnsi="宋体"/>
          <w:color w:val="000000"/>
        </w:rPr>
        <w:t>阅读材料，完成下列要求</w:t>
      </w:r>
      <w:r>
        <w:rPr>
          <w:rFonts w:ascii="宋体" w:hAnsi="宋体"/>
          <w:noProof/>
          <w:color w:val="000000"/>
          <w:position w:val="-12"/>
        </w:rPr>
        <w:drawing>
          <wp:inline distT="0" distB="0" distL="0" distR="0">
            <wp:extent cx="127000" cy="762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4"/>
                    <a:stretch>
                      <a:fillRect/>
                    </a:stretch>
                  </pic:blipFill>
                  <pic:spPr>
                    <a:xfrm>
                      <a:off x="0" y="0"/>
                      <a:ext cx="127000" cy="76200"/>
                    </a:xfrm>
                    <a:prstGeom prst="rect">
                      <a:avLst/>
                    </a:prstGeom>
                  </pic:spPr>
                </pic:pic>
              </a:graphicData>
            </a:graphic>
          </wp:inline>
        </w:drawing>
      </w:r>
    </w:p>
    <w:p w:rsidR="00DD154D" w:rsidRDefault="003A58C0">
      <w:pPr>
        <w:spacing w:line="360" w:lineRule="auto"/>
        <w:ind w:firstLine="420"/>
        <w:textAlignment w:val="center"/>
        <w:rPr>
          <w:color w:val="000000"/>
        </w:rPr>
      </w:pPr>
      <w:r>
        <w:rPr>
          <w:rFonts w:ascii="楷体" w:eastAsia="楷体" w:hAnsi="楷体" w:cs="楷体"/>
          <w:color w:val="000000"/>
        </w:rPr>
        <w:t>材料</w:t>
      </w:r>
      <w:r>
        <w:rPr>
          <w:rFonts w:eastAsia="Times New Roman" w:cs="Times New Roman"/>
          <w:color w:val="000000"/>
        </w:rPr>
        <w:t xml:space="preserve">   </w:t>
      </w:r>
      <w:r>
        <w:rPr>
          <w:rFonts w:ascii="楷体" w:eastAsia="楷体" w:hAnsi="楷体" w:cs="楷体"/>
          <w:color w:val="000000"/>
        </w:rPr>
        <w:t>至正中，（松江府）户一十七万七千三百四十八：</w:t>
      </w:r>
    </w:p>
    <w:p w:rsidR="00DD154D" w:rsidRDefault="003A58C0">
      <w:pPr>
        <w:spacing w:line="360" w:lineRule="auto"/>
        <w:ind w:firstLine="420"/>
        <w:textAlignment w:val="center"/>
        <w:rPr>
          <w:color w:val="000000"/>
        </w:rPr>
      </w:pPr>
      <w:r>
        <w:rPr>
          <w:rFonts w:ascii="楷体" w:eastAsia="楷体" w:hAnsi="楷体" w:cs="楷体"/>
          <w:color w:val="000000"/>
        </w:rPr>
        <w:t>……</w:t>
      </w:r>
      <w:r>
        <w:rPr>
          <w:rFonts w:ascii="楷体" w:eastAsia="楷体" w:hAnsi="楷体" w:cs="楷体"/>
          <w:color w:val="000000"/>
        </w:rPr>
        <w:t>民一十三万五千三百五十八，儒一百八十六，医八十三，军三千五百七十四，站四百二十二，灶三千二百六十三，匠五百七十九，弓手二十九，乐人一十三，</w:t>
      </w:r>
      <w:proofErr w:type="gramStart"/>
      <w:r>
        <w:rPr>
          <w:rFonts w:ascii="楷体" w:eastAsia="楷体" w:hAnsi="楷体" w:cs="楷体"/>
          <w:color w:val="000000"/>
        </w:rPr>
        <w:t>海船舶商梢水</w:t>
      </w:r>
      <w:r>
        <w:rPr>
          <w:rFonts w:eastAsia="Times New Roman" w:cs="Times New Roman"/>
          <w:color w:val="000000"/>
        </w:rPr>
        <w:t>[</w:t>
      </w:r>
      <w:proofErr w:type="gramEnd"/>
      <w:r>
        <w:rPr>
          <w:rFonts w:ascii="楷体" w:eastAsia="楷体" w:hAnsi="楷体" w:cs="楷体"/>
          <w:color w:val="000000"/>
        </w:rPr>
        <w:t>艄工、水手</w:t>
      </w:r>
      <w:r>
        <w:rPr>
          <w:rFonts w:eastAsia="Times New Roman" w:cs="Times New Roman"/>
          <w:color w:val="000000"/>
        </w:rPr>
        <w:t>]</w:t>
      </w:r>
      <w:r>
        <w:rPr>
          <w:rFonts w:ascii="楷体" w:eastAsia="楷体" w:hAnsi="楷体" w:cs="楷体"/>
          <w:color w:val="000000"/>
        </w:rPr>
        <w:t>五千六百七十五，铺兵二十九，财赋二万一十五。</w:t>
      </w:r>
      <w:r>
        <w:rPr>
          <w:rFonts w:ascii="楷体" w:eastAsia="楷体" w:hAnsi="楷体" w:cs="楷体"/>
          <w:color w:val="000000"/>
        </w:rPr>
        <w:t>……</w:t>
      </w:r>
      <w:r>
        <w:rPr>
          <w:rFonts w:ascii="楷体" w:eastAsia="楷体" w:hAnsi="楷体" w:cs="楷体"/>
          <w:color w:val="000000"/>
        </w:rPr>
        <w:t>色目三十一</w:t>
      </w:r>
      <w:r>
        <w:rPr>
          <w:rFonts w:ascii="楷体" w:eastAsia="楷体" w:hAnsi="楷体" w:cs="楷体"/>
          <w:color w:val="000000"/>
        </w:rPr>
        <w:t>……</w:t>
      </w:r>
      <w:r>
        <w:rPr>
          <w:rFonts w:ascii="楷体" w:eastAsia="楷体" w:hAnsi="楷体" w:cs="楷体"/>
          <w:color w:val="000000"/>
        </w:rPr>
        <w:t>僧尼寺院六百一处，僧六千七十二名；道士宫观七十六处，道四百九十四名。</w:t>
      </w:r>
    </w:p>
    <w:p w:rsidR="00DD154D" w:rsidRDefault="003A58C0">
      <w:pPr>
        <w:spacing w:line="360" w:lineRule="auto"/>
        <w:jc w:val="right"/>
        <w:textAlignment w:val="center"/>
        <w:rPr>
          <w:color w:val="000000"/>
        </w:rPr>
      </w:pPr>
      <w:r>
        <w:rPr>
          <w:rFonts w:eastAsia="Times New Roman" w:cs="Times New Roman"/>
          <w:color w:val="000000"/>
        </w:rPr>
        <w:t xml:space="preserve">    ——</w:t>
      </w:r>
      <w:proofErr w:type="gramStart"/>
      <w:r>
        <w:rPr>
          <w:rFonts w:ascii="楷体" w:eastAsia="楷体" w:hAnsi="楷体" w:cs="楷体"/>
          <w:color w:val="000000"/>
        </w:rPr>
        <w:t>摘自顾清等</w:t>
      </w:r>
      <w:proofErr w:type="gramEnd"/>
      <w:r>
        <w:rPr>
          <w:rFonts w:ascii="楷体" w:eastAsia="楷体" w:hAnsi="楷体" w:cs="楷体"/>
          <w:color w:val="000000"/>
        </w:rPr>
        <w:t>《松江府志》</w:t>
      </w:r>
    </w:p>
    <w:p w:rsidR="00DD154D" w:rsidRDefault="003A58C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材料反映了</w:t>
      </w:r>
      <w:r>
        <w:rPr>
          <w:color w:val="000000"/>
        </w:rPr>
        <w:t>______</w:t>
      </w:r>
      <w:r>
        <w:rPr>
          <w:rFonts w:ascii="宋体" w:hAnsi="宋体"/>
          <w:color w:val="000000"/>
        </w:rPr>
        <w:t>（朝代）的</w:t>
      </w:r>
      <w:r>
        <w:rPr>
          <w:color w:val="000000"/>
        </w:rPr>
        <w:t>______</w:t>
      </w:r>
      <w:r>
        <w:rPr>
          <w:rFonts w:ascii="宋体" w:hAnsi="宋体"/>
          <w:color w:val="000000"/>
        </w:rPr>
        <w:t>（户籍制度）。</w:t>
      </w:r>
    </w:p>
    <w:p w:rsidR="00DD154D" w:rsidRDefault="003A58C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根据材料并结合所学知识，指出该朝代划分户口类型的依据。</w:t>
      </w:r>
    </w:p>
    <w:p w:rsidR="00DD154D" w:rsidRDefault="003A58C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根据材料并结合所学知识，分析该朝代户籍制度的影响。</w:t>
      </w:r>
    </w:p>
    <w:p w:rsidR="00DD154D" w:rsidRDefault="003A58C0">
      <w:pPr>
        <w:spacing w:line="360" w:lineRule="auto"/>
        <w:textAlignment w:val="center"/>
        <w:rPr>
          <w:color w:val="000000"/>
        </w:rPr>
      </w:pPr>
      <w:r>
        <w:rPr>
          <w:color w:val="000000"/>
        </w:rPr>
        <w:t xml:space="preserve">18. </w:t>
      </w:r>
      <w:r>
        <w:rPr>
          <w:rFonts w:ascii="宋体" w:hAnsi="宋体"/>
          <w:color w:val="000000"/>
        </w:rPr>
        <w:t>阅读材料，完成下列要求。</w:t>
      </w:r>
    </w:p>
    <w:p w:rsidR="00DD154D" w:rsidRDefault="003A58C0">
      <w:pPr>
        <w:spacing w:line="360" w:lineRule="auto"/>
        <w:ind w:firstLine="420"/>
        <w:textAlignment w:val="center"/>
        <w:rPr>
          <w:color w:val="000000"/>
        </w:rPr>
      </w:pPr>
      <w:r>
        <w:rPr>
          <w:rFonts w:ascii="楷体" w:eastAsia="楷体" w:hAnsi="楷体" w:cs="楷体"/>
          <w:color w:val="000000"/>
        </w:rPr>
        <w:t>材料</w:t>
      </w:r>
      <w:r>
        <w:rPr>
          <w:rFonts w:eastAsia="Times New Roman" w:cs="Times New Roman"/>
          <w:color w:val="000000"/>
        </w:rPr>
        <w:t xml:space="preserve">   </w:t>
      </w:r>
      <w:r>
        <w:rPr>
          <w:rFonts w:ascii="楷体" w:eastAsia="楷体" w:hAnsi="楷体" w:cs="楷体"/>
          <w:color w:val="000000"/>
        </w:rPr>
        <w:t>中国，书法源于实用的汉字书写，逐渐成为一门表现汉字形体美韵的书写艺术。下表为各时期汉字、书法发展概况。</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959"/>
        <w:gridCol w:w="4154"/>
        <w:gridCol w:w="1232"/>
      </w:tblGrid>
      <w:tr w:rsidR="00DD154D">
        <w:trPr>
          <w:gridAfter w:val="1"/>
          <w:wAfter w:w="3405" w:type="dxa"/>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时期</w:t>
            </w:r>
          </w:p>
        </w:tc>
        <w:tc>
          <w:tcPr>
            <w:tcW w:w="52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汉字、书法发展概况</w:t>
            </w:r>
          </w:p>
        </w:tc>
      </w:tr>
      <w:tr w:rsidR="00DD154D">
        <w:trPr>
          <w:gridAfter w:val="1"/>
          <w:wAfter w:w="1630" w:type="dxa"/>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商</w:t>
            </w:r>
          </w:p>
        </w:tc>
        <w:tc>
          <w:tcPr>
            <w:tcW w:w="52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甲骨文已成为一种成熟的文字</w:t>
            </w:r>
          </w:p>
        </w:tc>
      </w:tr>
      <w:tr w:rsidR="00DD154D">
        <w:trPr>
          <w:gridAfter w:val="1"/>
          <w:wAfter w:w="1630" w:type="dxa"/>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lastRenderedPageBreak/>
              <w:t>西周</w:t>
            </w:r>
          </w:p>
        </w:tc>
        <w:tc>
          <w:tcPr>
            <w:tcW w:w="52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通行金文；晚期使用正体大篆</w:t>
            </w:r>
          </w:p>
        </w:tc>
      </w:tr>
      <w:tr w:rsidR="00DD154D">
        <w:trPr>
          <w:gridAfter w:val="1"/>
          <w:wAfter w:w="1630" w:type="dxa"/>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春秋战国</w:t>
            </w:r>
          </w:p>
        </w:tc>
        <w:tc>
          <w:tcPr>
            <w:tcW w:w="52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使用小篆、鸟书、凤书、龙书、虫书等书体</w:t>
            </w:r>
          </w:p>
        </w:tc>
      </w:tr>
      <w:tr w:rsidR="00DD154D">
        <w:trPr>
          <w:gridAfter w:val="1"/>
          <w:wAfter w:w="1630" w:type="dxa"/>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秦</w:t>
            </w:r>
          </w:p>
        </w:tc>
        <w:tc>
          <w:tcPr>
            <w:tcW w:w="52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统一使用小篆</w:t>
            </w:r>
          </w:p>
        </w:tc>
      </w:tr>
      <w:tr w:rsidR="00DD154D">
        <w:trPr>
          <w:gridAfter w:val="1"/>
          <w:wAfter w:w="1630" w:type="dxa"/>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汉</w:t>
            </w:r>
          </w:p>
        </w:tc>
        <w:tc>
          <w:tcPr>
            <w:tcW w:w="52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隶书取代篆书，成为应用性书体；草书、行书、楷书等书体已经出现</w:t>
            </w:r>
          </w:p>
        </w:tc>
      </w:tr>
      <w:tr w:rsidR="00DD154D">
        <w:trPr>
          <w:gridAfter w:val="1"/>
          <w:wAfter w:w="1630" w:type="dxa"/>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魏晋</w:t>
            </w:r>
          </w:p>
        </w:tc>
        <w:tc>
          <w:tcPr>
            <w:tcW w:w="52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士族书家引领书法潮流，草书、行书、楷书流行</w:t>
            </w:r>
          </w:p>
        </w:tc>
      </w:tr>
      <w:tr w:rsidR="00DD154D">
        <w:trPr>
          <w:gridAfter w:val="1"/>
          <w:wAfter w:w="1630" w:type="dxa"/>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唐</w:t>
            </w:r>
          </w:p>
        </w:tc>
        <w:tc>
          <w:tcPr>
            <w:tcW w:w="52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选官要求</w:t>
            </w:r>
            <w:r>
              <w:rPr>
                <w:rFonts w:ascii="楷体" w:eastAsia="楷体" w:hAnsi="楷体" w:cs="楷体"/>
                <w:color w:val="000000"/>
              </w:rPr>
              <w:t>“</w:t>
            </w:r>
            <w:r>
              <w:rPr>
                <w:rFonts w:ascii="楷体" w:eastAsia="楷体" w:hAnsi="楷体" w:cs="楷体"/>
                <w:color w:val="000000"/>
              </w:rPr>
              <w:t>楷书遒美</w:t>
            </w:r>
            <w:r>
              <w:rPr>
                <w:rFonts w:ascii="楷体" w:eastAsia="楷体" w:hAnsi="楷体" w:cs="楷体"/>
                <w:color w:val="000000"/>
              </w:rPr>
              <w:t>”</w:t>
            </w:r>
            <w:r>
              <w:rPr>
                <w:rFonts w:ascii="楷体" w:eastAsia="楷体" w:hAnsi="楷体" w:cs="楷体"/>
                <w:color w:val="000000"/>
              </w:rPr>
              <w:t>；欧阳询、颜真卿、柳公权等楷书名家，影响深远</w:t>
            </w:r>
          </w:p>
        </w:tc>
      </w:tr>
      <w:tr w:rsidR="00DD154D">
        <w:trPr>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宋</w:t>
            </w:r>
          </w:p>
        </w:tc>
        <w:tc>
          <w:tcPr>
            <w:tcW w:w="5220"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北宋书法注重意趣；南宋书法受理学影响，信奉</w:t>
            </w:r>
            <w:r>
              <w:rPr>
                <w:rFonts w:ascii="楷体" w:eastAsia="楷体" w:hAnsi="楷体" w:cs="楷体"/>
                <w:color w:val="000000"/>
              </w:rPr>
              <w:t>“</w:t>
            </w:r>
            <w:r>
              <w:rPr>
                <w:rFonts w:ascii="楷体" w:eastAsia="楷体" w:hAnsi="楷体" w:cs="楷体"/>
                <w:color w:val="000000"/>
              </w:rPr>
              <w:t>心正则笔正</w:t>
            </w:r>
            <w:r>
              <w:rPr>
                <w:rFonts w:ascii="楷体" w:eastAsia="楷体" w:hAnsi="楷体" w:cs="楷体"/>
                <w:color w:val="000000"/>
              </w:rPr>
              <w:t>”</w:t>
            </w:r>
          </w:p>
        </w:tc>
      </w:tr>
      <w:tr w:rsidR="00DD154D">
        <w:trPr>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元</w:t>
            </w:r>
          </w:p>
        </w:tc>
        <w:tc>
          <w:tcPr>
            <w:tcW w:w="5220"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书法呈现复古现象，以赵孟頫为代表</w:t>
            </w:r>
          </w:p>
        </w:tc>
      </w:tr>
      <w:tr w:rsidR="00DD154D">
        <w:trPr>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明</w:t>
            </w:r>
          </w:p>
        </w:tc>
        <w:tc>
          <w:tcPr>
            <w:tcW w:w="5220"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明初，朝野盛行</w:t>
            </w:r>
            <w:r>
              <w:rPr>
                <w:rFonts w:ascii="楷体" w:eastAsia="楷体" w:hAnsi="楷体" w:cs="楷体"/>
                <w:color w:val="000000"/>
              </w:rPr>
              <w:t>“</w:t>
            </w:r>
            <w:r>
              <w:rPr>
                <w:rFonts w:ascii="楷体" w:eastAsia="楷体" w:hAnsi="楷体" w:cs="楷体"/>
                <w:color w:val="000000"/>
              </w:rPr>
              <w:t>台阁体</w:t>
            </w:r>
            <w:r>
              <w:rPr>
                <w:rFonts w:ascii="楷体" w:eastAsia="楷体" w:hAnsi="楷体" w:cs="楷体"/>
                <w:color w:val="000000"/>
              </w:rPr>
              <w:t>”</w:t>
            </w:r>
            <w:r>
              <w:rPr>
                <w:rFonts w:ascii="楷体" w:eastAsia="楷体" w:hAnsi="楷体" w:cs="楷体"/>
                <w:color w:val="000000"/>
              </w:rPr>
              <w:t>；晚明，徐渭、董其昌等人的书法表现出个性解放意识</w:t>
            </w:r>
          </w:p>
        </w:tc>
      </w:tr>
      <w:tr w:rsidR="00DD154D">
        <w:trPr>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清</w:t>
            </w:r>
          </w:p>
        </w:tc>
        <w:tc>
          <w:tcPr>
            <w:tcW w:w="5220"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应科举需求，形成</w:t>
            </w:r>
            <w:r>
              <w:rPr>
                <w:rFonts w:ascii="楷体" w:eastAsia="楷体" w:hAnsi="楷体" w:cs="楷体"/>
                <w:color w:val="000000"/>
              </w:rPr>
              <w:t>“</w:t>
            </w:r>
            <w:r>
              <w:rPr>
                <w:rFonts w:ascii="楷体" w:eastAsia="楷体" w:hAnsi="楷体" w:cs="楷体"/>
                <w:color w:val="000000"/>
              </w:rPr>
              <w:t>馆阁体</w:t>
            </w:r>
            <w:r>
              <w:rPr>
                <w:rFonts w:ascii="楷体" w:eastAsia="楷体" w:hAnsi="楷体" w:cs="楷体"/>
                <w:color w:val="000000"/>
              </w:rPr>
              <w:t>”</w:t>
            </w:r>
            <w:r>
              <w:rPr>
                <w:rFonts w:ascii="楷体" w:eastAsia="楷体" w:hAnsi="楷体" w:cs="楷体"/>
                <w:color w:val="000000"/>
              </w:rPr>
              <w:t>书法；金石学大兴，</w:t>
            </w:r>
            <w:proofErr w:type="gramStart"/>
            <w:r>
              <w:rPr>
                <w:rFonts w:ascii="楷体" w:eastAsia="楷体" w:hAnsi="楷体" w:cs="楷体"/>
                <w:color w:val="000000"/>
              </w:rPr>
              <w:t>碑派书法</w:t>
            </w:r>
            <w:proofErr w:type="gramEnd"/>
            <w:r>
              <w:rPr>
                <w:rFonts w:ascii="楷体" w:eastAsia="楷体" w:hAnsi="楷体" w:cs="楷体"/>
                <w:color w:val="000000"/>
              </w:rPr>
              <w:t>应运而生</w:t>
            </w:r>
          </w:p>
        </w:tc>
      </w:tr>
      <w:tr w:rsidR="00DD154D">
        <w:trPr>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民国</w:t>
            </w:r>
          </w:p>
        </w:tc>
        <w:tc>
          <w:tcPr>
            <w:tcW w:w="5220"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有学者试图以拼音文字改造汉字；传统书法日渐衰落；</w:t>
            </w:r>
            <w:r>
              <w:rPr>
                <w:rFonts w:eastAsia="Times New Roman" w:cs="Times New Roman"/>
                <w:color w:val="000000"/>
              </w:rPr>
              <w:t>1943</w:t>
            </w:r>
            <w:r>
              <w:rPr>
                <w:rFonts w:ascii="楷体" w:eastAsia="楷体" w:hAnsi="楷体" w:cs="楷体"/>
                <w:color w:val="000000"/>
              </w:rPr>
              <w:t>年，书学研究会成立，致力于书法振兴</w:t>
            </w:r>
          </w:p>
        </w:tc>
      </w:tr>
      <w:tr w:rsidR="00DD154D">
        <w:trPr>
          <w:trHeight w:val="330"/>
        </w:trPr>
        <w:tc>
          <w:tcPr>
            <w:tcW w:w="11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ascii="楷体" w:eastAsia="楷体" w:hAnsi="楷体" w:cs="楷体"/>
                <w:color w:val="000000"/>
              </w:rPr>
              <w:t>中华人民共和国</w:t>
            </w:r>
          </w:p>
        </w:tc>
        <w:tc>
          <w:tcPr>
            <w:tcW w:w="5220"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D154D" w:rsidRDefault="003A58C0">
            <w:pPr>
              <w:spacing w:line="360" w:lineRule="auto"/>
              <w:textAlignment w:val="center"/>
              <w:rPr>
                <w:color w:val="000000"/>
              </w:rPr>
            </w:pPr>
            <w:r>
              <w:rPr>
                <w:rFonts w:eastAsia="Times New Roman" w:cs="Times New Roman"/>
                <w:color w:val="000000"/>
              </w:rPr>
              <w:t>1956</w:t>
            </w:r>
            <w:r>
              <w:rPr>
                <w:rFonts w:ascii="楷体" w:eastAsia="楷体" w:hAnsi="楷体" w:cs="楷体"/>
                <w:color w:val="000000"/>
              </w:rPr>
              <w:t>年，国务院推行汉字简化方案；</w:t>
            </w:r>
            <w:r>
              <w:rPr>
                <w:rFonts w:eastAsia="Times New Roman" w:cs="Times New Roman"/>
                <w:color w:val="000000"/>
              </w:rPr>
              <w:t>1981</w:t>
            </w:r>
            <w:r>
              <w:rPr>
                <w:rFonts w:ascii="楷体" w:eastAsia="楷体" w:hAnsi="楷体" w:cs="楷体"/>
                <w:color w:val="000000"/>
              </w:rPr>
              <w:t>年，中国书法家协会成立，之后多次举办全国性书法展览，并通过学术、教育、国际交流等渠道，推动书法发展与普及</w:t>
            </w:r>
          </w:p>
        </w:tc>
      </w:tr>
    </w:tbl>
    <w:p w:rsidR="00DD154D" w:rsidRDefault="003A58C0">
      <w:pPr>
        <w:spacing w:line="360" w:lineRule="auto"/>
        <w:ind w:firstLine="420"/>
        <w:jc w:val="right"/>
        <w:textAlignment w:val="center"/>
        <w:rPr>
          <w:color w:val="000000"/>
        </w:rPr>
      </w:pPr>
      <w:r>
        <w:rPr>
          <w:rFonts w:eastAsia="Times New Roman" w:cs="Times New Roman"/>
          <w:color w:val="000000"/>
        </w:rPr>
        <w:t>——</w:t>
      </w:r>
      <w:proofErr w:type="gramStart"/>
      <w:r>
        <w:rPr>
          <w:rFonts w:ascii="楷体" w:eastAsia="楷体" w:hAnsi="楷体" w:cs="楷体"/>
          <w:color w:val="000000"/>
        </w:rPr>
        <w:t>摘编自丛文</w:t>
      </w:r>
      <w:proofErr w:type="gramEnd"/>
      <w:r>
        <w:rPr>
          <w:rFonts w:ascii="楷体" w:eastAsia="楷体" w:hAnsi="楷体" w:cs="楷体"/>
          <w:color w:val="000000"/>
        </w:rPr>
        <w:t>俊等《中国书法史》等</w:t>
      </w:r>
    </w:p>
    <w:p w:rsidR="00DD154D" w:rsidRDefault="003A58C0">
      <w:pPr>
        <w:spacing w:line="360" w:lineRule="auto"/>
        <w:textAlignment w:val="center"/>
        <w:rPr>
          <w:color w:val="000000"/>
        </w:rPr>
      </w:pPr>
      <w:r>
        <w:rPr>
          <w:rFonts w:ascii="宋体" w:hAnsi="宋体"/>
          <w:color w:val="000000"/>
        </w:rPr>
        <w:t>围绕</w:t>
      </w:r>
      <w:r>
        <w:rPr>
          <w:rFonts w:ascii="宋体" w:hAnsi="宋体"/>
          <w:color w:val="000000"/>
        </w:rPr>
        <w:t>“</w:t>
      </w:r>
      <w:r>
        <w:rPr>
          <w:rFonts w:ascii="宋体" w:hAnsi="宋体"/>
          <w:color w:val="000000"/>
        </w:rPr>
        <w:t>汉字、书法与中华优秀传统文化的传承发展</w:t>
      </w:r>
      <w:r>
        <w:rPr>
          <w:rFonts w:ascii="宋体" w:hAnsi="宋体"/>
          <w:color w:val="000000"/>
        </w:rPr>
        <w:t>”</w:t>
      </w:r>
      <w:r>
        <w:rPr>
          <w:rFonts w:ascii="宋体" w:hAnsi="宋体"/>
          <w:color w:val="000000"/>
        </w:rPr>
        <w:t>这一主题，从表</w:t>
      </w:r>
      <w:r>
        <w:rPr>
          <w:rFonts w:eastAsia="Times New Roman" w:cs="Times New Roman"/>
          <w:color w:val="000000"/>
        </w:rPr>
        <w:t>1</w:t>
      </w:r>
      <w:r>
        <w:rPr>
          <w:rFonts w:ascii="宋体" w:hAnsi="宋体"/>
          <w:color w:val="000000"/>
        </w:rPr>
        <w:t>中提取一个或多个时期的信息，自拟论题，并结合所学知识进行阐述。（要求：论题明确，史论结合，论证充分，逻辑清晰。）</w:t>
      </w:r>
    </w:p>
    <w:p w:rsidR="00DD154D" w:rsidRDefault="003A58C0">
      <w:pPr>
        <w:spacing w:line="360" w:lineRule="auto"/>
        <w:textAlignment w:val="center"/>
        <w:rPr>
          <w:color w:val="000000"/>
        </w:rPr>
      </w:pPr>
      <w:r>
        <w:rPr>
          <w:color w:val="000000"/>
        </w:rPr>
        <w:t xml:space="preserve">19. </w:t>
      </w:r>
      <w:r>
        <w:rPr>
          <w:rFonts w:ascii="宋体" w:hAnsi="宋体"/>
          <w:color w:val="000000"/>
        </w:rPr>
        <w:t>阅读材料，完成下列要求。</w:t>
      </w:r>
    </w:p>
    <w:p w:rsidR="00DD154D" w:rsidRDefault="003A58C0">
      <w:pPr>
        <w:spacing w:line="360" w:lineRule="auto"/>
        <w:ind w:firstLine="420"/>
        <w:textAlignment w:val="center"/>
        <w:rPr>
          <w:color w:val="000000"/>
        </w:rPr>
      </w:pPr>
      <w:r>
        <w:rPr>
          <w:rFonts w:ascii="楷体" w:eastAsia="楷体" w:hAnsi="楷体" w:cs="楷体"/>
          <w:color w:val="000000"/>
        </w:rPr>
        <w:lastRenderedPageBreak/>
        <w:t>材料</w:t>
      </w:r>
      <w:r>
        <w:rPr>
          <w:rFonts w:eastAsia="Times New Roman" w:cs="Times New Roman"/>
          <w:color w:val="000000"/>
        </w:rPr>
        <w:t xml:space="preserve">   1553</w:t>
      </w:r>
      <w:r>
        <w:rPr>
          <w:rFonts w:ascii="楷体" w:eastAsia="楷体" w:hAnsi="楷体" w:cs="楷体"/>
          <w:color w:val="000000"/>
        </w:rPr>
        <w:t>年，英国派船前往北极。</w:t>
      </w:r>
      <w:r>
        <w:rPr>
          <w:rFonts w:eastAsia="Times New Roman" w:cs="Times New Roman"/>
          <w:color w:val="000000"/>
        </w:rPr>
        <w:t>1596</w:t>
      </w:r>
      <w:r>
        <w:rPr>
          <w:rFonts w:ascii="楷体" w:eastAsia="楷体" w:hAnsi="楷体" w:cs="楷体"/>
          <w:color w:val="000000"/>
        </w:rPr>
        <w:t>年，荷兰航海家巴伦</w:t>
      </w:r>
      <w:proofErr w:type="gramStart"/>
      <w:r>
        <w:rPr>
          <w:rFonts w:ascii="楷体" w:eastAsia="楷体" w:hAnsi="楷体" w:cs="楷体"/>
          <w:color w:val="000000"/>
        </w:rPr>
        <w:t>支发现</w:t>
      </w:r>
      <w:proofErr w:type="gramEnd"/>
      <w:r>
        <w:rPr>
          <w:rFonts w:ascii="楷体" w:eastAsia="楷体" w:hAnsi="楷体" w:cs="楷体"/>
          <w:color w:val="000000"/>
        </w:rPr>
        <w:t>了斯瓦巴德群岛（以下简称</w:t>
      </w:r>
      <w:r>
        <w:rPr>
          <w:rFonts w:ascii="楷体" w:eastAsia="楷体" w:hAnsi="楷体" w:cs="楷体"/>
          <w:color w:val="000000"/>
        </w:rPr>
        <w:t>“</w:t>
      </w:r>
      <w:r>
        <w:rPr>
          <w:rFonts w:ascii="楷体" w:eastAsia="楷体" w:hAnsi="楷体" w:cs="楷体"/>
          <w:color w:val="000000"/>
        </w:rPr>
        <w:t>斯岛</w:t>
      </w:r>
      <w:r>
        <w:rPr>
          <w:rFonts w:ascii="楷体" w:eastAsia="楷体" w:hAnsi="楷体" w:cs="楷体"/>
          <w:color w:val="000000"/>
        </w:rPr>
        <w:t>”</w:t>
      </w:r>
      <w:r>
        <w:rPr>
          <w:rFonts w:ascii="楷体" w:eastAsia="楷体" w:hAnsi="楷体" w:cs="楷体"/>
          <w:color w:val="000000"/>
        </w:rPr>
        <w:t>）。</w:t>
      </w:r>
      <w:r>
        <w:rPr>
          <w:rFonts w:eastAsia="Times New Roman" w:cs="Times New Roman"/>
          <w:color w:val="000000"/>
        </w:rPr>
        <w:t>18</w:t>
      </w:r>
      <w:r>
        <w:rPr>
          <w:rFonts w:ascii="楷体" w:eastAsia="楷体" w:hAnsi="楷体" w:cs="楷体"/>
          <w:color w:val="000000"/>
        </w:rPr>
        <w:t>世纪上半叶，俄国制定了北极探险计划，发现了阿拉斯加。</w:t>
      </w:r>
      <w:r>
        <w:rPr>
          <w:rFonts w:eastAsia="Times New Roman" w:cs="Times New Roman"/>
          <w:color w:val="000000"/>
        </w:rPr>
        <w:t>19</w:t>
      </w:r>
      <w:r>
        <w:rPr>
          <w:rFonts w:ascii="楷体" w:eastAsia="楷体" w:hAnsi="楷体" w:cs="楷体"/>
          <w:color w:val="000000"/>
        </w:rPr>
        <w:t>世纪，欧洲再次掀起北极探险热潮。</w:t>
      </w:r>
      <w:r>
        <w:rPr>
          <w:rFonts w:eastAsia="Times New Roman" w:cs="Times New Roman"/>
          <w:color w:val="000000"/>
        </w:rPr>
        <w:t>1858</w:t>
      </w:r>
      <w:r>
        <w:rPr>
          <w:rFonts w:ascii="楷体" w:eastAsia="楷体" w:hAnsi="楷体" w:cs="楷体"/>
          <w:color w:val="000000"/>
        </w:rPr>
        <w:t>年后，斯岛发现了煤矿及其他矿产资源，引来众多开采者。</w:t>
      </w:r>
      <w:r>
        <w:rPr>
          <w:rFonts w:eastAsia="Times New Roman" w:cs="Times New Roman"/>
          <w:color w:val="000000"/>
        </w:rPr>
        <w:t>1875</w:t>
      </w:r>
      <w:r>
        <w:rPr>
          <w:rFonts w:ascii="楷体" w:eastAsia="楷体" w:hAnsi="楷体" w:cs="楷体"/>
          <w:color w:val="000000"/>
        </w:rPr>
        <w:t>年，奥地利探险家建议在北极建立考察站，这催生了第一个国际极地年（</w:t>
      </w:r>
      <w:r>
        <w:rPr>
          <w:rFonts w:eastAsia="Times New Roman" w:cs="Times New Roman"/>
          <w:color w:val="000000"/>
        </w:rPr>
        <w:t>1882—1883</w:t>
      </w:r>
      <w:r>
        <w:rPr>
          <w:rFonts w:ascii="楷体" w:eastAsia="楷体" w:hAnsi="楷体" w:cs="楷体"/>
          <w:color w:val="000000"/>
        </w:rPr>
        <w:t>）。在第一个国际极地年期间，</w:t>
      </w:r>
      <w:r>
        <w:rPr>
          <w:rFonts w:eastAsia="Times New Roman" w:cs="Times New Roman"/>
          <w:color w:val="000000"/>
        </w:rPr>
        <w:t>12</w:t>
      </w:r>
      <w:r>
        <w:rPr>
          <w:rFonts w:ascii="楷体" w:eastAsia="楷体" w:hAnsi="楷体" w:cs="楷体"/>
          <w:color w:val="000000"/>
        </w:rPr>
        <w:t>个国家的</w:t>
      </w:r>
      <w:r>
        <w:rPr>
          <w:rFonts w:eastAsia="Times New Roman" w:cs="Times New Roman"/>
          <w:color w:val="000000"/>
        </w:rPr>
        <w:t>700</w:t>
      </w:r>
      <w:r>
        <w:rPr>
          <w:rFonts w:ascii="楷体" w:eastAsia="楷体" w:hAnsi="楷体" w:cs="楷体"/>
          <w:color w:val="000000"/>
        </w:rPr>
        <w:t>多名研究人员进行了</w:t>
      </w:r>
      <w:r>
        <w:rPr>
          <w:rFonts w:eastAsia="Times New Roman" w:cs="Times New Roman"/>
          <w:color w:val="000000"/>
        </w:rPr>
        <w:t>12</w:t>
      </w:r>
      <w:r>
        <w:rPr>
          <w:rFonts w:ascii="楷体" w:eastAsia="楷体" w:hAnsi="楷体" w:cs="楷体"/>
          <w:color w:val="000000"/>
        </w:rPr>
        <w:t>次北极考察。</w:t>
      </w:r>
    </w:p>
    <w:p w:rsidR="00DD154D" w:rsidRDefault="003A58C0">
      <w:pPr>
        <w:spacing w:line="360" w:lineRule="auto"/>
        <w:ind w:firstLine="420"/>
        <w:textAlignment w:val="center"/>
        <w:rPr>
          <w:color w:val="000000"/>
        </w:rPr>
      </w:pPr>
      <w:r>
        <w:rPr>
          <w:rFonts w:eastAsia="Times New Roman" w:cs="Times New Roman"/>
          <w:color w:val="000000"/>
        </w:rPr>
        <w:t>20</w:t>
      </w:r>
      <w:r>
        <w:rPr>
          <w:rFonts w:ascii="楷体" w:eastAsia="楷体" w:hAnsi="楷体" w:cs="楷体"/>
          <w:color w:val="000000"/>
        </w:rPr>
        <w:t>世纪初，斯岛主权归属和资源开采问题引起国际争议。</w:t>
      </w:r>
      <w:r>
        <w:rPr>
          <w:rFonts w:eastAsia="Times New Roman" w:cs="Times New Roman"/>
          <w:color w:val="000000"/>
        </w:rPr>
        <w:t>1920</w:t>
      </w:r>
      <w:r>
        <w:rPr>
          <w:rFonts w:ascii="楷体" w:eastAsia="楷体" w:hAnsi="楷体" w:cs="楷体"/>
          <w:color w:val="000000"/>
        </w:rPr>
        <w:t>年，</w:t>
      </w:r>
      <w:r>
        <w:rPr>
          <w:rFonts w:eastAsia="Times New Roman" w:cs="Times New Roman"/>
          <w:color w:val="000000"/>
        </w:rPr>
        <w:t>18</w:t>
      </w:r>
      <w:r>
        <w:rPr>
          <w:rFonts w:ascii="楷体" w:eastAsia="楷体" w:hAnsi="楷体" w:cs="楷体"/>
          <w:color w:val="000000"/>
        </w:rPr>
        <w:t>个国家了《斯瓦尔巴德条约》。该条约规定挪威享有斯岛主权，但各</w:t>
      </w:r>
      <w:r>
        <w:rPr>
          <w:rFonts w:ascii="楷体" w:eastAsia="楷体" w:hAnsi="楷体" w:cs="楷体"/>
          <w:color w:val="000000"/>
        </w:rPr>
        <w:t>缔约国公民可以自由进入；该地区永远不得为战争目的所利用。</w:t>
      </w:r>
      <w:r>
        <w:rPr>
          <w:rFonts w:eastAsia="Times New Roman" w:cs="Times New Roman"/>
          <w:color w:val="000000"/>
        </w:rPr>
        <w:t>1982</w:t>
      </w:r>
      <w:r>
        <w:rPr>
          <w:rFonts w:ascii="楷体" w:eastAsia="楷体" w:hAnsi="楷体" w:cs="楷体"/>
          <w:color w:val="000000"/>
        </w:rPr>
        <w:t>年，中国签署了适用于北极地区的《联合国海洋法公约》。到</w:t>
      </w:r>
      <w:r>
        <w:rPr>
          <w:rFonts w:eastAsia="Times New Roman" w:cs="Times New Roman"/>
          <w:color w:val="000000"/>
        </w:rPr>
        <w:t>2010</w:t>
      </w:r>
      <w:r>
        <w:rPr>
          <w:rFonts w:ascii="楷体" w:eastAsia="楷体" w:hAnsi="楷体" w:cs="楷体"/>
          <w:color w:val="000000"/>
        </w:rPr>
        <w:t>年底，该公约缔约方为</w:t>
      </w:r>
      <w:r>
        <w:rPr>
          <w:rFonts w:eastAsia="Times New Roman" w:cs="Times New Roman"/>
          <w:color w:val="000000"/>
        </w:rPr>
        <w:t>161</w:t>
      </w:r>
      <w:r>
        <w:rPr>
          <w:rFonts w:ascii="楷体" w:eastAsia="楷体" w:hAnsi="楷体" w:cs="楷体"/>
          <w:color w:val="000000"/>
        </w:rPr>
        <w:t>个。</w:t>
      </w:r>
      <w:r>
        <w:rPr>
          <w:rFonts w:eastAsia="Times New Roman" w:cs="Times New Roman"/>
          <w:color w:val="000000"/>
        </w:rPr>
        <w:t>2012</w:t>
      </w:r>
      <w:r>
        <w:rPr>
          <w:rFonts w:ascii="楷体" w:eastAsia="楷体" w:hAnsi="楷体" w:cs="楷体"/>
          <w:color w:val="000000"/>
        </w:rPr>
        <w:t>年，中国与冰岛决定联合开采北极油气。</w:t>
      </w:r>
    </w:p>
    <w:p w:rsidR="00DD154D" w:rsidRDefault="003A58C0">
      <w:pPr>
        <w:spacing w:line="360" w:lineRule="auto"/>
        <w:ind w:firstLine="420"/>
        <w:jc w:val="right"/>
        <w:textAlignment w:val="center"/>
        <w:rPr>
          <w:color w:val="000000"/>
        </w:rPr>
      </w:pPr>
      <w:r>
        <w:rPr>
          <w:rFonts w:eastAsia="Times New Roman" w:cs="Times New Roman"/>
          <w:color w:val="000000"/>
        </w:rPr>
        <w:t xml:space="preserve">   ——</w:t>
      </w:r>
      <w:r>
        <w:rPr>
          <w:rFonts w:ascii="楷体" w:eastAsia="楷体" w:hAnsi="楷体" w:cs="楷体"/>
          <w:color w:val="000000"/>
        </w:rPr>
        <w:t>摘编自北极问题研究编写组编《北极问题研究》等</w:t>
      </w:r>
    </w:p>
    <w:p w:rsidR="00DD154D" w:rsidRDefault="003A58C0">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根据材料并结合所学知识，分析近代欧洲进行北极探险开发的动因。</w:t>
      </w:r>
    </w:p>
    <w:p w:rsidR="00DD154D" w:rsidRDefault="003A58C0">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根据材料并结合所学知识，归纳近代以来北极探险开发变化的特点。</w:t>
      </w:r>
    </w:p>
    <w:p w:rsidR="00DD154D" w:rsidRDefault="003A58C0">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根据材料并结合所学知识，从全球治理的角度，说明开发北极应遵循的原则。</w:t>
      </w:r>
    </w:p>
    <w:p w:rsidR="00DD154D" w:rsidRDefault="003A58C0">
      <w:pPr>
        <w:spacing w:line="360" w:lineRule="auto"/>
        <w:textAlignment w:val="center"/>
        <w:rPr>
          <w:color w:val="000000"/>
        </w:rPr>
      </w:pPr>
      <w:r>
        <w:rPr>
          <w:color w:val="000000"/>
        </w:rPr>
        <w:t xml:space="preserve">20. </w:t>
      </w:r>
      <w:r>
        <w:rPr>
          <w:rFonts w:ascii="宋体" w:hAnsi="宋体"/>
          <w:color w:val="000000"/>
        </w:rPr>
        <w:t>阅读材料，完成下列要求。</w:t>
      </w:r>
    </w:p>
    <w:p w:rsidR="00DD154D" w:rsidRDefault="003A58C0">
      <w:pPr>
        <w:spacing w:line="360" w:lineRule="auto"/>
        <w:ind w:firstLine="420"/>
        <w:textAlignment w:val="center"/>
        <w:rPr>
          <w:color w:val="000000"/>
        </w:rPr>
      </w:pPr>
      <w:r>
        <w:rPr>
          <w:rFonts w:ascii="楷体" w:eastAsia="楷体" w:hAnsi="楷体" w:cs="楷体"/>
          <w:color w:val="000000"/>
        </w:rPr>
        <w:t>材料</w:t>
      </w:r>
      <w:r>
        <w:rPr>
          <w:rFonts w:eastAsia="Times New Roman" w:cs="Times New Roman"/>
          <w:color w:val="000000"/>
        </w:rPr>
        <w:t xml:space="preserve">  </w:t>
      </w:r>
      <w:r>
        <w:rPr>
          <w:rFonts w:ascii="楷体" w:eastAsia="楷体" w:hAnsi="楷体" w:cs="楷体"/>
          <w:color w:val="000000"/>
        </w:rPr>
        <w:t>陈翰笙（</w:t>
      </w:r>
      <w:r>
        <w:rPr>
          <w:rFonts w:eastAsia="Times New Roman" w:cs="Times New Roman"/>
          <w:color w:val="000000"/>
        </w:rPr>
        <w:t>1897—2004</w:t>
      </w:r>
      <w:r>
        <w:rPr>
          <w:rFonts w:ascii="楷体" w:eastAsia="楷体" w:hAnsi="楷体" w:cs="楷体"/>
          <w:color w:val="000000"/>
        </w:rPr>
        <w:t>）在苏联担任国际农民运动研究所研究员期间，曾与苏联、匈牙利等国经济学者围绕中国社会性质展开论辩。这些外国学者机械使用马列理论，否认当时中国的半殖民地半封建社会性质，认为中国农村已进入资本主义时代。陈翰笙与其进行了激烈争论，但缺乏有力的辩驳证据，遂决定</w:t>
      </w:r>
      <w:r>
        <w:rPr>
          <w:rFonts w:ascii="楷体" w:eastAsia="楷体" w:hAnsi="楷体" w:cs="楷体"/>
          <w:color w:val="000000"/>
        </w:rPr>
        <w:t>“</w:t>
      </w:r>
      <w:r>
        <w:rPr>
          <w:rFonts w:ascii="楷体" w:eastAsia="楷体" w:hAnsi="楷体" w:cs="楷体"/>
          <w:color w:val="000000"/>
        </w:rPr>
        <w:t>对中国的社会作一番全面的调查研究</w:t>
      </w:r>
      <w:r>
        <w:rPr>
          <w:rFonts w:ascii="楷体" w:eastAsia="楷体" w:hAnsi="楷体" w:cs="楷体"/>
          <w:color w:val="000000"/>
        </w:rPr>
        <w:t>”</w:t>
      </w:r>
      <w:r>
        <w:rPr>
          <w:rFonts w:ascii="楷体" w:eastAsia="楷体" w:hAnsi="楷体" w:cs="楷体"/>
          <w:color w:val="000000"/>
        </w:rPr>
        <w:t>。回国之后，为了弄清中国社会的性质，陈翰笙组织一批学者先后在营口、大连、长春、无锡、保定及广东岭南等地展开农村调查和研究，产生了广泛影响，逐渐形成</w:t>
      </w:r>
      <w:r>
        <w:rPr>
          <w:rFonts w:ascii="楷体" w:eastAsia="楷体" w:hAnsi="楷体" w:cs="楷体"/>
          <w:color w:val="000000"/>
        </w:rPr>
        <w:t>“</w:t>
      </w:r>
      <w:r>
        <w:rPr>
          <w:rFonts w:ascii="楷体" w:eastAsia="楷体" w:hAnsi="楷体" w:cs="楷体"/>
          <w:color w:val="000000"/>
        </w:rPr>
        <w:t>中国农村派</w:t>
      </w:r>
      <w:r>
        <w:rPr>
          <w:rFonts w:ascii="楷体" w:eastAsia="楷体" w:hAnsi="楷体" w:cs="楷体"/>
          <w:color w:val="000000"/>
        </w:rPr>
        <w:t>”</w:t>
      </w:r>
      <w:r>
        <w:rPr>
          <w:rFonts w:ascii="楷体" w:eastAsia="楷体" w:hAnsi="楷体" w:cs="楷体"/>
          <w:color w:val="000000"/>
        </w:rPr>
        <w:t>。</w:t>
      </w:r>
    </w:p>
    <w:p w:rsidR="00DD154D" w:rsidRDefault="003A58C0">
      <w:pPr>
        <w:spacing w:line="360" w:lineRule="auto"/>
        <w:ind w:firstLine="420"/>
        <w:textAlignment w:val="center"/>
        <w:rPr>
          <w:color w:val="000000"/>
        </w:rPr>
      </w:pPr>
      <w:r>
        <w:rPr>
          <w:rFonts w:ascii="楷体" w:eastAsia="楷体" w:hAnsi="楷体" w:cs="楷体"/>
          <w:color w:val="000000"/>
        </w:rPr>
        <w:t>中国农村派认为：在中国农村，资本主义</w:t>
      </w:r>
      <w:r>
        <w:rPr>
          <w:rFonts w:ascii="楷体" w:eastAsia="楷体" w:hAnsi="楷体" w:cs="楷体"/>
          <w:color w:val="000000"/>
        </w:rPr>
        <w:t>生产方式与封建性生产方式是并存的，但封建残余占优势；中国农民的商品生产不是资本主义的自由生产，而是贫困导致的；资本主义农业生产方式在中国农村未占优势，半封建的小农经营仍是农业经营的支配形态，阻碍着资本主义农业的生产；帝国主义对中国农村的半封建性有维持作用。</w:t>
      </w:r>
    </w:p>
    <w:p w:rsidR="00DD154D" w:rsidRDefault="003A58C0">
      <w:pPr>
        <w:spacing w:line="360" w:lineRule="auto"/>
        <w:ind w:firstLine="420"/>
        <w:jc w:val="right"/>
        <w:textAlignment w:val="center"/>
        <w:rPr>
          <w:color w:val="000000"/>
        </w:rPr>
      </w:pPr>
      <w:r>
        <w:rPr>
          <w:rFonts w:eastAsia="Times New Roman" w:cs="Times New Roman"/>
          <w:color w:val="000000"/>
        </w:rPr>
        <w:t>——</w:t>
      </w:r>
      <w:r>
        <w:rPr>
          <w:rFonts w:ascii="楷体" w:eastAsia="楷体" w:hAnsi="楷体" w:cs="楷体"/>
          <w:color w:val="000000"/>
        </w:rPr>
        <w:t>摘编自</w:t>
      </w:r>
      <w:proofErr w:type="gramStart"/>
      <w:r>
        <w:rPr>
          <w:rFonts w:ascii="楷体" w:eastAsia="楷体" w:hAnsi="楷体" w:cs="楷体"/>
          <w:color w:val="000000"/>
        </w:rPr>
        <w:t>李金铮《早期中国马克思主义学者对农村经济的主张》</w:t>
      </w:r>
      <w:proofErr w:type="gramEnd"/>
      <w:r>
        <w:rPr>
          <w:rFonts w:ascii="楷体" w:eastAsia="楷体" w:hAnsi="楷体" w:cs="楷体"/>
          <w:color w:val="000000"/>
        </w:rPr>
        <w:t>等</w:t>
      </w:r>
    </w:p>
    <w:p w:rsidR="00DD154D" w:rsidRDefault="003A58C0" w:rsidP="00822C22">
      <w:pPr>
        <w:spacing w:line="360" w:lineRule="auto"/>
        <w:jc w:val="center"/>
        <w:textAlignment w:val="center"/>
        <w:rPr>
          <w:color w:val="000000"/>
        </w:rPr>
      </w:pPr>
      <w:r>
        <w:rPr>
          <w:color w:val="000000"/>
        </w:rPr>
        <w:t>（</w:t>
      </w:r>
      <w:r>
        <w:rPr>
          <w:color w:val="000000"/>
        </w:rPr>
        <w:t>1</w:t>
      </w:r>
      <w:r>
        <w:rPr>
          <w:color w:val="000000"/>
        </w:rPr>
        <w:t>）</w:t>
      </w:r>
      <w:r>
        <w:rPr>
          <w:rFonts w:ascii="宋体" w:hAnsi="宋体"/>
          <w:color w:val="000000"/>
        </w:rPr>
        <w:t>根据材料，概括中国农村派形成</w:t>
      </w:r>
      <w:r>
        <w:rPr>
          <w:rFonts w:ascii="宋体" w:hAnsi="宋体"/>
          <w:noProof/>
          <w:color w:val="000000"/>
        </w:rPr>
        <w:drawing>
          <wp:inline distT="0" distB="0" distL="0" distR="0">
            <wp:extent cx="133350" cy="1778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color w:val="000000"/>
        </w:rPr>
        <w:t>原因。</w:t>
      </w:r>
    </w:p>
    <w:p w:rsidR="007460C7" w:rsidRDefault="003A58C0">
      <w:pPr>
        <w:spacing w:line="360" w:lineRule="auto"/>
        <w:jc w:val="left"/>
        <w:textAlignment w:val="center"/>
        <w:rPr>
          <w:rFonts w:ascii="宋体" w:hAnsi="宋体"/>
          <w:color w:val="000000"/>
        </w:rPr>
      </w:pPr>
      <w:r>
        <w:rPr>
          <w:color w:val="000000"/>
        </w:rPr>
        <w:t>（</w:t>
      </w:r>
      <w:r>
        <w:rPr>
          <w:color w:val="000000"/>
        </w:rPr>
        <w:t>2</w:t>
      </w:r>
      <w:r>
        <w:rPr>
          <w:color w:val="000000"/>
        </w:rPr>
        <w:t>）</w:t>
      </w:r>
      <w:r>
        <w:rPr>
          <w:rFonts w:ascii="宋体" w:hAnsi="宋体"/>
          <w:color w:val="000000"/>
        </w:rPr>
        <w:t>根据材料并结合所学知识，运用唯物史观的基本观点，对中国农村派的活动及主张进行阐释。</w:t>
      </w:r>
    </w:p>
    <w:p w:rsidR="007460C7" w:rsidRDefault="007460C7">
      <w:pPr>
        <w:widowControl/>
        <w:jc w:val="left"/>
        <w:rPr>
          <w:rFonts w:ascii="宋体" w:hAnsi="宋体"/>
          <w:color w:val="000000"/>
        </w:rPr>
      </w:pPr>
      <w:r>
        <w:rPr>
          <w:rFonts w:ascii="宋体" w:hAnsi="宋体"/>
          <w:color w:val="000000"/>
        </w:rPr>
        <w:br w:type="page"/>
      </w:r>
    </w:p>
    <w:p w:rsidR="00FE09D2" w:rsidRPr="00FE09D2" w:rsidRDefault="00FE09D2" w:rsidP="00FE09D2">
      <w:pPr>
        <w:spacing w:line="360" w:lineRule="auto"/>
        <w:jc w:val="center"/>
        <w:textAlignment w:val="center"/>
        <w:rPr>
          <w:rFonts w:hint="eastAsia"/>
          <w:b/>
          <w:color w:val="000000"/>
          <w:sz w:val="33"/>
        </w:rPr>
      </w:pPr>
      <w:r w:rsidRPr="00FE09D2">
        <w:rPr>
          <w:rFonts w:hint="eastAsia"/>
          <w:b/>
          <w:color w:val="000000"/>
          <w:sz w:val="33"/>
        </w:rPr>
        <w:lastRenderedPageBreak/>
        <w:t>参考答案及解析</w:t>
      </w:r>
    </w:p>
    <w:p w:rsidR="00FE09D2" w:rsidRDefault="00FE09D2" w:rsidP="00FE09D2">
      <w:pPr>
        <w:spacing w:line="360" w:lineRule="auto"/>
        <w:jc w:val="left"/>
        <w:textAlignment w:val="center"/>
        <w:rPr>
          <w:rFonts w:hint="eastAsia"/>
          <w:color w:val="000000"/>
        </w:rPr>
      </w:pPr>
      <w:r w:rsidRPr="00FE09D2">
        <w:rPr>
          <w:rFonts w:hint="eastAsia"/>
          <w:color w:val="000000"/>
        </w:rPr>
        <w:t>1</w:t>
      </w:r>
      <w:r w:rsidRPr="00FE09D2">
        <w:rPr>
          <w:rFonts w:hint="eastAsia"/>
          <w:color w:val="000000"/>
        </w:rPr>
        <w:t>．【答案】</w:t>
      </w:r>
      <w:r w:rsidRPr="00FE09D2">
        <w:rPr>
          <w:rFonts w:hint="eastAsia"/>
          <w:color w:val="000000"/>
        </w:rPr>
        <w:t>C</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河北地方文化遗存创设问题情境，考查“石器时代的古人类和文化遗存”、“村落的产生”等历史学科必备知识，重点考查学生获取和解读历史信息以及综合分析历史问题的关键能力，考查学生的唯物史观、时空观念、史料实证和家国情怀等学科核心素养。依据题干“张家口尚义”“打制、磨制石器”“炭化的粟与</w:t>
      </w:r>
      <w:proofErr w:type="gramStart"/>
      <w:r w:rsidRPr="00FE09D2">
        <w:rPr>
          <w:rFonts w:hint="eastAsia"/>
          <w:color w:val="000000"/>
        </w:rPr>
        <w:t>黍</w:t>
      </w:r>
      <w:proofErr w:type="gramEnd"/>
      <w:r w:rsidRPr="00FE09D2">
        <w:rPr>
          <w:rFonts w:hint="eastAsia"/>
          <w:color w:val="000000"/>
        </w:rPr>
        <w:t>”“半地穴式房址”“陶器”等信息可知，此遗址应为新石器时代北方文化遗存。兴隆</w:t>
      </w:r>
      <w:proofErr w:type="gramStart"/>
      <w:r w:rsidRPr="00FE09D2">
        <w:rPr>
          <w:rFonts w:hint="eastAsia"/>
          <w:color w:val="000000"/>
        </w:rPr>
        <w:t>洼</w:t>
      </w:r>
      <w:proofErr w:type="gramEnd"/>
      <w:r w:rsidRPr="00FE09D2">
        <w:rPr>
          <w:rFonts w:hint="eastAsia"/>
          <w:color w:val="000000"/>
        </w:rPr>
        <w:t>遗址是距今</w:t>
      </w:r>
      <w:r w:rsidRPr="00FE09D2">
        <w:rPr>
          <w:rFonts w:hint="eastAsia"/>
          <w:color w:val="000000"/>
        </w:rPr>
        <w:t>8000</w:t>
      </w:r>
      <w:r w:rsidRPr="00FE09D2">
        <w:rPr>
          <w:rFonts w:hint="eastAsia"/>
          <w:color w:val="000000"/>
        </w:rPr>
        <w:t>多年前的原始村落遗址，发掘出</w:t>
      </w:r>
      <w:r w:rsidRPr="00FE09D2">
        <w:rPr>
          <w:rFonts w:hint="eastAsia"/>
          <w:color w:val="000000"/>
        </w:rPr>
        <w:t>170</w:t>
      </w:r>
      <w:r w:rsidRPr="00FE09D2">
        <w:rPr>
          <w:rFonts w:hint="eastAsia"/>
          <w:color w:val="000000"/>
        </w:rPr>
        <w:t>余座半地穴式房址，也发现了粟和</w:t>
      </w:r>
      <w:proofErr w:type="gramStart"/>
      <w:r w:rsidRPr="00FE09D2">
        <w:rPr>
          <w:rFonts w:hint="eastAsia"/>
          <w:color w:val="000000"/>
        </w:rPr>
        <w:t>黍</w:t>
      </w:r>
      <w:proofErr w:type="gramEnd"/>
      <w:r w:rsidRPr="00FE09D2">
        <w:rPr>
          <w:rFonts w:hint="eastAsia"/>
          <w:color w:val="000000"/>
        </w:rPr>
        <w:t>，与题干所反映的文化特征最为相近，故</w:t>
      </w:r>
      <w:r w:rsidRPr="00FE09D2">
        <w:rPr>
          <w:rFonts w:hint="eastAsia"/>
          <w:color w:val="000000"/>
        </w:rPr>
        <w:t>C</w:t>
      </w:r>
      <w:r w:rsidRPr="00FE09D2">
        <w:rPr>
          <w:rFonts w:hint="eastAsia"/>
          <w:color w:val="000000"/>
        </w:rPr>
        <w:t>项正确。北京人遗址属于旧石器时代，那时的人们使用打制石器，从事采集和渔猎，故排除</w:t>
      </w:r>
      <w:r w:rsidRPr="00FE09D2">
        <w:rPr>
          <w:rFonts w:hint="eastAsia"/>
          <w:color w:val="000000"/>
        </w:rPr>
        <w:t>A</w:t>
      </w:r>
      <w:r w:rsidRPr="00FE09D2">
        <w:rPr>
          <w:rFonts w:hint="eastAsia"/>
          <w:color w:val="000000"/>
        </w:rPr>
        <w:t>项。河</w:t>
      </w:r>
      <w:proofErr w:type="gramStart"/>
      <w:r w:rsidRPr="00FE09D2">
        <w:rPr>
          <w:rFonts w:hint="eastAsia"/>
          <w:color w:val="000000"/>
        </w:rPr>
        <w:t>姆</w:t>
      </w:r>
      <w:proofErr w:type="gramEnd"/>
      <w:r w:rsidRPr="00FE09D2">
        <w:rPr>
          <w:rFonts w:hint="eastAsia"/>
          <w:color w:val="000000"/>
        </w:rPr>
        <w:t>渡人的房屋主要是干栏式建筑，居民种植水稻，故排除</w:t>
      </w:r>
      <w:r w:rsidRPr="00FE09D2">
        <w:rPr>
          <w:rFonts w:hint="eastAsia"/>
          <w:color w:val="000000"/>
        </w:rPr>
        <w:t>B</w:t>
      </w:r>
      <w:r w:rsidRPr="00FE09D2">
        <w:rPr>
          <w:rFonts w:hint="eastAsia"/>
          <w:color w:val="000000"/>
        </w:rPr>
        <w:t>项。二里头遗址中发现了宫殿建筑和青铜器，很有可能是夏文化遗存，故排除</w:t>
      </w:r>
      <w:r w:rsidRPr="00FE09D2">
        <w:rPr>
          <w:rFonts w:hint="eastAsia"/>
          <w:color w:val="000000"/>
        </w:rPr>
        <w:t>D</w:t>
      </w:r>
      <w:r w:rsidRPr="00FE09D2">
        <w:rPr>
          <w:rFonts w:hint="eastAsia"/>
          <w:color w:val="000000"/>
        </w:rPr>
        <w:t>项。故选</w:t>
      </w:r>
      <w:r w:rsidRPr="00FE09D2">
        <w:rPr>
          <w:rFonts w:hint="eastAsia"/>
          <w:color w:val="000000"/>
        </w:rPr>
        <w:t>C</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2</w:t>
      </w:r>
      <w:r w:rsidRPr="00FE09D2">
        <w:rPr>
          <w:rFonts w:hint="eastAsia"/>
          <w:color w:val="000000"/>
        </w:rPr>
        <w:t>．【答案】</w:t>
      </w:r>
      <w:r w:rsidRPr="00FE09D2">
        <w:rPr>
          <w:rFonts w:hint="eastAsia"/>
          <w:color w:val="000000"/>
        </w:rPr>
        <w:t>D</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青铜器铭文与历史典籍记载的差异命题，考查“诸侯纷争与变法运动”“先秦时期的政治制度”等必备知识，重点考查学生对不同来源、不同记载的史料进行辨析的能力和历史探究能力，要求学生具备史料实证与历史解释等学科核心素养。依据题干，诸侯所铸青铜器的铭文与历史典籍对诸侯称谓的记载存在差别，诸侯所铸青铜器的铭文中“徐王”“越王”为其自称，而《左传》等历史典籍称上述诸侯为“子”，旨在维护分封秩序，这说明两种类型的史料都体现一定的主观性，故</w:t>
      </w:r>
      <w:r w:rsidRPr="00FE09D2">
        <w:rPr>
          <w:rFonts w:hint="eastAsia"/>
          <w:color w:val="000000"/>
        </w:rPr>
        <w:t>D</w:t>
      </w:r>
      <w:r w:rsidRPr="00FE09D2">
        <w:rPr>
          <w:rFonts w:hint="eastAsia"/>
          <w:color w:val="000000"/>
        </w:rPr>
        <w:t>项正确。战国时期贵族等级分封制解体，故排除</w:t>
      </w:r>
      <w:r w:rsidRPr="00FE09D2">
        <w:rPr>
          <w:rFonts w:hint="eastAsia"/>
          <w:color w:val="000000"/>
        </w:rPr>
        <w:t>A</w:t>
      </w:r>
      <w:r w:rsidRPr="00FE09D2">
        <w:rPr>
          <w:rFonts w:hint="eastAsia"/>
          <w:color w:val="000000"/>
        </w:rPr>
        <w:t>项。出土文物的信息可信度也需要其他史料进行佐证，故排除</w:t>
      </w:r>
      <w:r w:rsidRPr="00FE09D2">
        <w:rPr>
          <w:rFonts w:hint="eastAsia"/>
          <w:color w:val="000000"/>
        </w:rPr>
        <w:t>B</w:t>
      </w:r>
      <w:r w:rsidRPr="00FE09D2">
        <w:rPr>
          <w:rFonts w:hint="eastAsia"/>
          <w:color w:val="000000"/>
        </w:rPr>
        <w:t>项。战国时期各国通过变法，推动了社会转型，逐步建立起君主专制的政治制度，故排除</w:t>
      </w:r>
      <w:r w:rsidRPr="00FE09D2">
        <w:rPr>
          <w:rFonts w:hint="eastAsia"/>
          <w:color w:val="000000"/>
        </w:rPr>
        <w:t>C</w:t>
      </w:r>
      <w:r w:rsidRPr="00FE09D2">
        <w:rPr>
          <w:rFonts w:hint="eastAsia"/>
          <w:color w:val="000000"/>
        </w:rPr>
        <w:t>项。故选</w:t>
      </w:r>
      <w:r w:rsidRPr="00FE09D2">
        <w:rPr>
          <w:rFonts w:hint="eastAsia"/>
          <w:color w:val="000000"/>
        </w:rPr>
        <w:t>D</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3</w:t>
      </w:r>
      <w:r w:rsidRPr="00FE09D2">
        <w:rPr>
          <w:rFonts w:hint="eastAsia"/>
          <w:color w:val="000000"/>
        </w:rPr>
        <w:t>．【答案】</w:t>
      </w:r>
      <w:r w:rsidRPr="00FE09D2">
        <w:rPr>
          <w:rFonts w:hint="eastAsia"/>
          <w:color w:val="000000"/>
        </w:rPr>
        <w:t>C</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康氏家族墓志铭为情境，通过其家世的记载，考查“华夏文化认同观念”，体现中华文化强大的吸引力，有利于深化学生对中华民族多元一体发展趋势的认识，强化对中华民族的认同感，坚定学生爱国爱家信念，厚植爱国主义情怀。提炼材料关键信息“其先出自中华，迁播届于交河之郡也”，这就表明居于吐鲁番交河故城粟</w:t>
      </w:r>
      <w:proofErr w:type="gramStart"/>
      <w:r w:rsidRPr="00FE09D2">
        <w:rPr>
          <w:rFonts w:hint="eastAsia"/>
          <w:color w:val="000000"/>
        </w:rPr>
        <w:t>特</w:t>
      </w:r>
      <w:proofErr w:type="gramEnd"/>
      <w:r w:rsidRPr="00FE09D2">
        <w:rPr>
          <w:rFonts w:hint="eastAsia"/>
          <w:color w:val="000000"/>
        </w:rPr>
        <w:t>人的康氏家族，在墓志铭中强调其家世源于中华，体现中华文化强大的吸引力，可以用于证明华夏文化认同观念的演进，</w:t>
      </w:r>
      <w:r w:rsidRPr="00FE09D2">
        <w:rPr>
          <w:rFonts w:hint="eastAsia"/>
          <w:color w:val="000000"/>
        </w:rPr>
        <w:t>C</w:t>
      </w:r>
      <w:r w:rsidRPr="00FE09D2">
        <w:rPr>
          <w:rFonts w:hint="eastAsia"/>
          <w:color w:val="000000"/>
        </w:rPr>
        <w:t>项正确。材料没有涉及边疆开发的相关信息，排除</w:t>
      </w:r>
      <w:r w:rsidRPr="00FE09D2">
        <w:rPr>
          <w:rFonts w:hint="eastAsia"/>
          <w:color w:val="000000"/>
        </w:rPr>
        <w:t>A</w:t>
      </w:r>
      <w:r w:rsidRPr="00FE09D2">
        <w:rPr>
          <w:rFonts w:hint="eastAsia"/>
          <w:color w:val="000000"/>
        </w:rPr>
        <w:t>项。材料中</w:t>
      </w:r>
      <w:proofErr w:type="gramStart"/>
      <w:r w:rsidRPr="00FE09D2">
        <w:rPr>
          <w:rFonts w:hint="eastAsia"/>
          <w:color w:val="000000"/>
        </w:rPr>
        <w:t>康延愿</w:t>
      </w:r>
      <w:proofErr w:type="gramEnd"/>
      <w:r w:rsidRPr="00FE09D2">
        <w:rPr>
          <w:rFonts w:hint="eastAsia"/>
          <w:color w:val="000000"/>
        </w:rPr>
        <w:t>墓志强调了家世的渊源，没有涉及世族郡望观念，排除</w:t>
      </w:r>
      <w:r w:rsidRPr="00FE09D2">
        <w:rPr>
          <w:rFonts w:hint="eastAsia"/>
          <w:color w:val="000000"/>
        </w:rPr>
        <w:t>B</w:t>
      </w:r>
      <w:r w:rsidRPr="00FE09D2">
        <w:rPr>
          <w:rFonts w:hint="eastAsia"/>
          <w:color w:val="000000"/>
        </w:rPr>
        <w:t>项。材料仅有康氏家族的相关信息，不涉及各族同源共祖观念，排除</w:t>
      </w:r>
      <w:r w:rsidRPr="00FE09D2">
        <w:rPr>
          <w:rFonts w:hint="eastAsia"/>
          <w:color w:val="000000"/>
        </w:rPr>
        <w:t>D</w:t>
      </w:r>
      <w:r w:rsidRPr="00FE09D2">
        <w:rPr>
          <w:rFonts w:hint="eastAsia"/>
          <w:color w:val="000000"/>
        </w:rPr>
        <w:t>项。故选</w:t>
      </w:r>
      <w:r w:rsidRPr="00FE09D2">
        <w:rPr>
          <w:rFonts w:hint="eastAsia"/>
          <w:color w:val="000000"/>
        </w:rPr>
        <w:t>C</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4</w:t>
      </w:r>
      <w:r w:rsidRPr="00FE09D2">
        <w:rPr>
          <w:rFonts w:hint="eastAsia"/>
          <w:color w:val="000000"/>
        </w:rPr>
        <w:t>．【答案】</w:t>
      </w:r>
      <w:r w:rsidRPr="00FE09D2">
        <w:rPr>
          <w:rFonts w:hint="eastAsia"/>
          <w:color w:val="000000"/>
        </w:rPr>
        <w:t>A</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【解析】本题以北宋的</w:t>
      </w:r>
      <w:proofErr w:type="gramStart"/>
      <w:r w:rsidRPr="00FE09D2">
        <w:rPr>
          <w:rFonts w:hint="eastAsia"/>
          <w:color w:val="000000"/>
        </w:rPr>
        <w:t>榷场贸易</w:t>
      </w:r>
      <w:proofErr w:type="gramEnd"/>
      <w:r w:rsidRPr="00FE09D2">
        <w:rPr>
          <w:rFonts w:hint="eastAsia"/>
          <w:color w:val="000000"/>
        </w:rPr>
        <w:t>入题，考查宋代的海外贸易，重点考查学生获取和解读历史信息以及综合分析历史问题的关键能力，考查学生的唯物史观、时空观念和史料实证等学科核心素养。提取材料关键信息“宋朝”“大量调拨广州、泉州、杭州、明州等地收购的香药、</w:t>
      </w:r>
      <w:proofErr w:type="gramStart"/>
      <w:r w:rsidRPr="00FE09D2">
        <w:rPr>
          <w:rFonts w:hint="eastAsia"/>
          <w:color w:val="000000"/>
        </w:rPr>
        <w:t>犀象</w:t>
      </w:r>
      <w:proofErr w:type="gramEnd"/>
      <w:r w:rsidRPr="00FE09D2">
        <w:rPr>
          <w:rFonts w:hint="eastAsia"/>
          <w:color w:val="000000"/>
        </w:rPr>
        <w:t>、苏木等热带物产”，广州、泉州、</w:t>
      </w:r>
      <w:r w:rsidRPr="00FE09D2">
        <w:rPr>
          <w:rFonts w:hint="eastAsia"/>
          <w:color w:val="000000"/>
        </w:rPr>
        <w:lastRenderedPageBreak/>
        <w:t>明州是宋代的主要外贸港口，香药、</w:t>
      </w:r>
      <w:proofErr w:type="gramStart"/>
      <w:r w:rsidRPr="00FE09D2">
        <w:rPr>
          <w:rFonts w:hint="eastAsia"/>
          <w:color w:val="000000"/>
        </w:rPr>
        <w:t>犀象</w:t>
      </w:r>
      <w:proofErr w:type="gramEnd"/>
      <w:r w:rsidRPr="00FE09D2">
        <w:rPr>
          <w:rFonts w:hint="eastAsia"/>
          <w:color w:val="000000"/>
        </w:rPr>
        <w:t>、苏木等热带物产主要是海外贸易得来，宋代能够大量调拨，说明宋朝时期的海外贸易非常繁荣，</w:t>
      </w:r>
      <w:r w:rsidRPr="00FE09D2">
        <w:rPr>
          <w:rFonts w:hint="eastAsia"/>
          <w:color w:val="000000"/>
        </w:rPr>
        <w:t>A</w:t>
      </w:r>
      <w:r w:rsidRPr="00FE09D2">
        <w:rPr>
          <w:rFonts w:hint="eastAsia"/>
          <w:color w:val="000000"/>
        </w:rPr>
        <w:t>项正确。材料信息反映的主要是宋朝海外贸易繁荣，材料主旨并非区域经济差异明显和江南集镇商贸兴盛，排除</w:t>
      </w:r>
      <w:r w:rsidRPr="00FE09D2">
        <w:rPr>
          <w:rFonts w:hint="eastAsia"/>
          <w:color w:val="000000"/>
        </w:rPr>
        <w:t>B</w:t>
      </w:r>
      <w:r w:rsidRPr="00FE09D2">
        <w:rPr>
          <w:rFonts w:hint="eastAsia"/>
          <w:color w:val="000000"/>
        </w:rPr>
        <w:t>、</w:t>
      </w:r>
      <w:r w:rsidRPr="00FE09D2">
        <w:rPr>
          <w:rFonts w:hint="eastAsia"/>
          <w:color w:val="000000"/>
        </w:rPr>
        <w:t>C</w:t>
      </w:r>
      <w:r w:rsidRPr="00FE09D2">
        <w:rPr>
          <w:rFonts w:hint="eastAsia"/>
          <w:color w:val="000000"/>
        </w:rPr>
        <w:t>项。材料信息表明，这一商贸活动是宋朝政府行为，不属于民间贸易，排除</w:t>
      </w:r>
      <w:r w:rsidRPr="00FE09D2">
        <w:rPr>
          <w:rFonts w:hint="eastAsia"/>
          <w:color w:val="000000"/>
        </w:rPr>
        <w:t>D</w:t>
      </w:r>
      <w:r w:rsidRPr="00FE09D2">
        <w:rPr>
          <w:rFonts w:hint="eastAsia"/>
          <w:color w:val="000000"/>
        </w:rPr>
        <w:t>项。故选</w:t>
      </w:r>
      <w:r w:rsidRPr="00FE09D2">
        <w:rPr>
          <w:rFonts w:hint="eastAsia"/>
          <w:color w:val="000000"/>
        </w:rPr>
        <w:t>A</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5</w:t>
      </w:r>
      <w:r w:rsidRPr="00FE09D2">
        <w:rPr>
          <w:rFonts w:hint="eastAsia"/>
          <w:color w:val="000000"/>
        </w:rPr>
        <w:t>．【答案】</w:t>
      </w:r>
      <w:r w:rsidRPr="00FE09D2">
        <w:rPr>
          <w:rFonts w:hint="eastAsia"/>
          <w:color w:val="000000"/>
        </w:rPr>
        <w:t>A</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【解析】本题以明代刊刻的全新</w:t>
      </w:r>
      <w:proofErr w:type="gramStart"/>
      <w:r w:rsidRPr="00FE09D2">
        <w:rPr>
          <w:rFonts w:hint="eastAsia"/>
          <w:color w:val="000000"/>
        </w:rPr>
        <w:t>耕织图</w:t>
      </w:r>
      <w:proofErr w:type="gramEnd"/>
      <w:r w:rsidRPr="00FE09D2">
        <w:rPr>
          <w:rFonts w:hint="eastAsia"/>
          <w:color w:val="000000"/>
        </w:rPr>
        <w:t>创设问题情境，考查“明至清中叶的经济与文化”“古代的生产工具与劳作”等必备知识，考查学生的材料阅读与提取信息能力、知识迁移能力，要求学生具备唯物史观、时空观念、历史解释和家国情怀等学科核心素养。题干展现了</w:t>
      </w:r>
      <w:proofErr w:type="gramStart"/>
      <w:r w:rsidRPr="00FE09D2">
        <w:rPr>
          <w:rFonts w:hint="eastAsia"/>
          <w:color w:val="000000"/>
        </w:rPr>
        <w:t>明代农业</w:t>
      </w:r>
      <w:proofErr w:type="gramEnd"/>
      <w:r w:rsidRPr="00FE09D2">
        <w:rPr>
          <w:rFonts w:hint="eastAsia"/>
          <w:color w:val="000000"/>
        </w:rPr>
        <w:t>生产工具的制作和农业生产技术的推广等信息，这些都有利于提高农业生产的效率，属于精耕细作的范畴，故</w:t>
      </w:r>
      <w:r w:rsidRPr="00FE09D2">
        <w:rPr>
          <w:rFonts w:hint="eastAsia"/>
          <w:color w:val="000000"/>
        </w:rPr>
        <w:t>A</w:t>
      </w:r>
      <w:r w:rsidRPr="00FE09D2">
        <w:rPr>
          <w:rFonts w:hint="eastAsia"/>
          <w:color w:val="000000"/>
        </w:rPr>
        <w:t>项正确。题干虽有“农具制作”以及“造制农器之图”等信息，但无法体现农具制造工艺的革新，并且题干中的“果木种植嫁接”“蔬菜移栽”并不属于农具制作范畴，也无法体现种植物种数量的变化，故排除</w:t>
      </w:r>
      <w:r w:rsidRPr="00FE09D2">
        <w:rPr>
          <w:rFonts w:hint="eastAsia"/>
          <w:color w:val="000000"/>
        </w:rPr>
        <w:t xml:space="preserve"> B</w:t>
      </w:r>
      <w:r w:rsidRPr="00FE09D2">
        <w:rPr>
          <w:rFonts w:hint="eastAsia"/>
          <w:color w:val="000000"/>
        </w:rPr>
        <w:t>、</w:t>
      </w:r>
      <w:r w:rsidRPr="00FE09D2">
        <w:rPr>
          <w:rFonts w:hint="eastAsia"/>
          <w:color w:val="000000"/>
        </w:rPr>
        <w:t>C</w:t>
      </w:r>
      <w:r w:rsidRPr="00FE09D2">
        <w:rPr>
          <w:rFonts w:hint="eastAsia"/>
          <w:color w:val="000000"/>
        </w:rPr>
        <w:t>两项。春秋战国时期，随着铁犁牛耕的逐步推广，一家一户的个体劳作成为可能，集体劳作的形式逐渐瓦解，</w:t>
      </w:r>
      <w:r w:rsidRPr="00FE09D2">
        <w:rPr>
          <w:rFonts w:hint="eastAsia"/>
          <w:color w:val="000000"/>
        </w:rPr>
        <w:t>D</w:t>
      </w:r>
      <w:r w:rsidRPr="00FE09D2">
        <w:rPr>
          <w:rFonts w:hint="eastAsia"/>
          <w:color w:val="000000"/>
        </w:rPr>
        <w:t>项与题干所述时间不符，故排除。故选</w:t>
      </w:r>
      <w:r w:rsidRPr="00FE09D2">
        <w:rPr>
          <w:rFonts w:hint="eastAsia"/>
          <w:color w:val="000000"/>
        </w:rPr>
        <w:t>A</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6</w:t>
      </w:r>
      <w:r w:rsidRPr="00FE09D2">
        <w:rPr>
          <w:rFonts w:hint="eastAsia"/>
          <w:color w:val="000000"/>
        </w:rPr>
        <w:t>．【答案】</w:t>
      </w:r>
      <w:r w:rsidRPr="00FE09D2">
        <w:rPr>
          <w:rFonts w:hint="eastAsia"/>
          <w:color w:val="000000"/>
        </w:rPr>
        <w:t>D</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中英《北京条约》为切入点，创设问题情境，考查“第二次鸦片战争”“晚清政府的统治危机”“近代中国外交”等必备知识，考查学生的材料阅读与提取信息能力、知识迁移能力，要求学生具备唯物史观、时空观念、历史解释等学科核心素养。提取材料关键信息“中英《北京条约》的签订打破了清政府不与外国在京谈判和订约的惯例”“对布告条约谕令，部分地方官员持消极抵触心态”，据此可判断，无论是清朝皇帝还是部分地方官员，在对外关系中既经历着阵痛又必须转变，故</w:t>
      </w:r>
      <w:r w:rsidRPr="00FE09D2">
        <w:rPr>
          <w:rFonts w:hint="eastAsia"/>
          <w:color w:val="000000"/>
        </w:rPr>
        <w:t>D</w:t>
      </w:r>
      <w:r w:rsidRPr="00FE09D2">
        <w:rPr>
          <w:rFonts w:hint="eastAsia"/>
          <w:color w:val="000000"/>
        </w:rPr>
        <w:t>项正确。题干主旨主要体现对外关系，并非中央和地方的关系，排除</w:t>
      </w:r>
      <w:r w:rsidRPr="00FE09D2">
        <w:rPr>
          <w:rFonts w:hint="eastAsia"/>
          <w:color w:val="000000"/>
        </w:rPr>
        <w:t>A</w:t>
      </w:r>
      <w:r w:rsidRPr="00FE09D2">
        <w:rPr>
          <w:rFonts w:hint="eastAsia"/>
          <w:color w:val="000000"/>
        </w:rPr>
        <w:t>项。统治集团试图挽救国家颓势在材料中体现不明显，排除</w:t>
      </w:r>
      <w:r w:rsidRPr="00FE09D2">
        <w:rPr>
          <w:rFonts w:hint="eastAsia"/>
          <w:color w:val="000000"/>
        </w:rPr>
        <w:t>B</w:t>
      </w:r>
      <w:r w:rsidRPr="00FE09D2">
        <w:rPr>
          <w:rFonts w:hint="eastAsia"/>
          <w:color w:val="000000"/>
        </w:rPr>
        <w:t>项。材料信息中没有提到英国，更没有提到英国在华势力范围扩大，排除</w:t>
      </w:r>
      <w:r w:rsidRPr="00FE09D2">
        <w:rPr>
          <w:rFonts w:hint="eastAsia"/>
          <w:color w:val="000000"/>
        </w:rPr>
        <w:t>C</w:t>
      </w:r>
      <w:r w:rsidRPr="00FE09D2">
        <w:rPr>
          <w:rFonts w:hint="eastAsia"/>
          <w:color w:val="000000"/>
        </w:rPr>
        <w:t>项。故选</w:t>
      </w:r>
      <w:r w:rsidRPr="00FE09D2">
        <w:rPr>
          <w:rFonts w:hint="eastAsia"/>
          <w:color w:val="000000"/>
        </w:rPr>
        <w:t>D</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7</w:t>
      </w:r>
      <w:r w:rsidRPr="00FE09D2">
        <w:rPr>
          <w:rFonts w:hint="eastAsia"/>
          <w:color w:val="000000"/>
        </w:rPr>
        <w:t>．【答案】</w:t>
      </w:r>
      <w:r w:rsidRPr="00FE09D2">
        <w:rPr>
          <w:rFonts w:hint="eastAsia"/>
          <w:color w:val="000000"/>
        </w:rPr>
        <w:t>A</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晚清时期常关、海关、厘金局三者业务范围变化为问题情境，考查“列强侵华对中国社会的影响”等必备知识，考查学生获取和解读信息、调动和运用所学知识分析和解决问题的能力，要求学生以唯物史观为指导，突出时空观念、强化历史解释、</w:t>
      </w:r>
      <w:proofErr w:type="gramStart"/>
      <w:r w:rsidRPr="00FE09D2">
        <w:rPr>
          <w:rFonts w:hint="eastAsia"/>
          <w:color w:val="000000"/>
        </w:rPr>
        <w:t>弘扬家</w:t>
      </w:r>
      <w:proofErr w:type="gramEnd"/>
      <w:r w:rsidRPr="00FE09D2">
        <w:rPr>
          <w:rFonts w:hint="eastAsia"/>
          <w:color w:val="000000"/>
        </w:rPr>
        <w:t>国情怀。晚清时期，随着列强侵略的加剧，中国的关税自主权逐渐丧失，海关管理权也长期把持在外国人手中，被列强控制的海关逐渐攘夺常关、厘金局的业务，列强逐步控制清政府部分财政，清政府财政自主权逐渐削弱，故</w:t>
      </w:r>
      <w:r w:rsidRPr="00FE09D2">
        <w:rPr>
          <w:rFonts w:hint="eastAsia"/>
          <w:color w:val="000000"/>
        </w:rPr>
        <w:t>A</w:t>
      </w:r>
      <w:r w:rsidRPr="00FE09D2">
        <w:rPr>
          <w:rFonts w:hint="eastAsia"/>
          <w:color w:val="000000"/>
        </w:rPr>
        <w:t>项正确。关税是指海关依据国家的关税政策、税法及进出口税则，代表国家对进出关境的物品征收的税，与资本输出无关，故排除</w:t>
      </w:r>
      <w:r w:rsidRPr="00FE09D2">
        <w:rPr>
          <w:rFonts w:hint="eastAsia"/>
          <w:color w:val="000000"/>
        </w:rPr>
        <w:t>B</w:t>
      </w:r>
      <w:r w:rsidRPr="00FE09D2">
        <w:rPr>
          <w:rFonts w:hint="eastAsia"/>
          <w:color w:val="000000"/>
        </w:rPr>
        <w:t>项。材料仅体现海关、常关和厘金局三者的业务范围的变化，不涉及行政效率问题，也无法反映财政收入的增减情况，故排除</w:t>
      </w:r>
      <w:r w:rsidRPr="00FE09D2">
        <w:rPr>
          <w:rFonts w:hint="eastAsia"/>
          <w:color w:val="000000"/>
        </w:rPr>
        <w:t xml:space="preserve"> C</w:t>
      </w:r>
      <w:r w:rsidRPr="00FE09D2">
        <w:rPr>
          <w:rFonts w:hint="eastAsia"/>
          <w:color w:val="000000"/>
        </w:rPr>
        <w:t>、</w:t>
      </w:r>
      <w:r w:rsidRPr="00FE09D2">
        <w:rPr>
          <w:rFonts w:hint="eastAsia"/>
          <w:color w:val="000000"/>
        </w:rPr>
        <w:t xml:space="preserve">D </w:t>
      </w:r>
      <w:r w:rsidRPr="00FE09D2">
        <w:rPr>
          <w:rFonts w:hint="eastAsia"/>
          <w:color w:val="000000"/>
        </w:rPr>
        <w:t>两项。故选</w:t>
      </w:r>
      <w:r w:rsidRPr="00FE09D2">
        <w:rPr>
          <w:rFonts w:hint="eastAsia"/>
          <w:color w:val="000000"/>
        </w:rPr>
        <w:t>A</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8</w:t>
      </w:r>
      <w:r w:rsidRPr="00FE09D2">
        <w:rPr>
          <w:rFonts w:hint="eastAsia"/>
          <w:color w:val="000000"/>
        </w:rPr>
        <w:t>．【答案】</w:t>
      </w:r>
      <w:r w:rsidRPr="00FE09D2">
        <w:rPr>
          <w:rFonts w:hint="eastAsia"/>
          <w:color w:val="000000"/>
        </w:rPr>
        <w:t>B</w:t>
      </w:r>
    </w:p>
    <w:p w:rsidR="00FE09D2" w:rsidRDefault="00FE09D2" w:rsidP="00FE09D2">
      <w:pPr>
        <w:spacing w:line="360" w:lineRule="auto"/>
        <w:jc w:val="left"/>
        <w:textAlignment w:val="center"/>
        <w:rPr>
          <w:rFonts w:hint="eastAsia"/>
          <w:color w:val="000000"/>
        </w:rPr>
      </w:pPr>
      <w:r w:rsidRPr="00FE09D2">
        <w:rPr>
          <w:rFonts w:hint="eastAsia"/>
          <w:color w:val="000000"/>
        </w:rPr>
        <w:lastRenderedPageBreak/>
        <w:t>【解析】本题以革命文物设置问题情境，考查“中国共产党在革命根据地的政权建设”等必备知识，考查学生获取和解读信息能力和历史分析的能力，要求学生以唯物史观为指导，对史料做出合理的历史解释。邮政为国家政权建设的重要内容之一。从材料信息可知，当时苏维埃政府已经发行了邮票，邮政已经开始运行，体现出苏维埃政府初步具备国家政权形态，故</w:t>
      </w:r>
      <w:r w:rsidRPr="00FE09D2">
        <w:rPr>
          <w:rFonts w:hint="eastAsia"/>
          <w:color w:val="000000"/>
        </w:rPr>
        <w:t>B</w:t>
      </w:r>
      <w:r w:rsidRPr="00FE09D2">
        <w:rPr>
          <w:rFonts w:hint="eastAsia"/>
          <w:color w:val="000000"/>
        </w:rPr>
        <w:t>项正确。信封上的寄收信息，无法支撑根据地注重基层组织建设的结论，故排除</w:t>
      </w:r>
      <w:r w:rsidRPr="00FE09D2">
        <w:rPr>
          <w:rFonts w:hint="eastAsia"/>
          <w:color w:val="000000"/>
        </w:rPr>
        <w:t>A</w:t>
      </w:r>
      <w:r w:rsidRPr="00FE09D2">
        <w:rPr>
          <w:rFonts w:hint="eastAsia"/>
          <w:color w:val="000000"/>
        </w:rPr>
        <w:t>项。材料仅反映出信件是从江西寄至湖南的，无法得出两地革命政权走向联合的结论，故排除</w:t>
      </w:r>
      <w:r w:rsidRPr="00FE09D2">
        <w:rPr>
          <w:rFonts w:hint="eastAsia"/>
          <w:color w:val="000000"/>
        </w:rPr>
        <w:t>C</w:t>
      </w:r>
      <w:r w:rsidRPr="00FE09D2">
        <w:rPr>
          <w:rFonts w:hint="eastAsia"/>
          <w:color w:val="000000"/>
        </w:rPr>
        <w:t>项。革命统一战线是指第一次国共合作时期，此时，革命统一战线已经破裂，故排除</w:t>
      </w:r>
      <w:r w:rsidRPr="00FE09D2">
        <w:rPr>
          <w:rFonts w:hint="eastAsia"/>
          <w:color w:val="000000"/>
        </w:rPr>
        <w:t>D</w:t>
      </w:r>
      <w:r w:rsidRPr="00FE09D2">
        <w:rPr>
          <w:rFonts w:hint="eastAsia"/>
          <w:color w:val="000000"/>
        </w:rPr>
        <w:t>项。故选</w:t>
      </w:r>
      <w:r w:rsidRPr="00FE09D2">
        <w:rPr>
          <w:rFonts w:hint="eastAsia"/>
          <w:color w:val="000000"/>
        </w:rPr>
        <w:t>B</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9</w:t>
      </w:r>
      <w:r w:rsidRPr="00FE09D2">
        <w:rPr>
          <w:rFonts w:hint="eastAsia"/>
          <w:color w:val="000000"/>
        </w:rPr>
        <w:t>．【答案】</w:t>
      </w:r>
      <w:r w:rsidRPr="00FE09D2">
        <w:rPr>
          <w:rFonts w:hint="eastAsia"/>
          <w:color w:val="000000"/>
        </w:rPr>
        <w:t>A</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国营企业开展劳动竞赛”设置问题情境，考查“社会主义工业化建设”等必备知识，考查学生获取和解读信息的能力、将历史事件置于特定历史背景下进行分析的能力，要求学生具备唯物史观、时空观念、历史解释、家国情怀等学科核心素养。劳动模范盛利的事迹作为一五计划期间国营企业开展劳动竞赛的典型，说明广大国营企业通过劳动竞赛改进了生产工具，提高了生产效率，推动了生产力的进步，反映了社会主义工业化建设顺利推进，这与社会主义改造无关，故</w:t>
      </w:r>
      <w:r w:rsidRPr="00FE09D2">
        <w:rPr>
          <w:rFonts w:hint="eastAsia"/>
          <w:color w:val="000000"/>
        </w:rPr>
        <w:t>A</w:t>
      </w:r>
      <w:r w:rsidRPr="00FE09D2">
        <w:rPr>
          <w:rFonts w:hint="eastAsia"/>
          <w:color w:val="000000"/>
        </w:rPr>
        <w:t>项正确，排除</w:t>
      </w:r>
      <w:r w:rsidRPr="00FE09D2">
        <w:rPr>
          <w:rFonts w:hint="eastAsia"/>
          <w:color w:val="000000"/>
        </w:rPr>
        <w:t>D</w:t>
      </w:r>
      <w:r w:rsidRPr="00FE09D2">
        <w:rPr>
          <w:rFonts w:hint="eastAsia"/>
          <w:color w:val="000000"/>
        </w:rPr>
        <w:t>项。社会主义建设总路线于</w:t>
      </w:r>
      <w:r w:rsidRPr="00FE09D2">
        <w:rPr>
          <w:rFonts w:hint="eastAsia"/>
          <w:color w:val="000000"/>
        </w:rPr>
        <w:t>1958</w:t>
      </w:r>
      <w:r w:rsidRPr="00FE09D2">
        <w:rPr>
          <w:rFonts w:hint="eastAsia"/>
          <w:color w:val="000000"/>
        </w:rPr>
        <w:t>年提出，经济体制改革在中共十一届三中全会之后逐渐展开，皆与题干所述时间不符，因此排除</w:t>
      </w:r>
      <w:r w:rsidRPr="00FE09D2">
        <w:rPr>
          <w:rFonts w:hint="eastAsia"/>
          <w:color w:val="000000"/>
        </w:rPr>
        <w:t>B</w:t>
      </w:r>
      <w:r w:rsidRPr="00FE09D2">
        <w:rPr>
          <w:rFonts w:hint="eastAsia"/>
          <w:color w:val="000000"/>
        </w:rPr>
        <w:t>、</w:t>
      </w:r>
      <w:r w:rsidRPr="00FE09D2">
        <w:rPr>
          <w:rFonts w:hint="eastAsia"/>
          <w:color w:val="000000"/>
        </w:rPr>
        <w:t>C</w:t>
      </w:r>
      <w:r w:rsidRPr="00FE09D2">
        <w:rPr>
          <w:rFonts w:hint="eastAsia"/>
          <w:color w:val="000000"/>
        </w:rPr>
        <w:t>两项。故选</w:t>
      </w:r>
      <w:r w:rsidRPr="00FE09D2">
        <w:rPr>
          <w:rFonts w:hint="eastAsia"/>
          <w:color w:val="000000"/>
        </w:rPr>
        <w:t>A</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10</w:t>
      </w:r>
      <w:r w:rsidRPr="00FE09D2">
        <w:rPr>
          <w:rFonts w:hint="eastAsia"/>
          <w:color w:val="000000"/>
        </w:rPr>
        <w:t>．【答案】</w:t>
      </w:r>
      <w:r w:rsidRPr="00FE09D2">
        <w:rPr>
          <w:rFonts w:hint="eastAsia"/>
          <w:color w:val="000000"/>
        </w:rPr>
        <w:t>B</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w:t>
      </w:r>
      <w:r w:rsidRPr="00FE09D2">
        <w:rPr>
          <w:rFonts w:hint="eastAsia"/>
          <w:color w:val="000000"/>
        </w:rPr>
        <w:t>2001</w:t>
      </w:r>
      <w:r w:rsidRPr="00FE09D2">
        <w:rPr>
          <w:rFonts w:hint="eastAsia"/>
          <w:color w:val="000000"/>
        </w:rPr>
        <w:t>—</w:t>
      </w:r>
      <w:r w:rsidRPr="00FE09D2">
        <w:rPr>
          <w:rFonts w:hint="eastAsia"/>
          <w:color w:val="000000"/>
        </w:rPr>
        <w:t>2015</w:t>
      </w:r>
      <w:r w:rsidRPr="00FE09D2">
        <w:rPr>
          <w:rFonts w:hint="eastAsia"/>
          <w:color w:val="000000"/>
        </w:rPr>
        <w:t>年中国三大产业国内生产总值变化为切入点设置问题情境，考查“改革开放”“中国加入世贸组织”等必备知识，引导学生坚定对中国特色社会主义道路自信、理论自信和制度自信，引导学生立志肩负起实现中华民族伟大复兴中国梦的时代重任，培养学生对材料有效信息进行解读、探究的能力，要求学生具备时空观念、历史解释等学科核心素养。解读图表信息，材料呈现了</w:t>
      </w:r>
      <w:r w:rsidRPr="00FE09D2">
        <w:rPr>
          <w:rFonts w:hint="eastAsia"/>
          <w:color w:val="000000"/>
        </w:rPr>
        <w:t>21</w:t>
      </w:r>
      <w:r w:rsidRPr="00FE09D2">
        <w:rPr>
          <w:rFonts w:hint="eastAsia"/>
          <w:color w:val="000000"/>
        </w:rPr>
        <w:t>世纪以来中国三大产业国内生产总值的发展变化，彰显了在党的坚强领导下，党和国家事业取得了举世瞩目的伟大成就，结合</w:t>
      </w:r>
      <w:proofErr w:type="gramStart"/>
      <w:r w:rsidRPr="00FE09D2">
        <w:rPr>
          <w:rFonts w:hint="eastAsia"/>
          <w:color w:val="000000"/>
        </w:rPr>
        <w:t>最</w:t>
      </w:r>
      <w:proofErr w:type="gramEnd"/>
      <w:r w:rsidRPr="00FE09D2">
        <w:rPr>
          <w:rFonts w:hint="eastAsia"/>
          <w:color w:val="000000"/>
        </w:rPr>
        <w:t>关键的信息“</w:t>
      </w:r>
      <w:r w:rsidRPr="00FE09D2">
        <w:rPr>
          <w:rFonts w:hint="eastAsia"/>
          <w:color w:val="000000"/>
        </w:rPr>
        <w:t>2001</w:t>
      </w:r>
      <w:r w:rsidRPr="00FE09D2">
        <w:rPr>
          <w:rFonts w:hint="eastAsia"/>
          <w:color w:val="000000"/>
        </w:rPr>
        <w:t>—</w:t>
      </w:r>
      <w:r w:rsidRPr="00FE09D2">
        <w:rPr>
          <w:rFonts w:hint="eastAsia"/>
          <w:color w:val="000000"/>
        </w:rPr>
        <w:t>2015</w:t>
      </w:r>
      <w:r w:rsidRPr="00FE09D2">
        <w:rPr>
          <w:rFonts w:hint="eastAsia"/>
          <w:color w:val="000000"/>
        </w:rPr>
        <w:t>年”和</w:t>
      </w:r>
      <w:r w:rsidRPr="00FE09D2">
        <w:rPr>
          <w:rFonts w:hint="eastAsia"/>
          <w:color w:val="000000"/>
        </w:rPr>
        <w:t>2001</w:t>
      </w:r>
      <w:r w:rsidRPr="00FE09D2">
        <w:rPr>
          <w:rFonts w:hint="eastAsia"/>
          <w:color w:val="000000"/>
        </w:rPr>
        <w:t>年中国加入世贸组织的相关史实，可判断</w:t>
      </w:r>
      <w:r w:rsidRPr="00FE09D2">
        <w:rPr>
          <w:rFonts w:hint="eastAsia"/>
          <w:color w:val="000000"/>
        </w:rPr>
        <w:t>B</w:t>
      </w:r>
      <w:r w:rsidRPr="00FE09D2">
        <w:rPr>
          <w:rFonts w:hint="eastAsia"/>
          <w:color w:val="000000"/>
        </w:rPr>
        <w:t>项正确。中国早在</w:t>
      </w:r>
      <w:r w:rsidRPr="00FE09D2">
        <w:rPr>
          <w:rFonts w:hint="eastAsia"/>
          <w:color w:val="000000"/>
        </w:rPr>
        <w:t>1978</w:t>
      </w:r>
      <w:r w:rsidRPr="00FE09D2">
        <w:rPr>
          <w:rFonts w:hint="eastAsia"/>
          <w:color w:val="000000"/>
        </w:rPr>
        <w:t>年就开始了家庭联产承包责任制，</w:t>
      </w:r>
      <w:r w:rsidRPr="00FE09D2">
        <w:rPr>
          <w:rFonts w:hint="eastAsia"/>
          <w:color w:val="000000"/>
        </w:rPr>
        <w:t>A</w:t>
      </w:r>
      <w:r w:rsidRPr="00FE09D2">
        <w:rPr>
          <w:rFonts w:hint="eastAsia"/>
          <w:color w:val="000000"/>
        </w:rPr>
        <w:t>项不能反映材料主旨；我国电商法立法从</w:t>
      </w:r>
      <w:r w:rsidRPr="00FE09D2">
        <w:rPr>
          <w:rFonts w:hint="eastAsia"/>
          <w:color w:val="000000"/>
        </w:rPr>
        <w:t>2013</w:t>
      </w:r>
      <w:r w:rsidRPr="00FE09D2">
        <w:rPr>
          <w:rFonts w:hint="eastAsia"/>
          <w:color w:val="000000"/>
        </w:rPr>
        <w:t>年底启动，排除</w:t>
      </w:r>
      <w:r w:rsidRPr="00FE09D2">
        <w:rPr>
          <w:rFonts w:hint="eastAsia"/>
          <w:color w:val="000000"/>
        </w:rPr>
        <w:t>C</w:t>
      </w:r>
      <w:r w:rsidRPr="00FE09D2">
        <w:rPr>
          <w:rFonts w:hint="eastAsia"/>
          <w:color w:val="000000"/>
        </w:rPr>
        <w:t>项；</w:t>
      </w:r>
      <w:r w:rsidRPr="00FE09D2">
        <w:rPr>
          <w:rFonts w:hint="eastAsia"/>
          <w:color w:val="000000"/>
        </w:rPr>
        <w:t>2015</w:t>
      </w:r>
      <w:r w:rsidRPr="00FE09D2">
        <w:rPr>
          <w:rFonts w:hint="eastAsia"/>
          <w:color w:val="000000"/>
        </w:rPr>
        <w:t>年，中国倡议</w:t>
      </w:r>
      <w:proofErr w:type="gramStart"/>
      <w:r w:rsidRPr="00FE09D2">
        <w:rPr>
          <w:rFonts w:hint="eastAsia"/>
          <w:color w:val="000000"/>
        </w:rPr>
        <w:t>设立亚投行</w:t>
      </w:r>
      <w:proofErr w:type="gramEnd"/>
      <w:r w:rsidRPr="00FE09D2">
        <w:rPr>
          <w:rFonts w:hint="eastAsia"/>
          <w:color w:val="000000"/>
        </w:rPr>
        <w:t>，排除</w:t>
      </w:r>
      <w:r w:rsidRPr="00FE09D2">
        <w:rPr>
          <w:rFonts w:hint="eastAsia"/>
          <w:color w:val="000000"/>
        </w:rPr>
        <w:t>D</w:t>
      </w:r>
      <w:r w:rsidRPr="00FE09D2">
        <w:rPr>
          <w:rFonts w:hint="eastAsia"/>
          <w:color w:val="000000"/>
        </w:rPr>
        <w:t>项。故选</w:t>
      </w:r>
      <w:r w:rsidRPr="00FE09D2">
        <w:rPr>
          <w:rFonts w:hint="eastAsia"/>
          <w:color w:val="000000"/>
        </w:rPr>
        <w:t>B</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11</w:t>
      </w:r>
      <w:r w:rsidRPr="00FE09D2">
        <w:rPr>
          <w:rFonts w:hint="eastAsia"/>
          <w:color w:val="000000"/>
        </w:rPr>
        <w:t>．【答案】</w:t>
      </w:r>
      <w:r w:rsidRPr="00FE09D2">
        <w:rPr>
          <w:rFonts w:hint="eastAsia"/>
          <w:color w:val="000000"/>
        </w:rPr>
        <w:t>B</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【解析】本题以古代印度种姓制度为切入点，考查“古代印度文明”</w:t>
      </w:r>
      <w:r w:rsidRPr="00FE09D2">
        <w:rPr>
          <w:rFonts w:hint="eastAsia"/>
          <w:color w:val="000000"/>
        </w:rPr>
        <w:t xml:space="preserve"> </w:t>
      </w:r>
      <w:r w:rsidRPr="00FE09D2">
        <w:rPr>
          <w:rFonts w:hint="eastAsia"/>
          <w:color w:val="000000"/>
        </w:rPr>
        <w:t>这一知识点，考查学生对重要历史概念进行辨析的能力，要求学生具备唯物史观、时空观念、历史解释等学科核心素养。解读材料并结合所学知识可知，在古代印度存在四大种姓：婆罗门、刹帝利、吠舍和首</w:t>
      </w:r>
      <w:proofErr w:type="gramStart"/>
      <w:r w:rsidRPr="00FE09D2">
        <w:rPr>
          <w:rFonts w:hint="eastAsia"/>
          <w:color w:val="000000"/>
        </w:rPr>
        <w:t>陀罗</w:t>
      </w:r>
      <w:proofErr w:type="gramEnd"/>
      <w:r w:rsidRPr="00FE09D2">
        <w:rPr>
          <w:rFonts w:hint="eastAsia"/>
          <w:color w:val="000000"/>
        </w:rPr>
        <w:t>。种姓制度形成后，个人种姓地位不能变动。但以职业集团为单位，通过传统所容许的途径，在其原种姓内形成了一些“亚种姓”，每大种姓下面还有成百上千</w:t>
      </w:r>
      <w:proofErr w:type="gramStart"/>
      <w:r w:rsidRPr="00FE09D2">
        <w:rPr>
          <w:rFonts w:hint="eastAsia"/>
          <w:color w:val="000000"/>
        </w:rPr>
        <w:t>个</w:t>
      </w:r>
      <w:proofErr w:type="gramEnd"/>
      <w:r w:rsidRPr="00FE09D2">
        <w:rPr>
          <w:rFonts w:hint="eastAsia"/>
          <w:color w:val="000000"/>
        </w:rPr>
        <w:t>“亚种姓”。这说明古代印度等级结构日益复杂，</w:t>
      </w:r>
      <w:r w:rsidRPr="00FE09D2">
        <w:rPr>
          <w:rFonts w:hint="eastAsia"/>
          <w:color w:val="000000"/>
        </w:rPr>
        <w:t>B</w:t>
      </w:r>
      <w:r w:rsidRPr="00FE09D2">
        <w:rPr>
          <w:rFonts w:hint="eastAsia"/>
          <w:color w:val="000000"/>
        </w:rPr>
        <w:t>项正确。“亚种姓”和中间阶层没必然的联系，排除</w:t>
      </w:r>
      <w:r w:rsidRPr="00FE09D2">
        <w:rPr>
          <w:rFonts w:hint="eastAsia"/>
          <w:color w:val="000000"/>
        </w:rPr>
        <w:t>A</w:t>
      </w:r>
      <w:r w:rsidRPr="00FE09D2">
        <w:rPr>
          <w:rFonts w:hint="eastAsia"/>
          <w:color w:val="000000"/>
        </w:rPr>
        <w:t>项。</w:t>
      </w:r>
      <w:r w:rsidRPr="00FE09D2">
        <w:rPr>
          <w:rFonts w:hint="eastAsia"/>
          <w:color w:val="000000"/>
        </w:rPr>
        <w:t>C</w:t>
      </w:r>
      <w:r w:rsidRPr="00FE09D2">
        <w:rPr>
          <w:rFonts w:hint="eastAsia"/>
          <w:color w:val="000000"/>
        </w:rPr>
        <w:t>、</w:t>
      </w:r>
      <w:r w:rsidRPr="00FE09D2">
        <w:rPr>
          <w:rFonts w:hint="eastAsia"/>
          <w:color w:val="000000"/>
        </w:rPr>
        <w:t>D</w:t>
      </w:r>
      <w:r w:rsidRPr="00FE09D2">
        <w:rPr>
          <w:rFonts w:hint="eastAsia"/>
          <w:color w:val="000000"/>
        </w:rPr>
        <w:t>项均不能反映材料主旨，予以排除。故选</w:t>
      </w:r>
      <w:r w:rsidRPr="00FE09D2">
        <w:rPr>
          <w:rFonts w:hint="eastAsia"/>
          <w:color w:val="000000"/>
        </w:rPr>
        <w:t>B</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lastRenderedPageBreak/>
        <w:t>12</w:t>
      </w:r>
      <w:r w:rsidRPr="00FE09D2">
        <w:rPr>
          <w:rFonts w:hint="eastAsia"/>
          <w:color w:val="000000"/>
        </w:rPr>
        <w:t>．【答案】</w:t>
      </w:r>
      <w:r w:rsidRPr="00FE09D2">
        <w:rPr>
          <w:rFonts w:hint="eastAsia"/>
          <w:color w:val="000000"/>
        </w:rPr>
        <w:t>B</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英国庄园管理为切入点，创设问题情境，考查“中世纪的欧洲”、“西方基层治理”等历史学科必备知识，重点考查学生获取和解读历史信息以及综合分析历史问题的关键能力，考查学生的唯物史观、时空观念、史料实证等学科核心素养。解读材料信息：“英国庄园管理从依赖口头记忆转向书面文件”、“产生了地籍册、账簿、法庭案卷等文件”，这充分表明，到中世纪中期，随着社会的发展，当时的英国基层治理趋于规范，</w:t>
      </w:r>
      <w:r w:rsidRPr="00FE09D2">
        <w:rPr>
          <w:rFonts w:hint="eastAsia"/>
          <w:color w:val="000000"/>
        </w:rPr>
        <w:t>B</w:t>
      </w:r>
      <w:r w:rsidRPr="00FE09D2">
        <w:rPr>
          <w:rFonts w:hint="eastAsia"/>
          <w:color w:val="000000"/>
        </w:rPr>
        <w:t>项正确。“王权得以持续强化”出现于中世纪晚期，且材料没有体现，排除</w:t>
      </w:r>
      <w:r w:rsidRPr="00FE09D2">
        <w:rPr>
          <w:rFonts w:hint="eastAsia"/>
          <w:color w:val="000000"/>
        </w:rPr>
        <w:t>A</w:t>
      </w:r>
      <w:r w:rsidRPr="00FE09D2">
        <w:rPr>
          <w:rFonts w:hint="eastAsia"/>
          <w:color w:val="000000"/>
        </w:rPr>
        <w:t>项。</w:t>
      </w:r>
      <w:r w:rsidRPr="00FE09D2">
        <w:rPr>
          <w:rFonts w:hint="eastAsia"/>
          <w:color w:val="000000"/>
        </w:rPr>
        <w:t>C</w:t>
      </w:r>
      <w:r w:rsidRPr="00FE09D2">
        <w:rPr>
          <w:rFonts w:hint="eastAsia"/>
          <w:color w:val="000000"/>
        </w:rPr>
        <w:t>、</w:t>
      </w:r>
      <w:r w:rsidRPr="00FE09D2">
        <w:rPr>
          <w:rFonts w:hint="eastAsia"/>
          <w:color w:val="000000"/>
        </w:rPr>
        <w:t>D</w:t>
      </w:r>
      <w:r w:rsidRPr="00FE09D2">
        <w:rPr>
          <w:rFonts w:hint="eastAsia"/>
          <w:color w:val="000000"/>
        </w:rPr>
        <w:t>项均不能反映材料主旨，予以排除。故选</w:t>
      </w:r>
      <w:r w:rsidRPr="00FE09D2">
        <w:rPr>
          <w:rFonts w:hint="eastAsia"/>
          <w:color w:val="000000"/>
        </w:rPr>
        <w:t>B</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13</w:t>
      </w:r>
      <w:r w:rsidRPr="00FE09D2">
        <w:rPr>
          <w:rFonts w:hint="eastAsia"/>
          <w:color w:val="000000"/>
        </w:rPr>
        <w:t>．【答案】</w:t>
      </w:r>
      <w:r w:rsidRPr="00FE09D2">
        <w:rPr>
          <w:rFonts w:hint="eastAsia"/>
          <w:color w:val="000000"/>
        </w:rPr>
        <w:t>D</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西欧殖民者贩卖非洲奴隶设置问题情境，考查“商品的世界性流动”“早期殖民扩张”等必备知识，考查学生获取和准确解读有效信息、分析历史问题、透过历史现象正确认识历史事物本质的能力，要求学生具备唯物史观、时空观念、历史解释等学科核心素养。由题</w:t>
      </w:r>
      <w:proofErr w:type="gramStart"/>
      <w:r w:rsidRPr="00FE09D2">
        <w:rPr>
          <w:rFonts w:hint="eastAsia"/>
          <w:color w:val="000000"/>
        </w:rPr>
        <w:t>干材料</w:t>
      </w:r>
      <w:proofErr w:type="gramEnd"/>
      <w:r w:rsidRPr="00FE09D2">
        <w:rPr>
          <w:rFonts w:hint="eastAsia"/>
          <w:color w:val="000000"/>
        </w:rPr>
        <w:t>并结合所学知识可知，伊比利亚人把南亚马尔代夫的海贝运回欧洲，再将海贝转运至西非作为货币购买奴隶和其他商品，后来又把奴隶贩卖到美洲等地，这是资本原始积累的重要手段之一，故</w:t>
      </w:r>
      <w:r w:rsidRPr="00FE09D2">
        <w:rPr>
          <w:rFonts w:hint="eastAsia"/>
          <w:color w:val="000000"/>
        </w:rPr>
        <w:t>D</w:t>
      </w:r>
      <w:r w:rsidRPr="00FE09D2">
        <w:rPr>
          <w:rFonts w:hint="eastAsia"/>
          <w:color w:val="000000"/>
        </w:rPr>
        <w:t>项正确。</w:t>
      </w:r>
      <w:r w:rsidRPr="00FE09D2">
        <w:rPr>
          <w:rFonts w:hint="eastAsia"/>
          <w:color w:val="000000"/>
        </w:rPr>
        <w:t>15</w:t>
      </w:r>
      <w:r w:rsidRPr="00FE09D2">
        <w:rPr>
          <w:rFonts w:hint="eastAsia"/>
          <w:color w:val="000000"/>
        </w:rPr>
        <w:t>世纪晚期新航路的开辟拉开了殖民扩张的序幕，故排除</w:t>
      </w:r>
      <w:r w:rsidRPr="00FE09D2">
        <w:rPr>
          <w:rFonts w:hint="eastAsia"/>
          <w:color w:val="000000"/>
        </w:rPr>
        <w:t>A</w:t>
      </w:r>
      <w:r w:rsidRPr="00FE09D2">
        <w:rPr>
          <w:rFonts w:hint="eastAsia"/>
          <w:color w:val="000000"/>
        </w:rPr>
        <w:t>项。亚非贸易网络早在新航路开辟前就已经存在，故排除</w:t>
      </w:r>
      <w:r w:rsidRPr="00FE09D2">
        <w:rPr>
          <w:rFonts w:hint="eastAsia"/>
          <w:color w:val="000000"/>
        </w:rPr>
        <w:t>B</w:t>
      </w:r>
      <w:r w:rsidRPr="00FE09D2">
        <w:rPr>
          <w:rFonts w:hint="eastAsia"/>
          <w:color w:val="000000"/>
        </w:rPr>
        <w:t>项。价格革命是指大量贵金属源源不断流入欧洲导致货币贬值、物价上涨等现象，</w:t>
      </w:r>
      <w:r w:rsidRPr="00FE09D2">
        <w:rPr>
          <w:rFonts w:hint="eastAsia"/>
          <w:color w:val="000000"/>
        </w:rPr>
        <w:t>16</w:t>
      </w:r>
      <w:r w:rsidRPr="00FE09D2">
        <w:rPr>
          <w:rFonts w:hint="eastAsia"/>
          <w:color w:val="000000"/>
        </w:rPr>
        <w:t>世纪早期的奴隶贸易虽然使欧洲殖民者获得了财富，但这仅是欧洲殖民者获取贵金属的手段之一，不足以导致欧洲价格革命的爆发，故排除</w:t>
      </w:r>
      <w:r w:rsidRPr="00FE09D2">
        <w:rPr>
          <w:rFonts w:hint="eastAsia"/>
          <w:color w:val="000000"/>
        </w:rPr>
        <w:t>C</w:t>
      </w:r>
      <w:r w:rsidRPr="00FE09D2">
        <w:rPr>
          <w:rFonts w:hint="eastAsia"/>
          <w:color w:val="000000"/>
        </w:rPr>
        <w:t>项。故选</w:t>
      </w:r>
      <w:r w:rsidRPr="00FE09D2">
        <w:rPr>
          <w:rFonts w:hint="eastAsia"/>
          <w:color w:val="000000"/>
        </w:rPr>
        <w:t>D</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14</w:t>
      </w:r>
      <w:r w:rsidRPr="00FE09D2">
        <w:rPr>
          <w:rFonts w:hint="eastAsia"/>
          <w:color w:val="000000"/>
        </w:rPr>
        <w:t>．【答案】</w:t>
      </w:r>
      <w:r w:rsidRPr="00FE09D2">
        <w:rPr>
          <w:rFonts w:hint="eastAsia"/>
          <w:color w:val="000000"/>
        </w:rPr>
        <w:t>C</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w:t>
      </w:r>
      <w:r w:rsidRPr="00FE09D2">
        <w:rPr>
          <w:rFonts w:hint="eastAsia"/>
          <w:color w:val="000000"/>
        </w:rPr>
        <w:t>19</w:t>
      </w:r>
      <w:r w:rsidRPr="00FE09D2">
        <w:rPr>
          <w:rFonts w:hint="eastAsia"/>
          <w:color w:val="000000"/>
        </w:rPr>
        <w:t>世纪的英法贸易为切入点，考查“世界资本主义经济的发展”这一知识点，重点考查学生获取和解读历史信息以及综合分析历史问题的关键能力，考查学生的唯物史观、时空观念、史料实证等学科核心素养。提炼材料关键信息：在</w:t>
      </w:r>
      <w:r w:rsidRPr="00FE09D2">
        <w:rPr>
          <w:rFonts w:hint="eastAsia"/>
          <w:color w:val="000000"/>
        </w:rPr>
        <w:t>19</w:t>
      </w:r>
      <w:r w:rsidRPr="00FE09D2">
        <w:rPr>
          <w:rFonts w:hint="eastAsia"/>
          <w:color w:val="000000"/>
        </w:rPr>
        <w:t>世纪的英法贸易过程中，英国输往法国商品的</w:t>
      </w:r>
      <w:r w:rsidRPr="00FE09D2">
        <w:rPr>
          <w:rFonts w:hint="eastAsia"/>
          <w:color w:val="000000"/>
        </w:rPr>
        <w:t>60%</w:t>
      </w:r>
      <w:r w:rsidRPr="00FE09D2">
        <w:rPr>
          <w:rFonts w:hint="eastAsia"/>
          <w:color w:val="000000"/>
        </w:rPr>
        <w:t>—</w:t>
      </w:r>
      <w:r w:rsidRPr="00FE09D2">
        <w:rPr>
          <w:rFonts w:hint="eastAsia"/>
          <w:color w:val="000000"/>
        </w:rPr>
        <w:t>70%</w:t>
      </w:r>
      <w:r w:rsidRPr="00FE09D2">
        <w:rPr>
          <w:rFonts w:hint="eastAsia"/>
          <w:color w:val="000000"/>
        </w:rPr>
        <w:t>为原材料和半成品，法国出口英国商品的半数以上集中在传统工业部门生产的制成品和食品方面，这表明了英法工业化的进程各具特色，</w:t>
      </w:r>
      <w:r w:rsidRPr="00FE09D2">
        <w:rPr>
          <w:rFonts w:hint="eastAsia"/>
          <w:color w:val="000000"/>
        </w:rPr>
        <w:t>C</w:t>
      </w:r>
      <w:r w:rsidRPr="00FE09D2">
        <w:rPr>
          <w:rFonts w:hint="eastAsia"/>
          <w:color w:val="000000"/>
        </w:rPr>
        <w:t>项正确。其余选项，材料信息均不能体现，排除。故选</w:t>
      </w:r>
      <w:r w:rsidRPr="00FE09D2">
        <w:rPr>
          <w:rFonts w:hint="eastAsia"/>
          <w:color w:val="000000"/>
        </w:rPr>
        <w:t>C</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15</w:t>
      </w:r>
      <w:r w:rsidRPr="00FE09D2">
        <w:rPr>
          <w:rFonts w:hint="eastAsia"/>
          <w:color w:val="000000"/>
        </w:rPr>
        <w:t>．【答案】</w:t>
      </w:r>
      <w:r w:rsidRPr="00FE09D2">
        <w:rPr>
          <w:rFonts w:hint="eastAsia"/>
          <w:color w:val="000000"/>
        </w:rPr>
        <w:t>D</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苏联建设社会主义的实践设置问题情境，考查学生“苏联建设社会主义的实践”“法西斯主义与亚欧战争策源地的形成”等必备知识，考查学生对重要历史概念进行辨析的能力，要求学生具备唯物史观、时空观念、历史解释等学科核心素养。</w:t>
      </w:r>
      <w:r w:rsidRPr="00FE09D2">
        <w:rPr>
          <w:rFonts w:hint="eastAsia"/>
          <w:color w:val="000000"/>
        </w:rPr>
        <w:t>1929</w:t>
      </w:r>
      <w:r w:rsidRPr="00FE09D2">
        <w:rPr>
          <w:rFonts w:hint="eastAsia"/>
          <w:color w:val="000000"/>
        </w:rPr>
        <w:t>—</w:t>
      </w:r>
      <w:r w:rsidRPr="00FE09D2">
        <w:rPr>
          <w:rFonts w:hint="eastAsia"/>
          <w:color w:val="000000"/>
        </w:rPr>
        <w:t>1933</w:t>
      </w:r>
      <w:r w:rsidRPr="00FE09D2">
        <w:rPr>
          <w:rFonts w:hint="eastAsia"/>
          <w:color w:val="000000"/>
        </w:rPr>
        <w:t>年的经济大危机充分暴露了资本主义制度的弊端，同时期苏联社会主义计划经济建设取得了突出的成就，资本主义国家希望从苏联的计划工作经验中得到应对危机的启发，因此苏联的报告和材料备受关注，故</w:t>
      </w:r>
      <w:r w:rsidRPr="00FE09D2">
        <w:rPr>
          <w:rFonts w:hint="eastAsia"/>
          <w:color w:val="000000"/>
        </w:rPr>
        <w:t>D</w:t>
      </w:r>
      <w:r w:rsidRPr="00FE09D2">
        <w:rPr>
          <w:rFonts w:hint="eastAsia"/>
          <w:color w:val="000000"/>
        </w:rPr>
        <w:t>项正确。“苏联模式”最终形成于</w:t>
      </w:r>
      <w:r w:rsidRPr="00FE09D2">
        <w:rPr>
          <w:rFonts w:hint="eastAsia"/>
          <w:color w:val="000000"/>
        </w:rPr>
        <w:t>1936</w:t>
      </w:r>
      <w:r w:rsidRPr="00FE09D2">
        <w:rPr>
          <w:rFonts w:hint="eastAsia"/>
          <w:color w:val="000000"/>
        </w:rPr>
        <w:t>年，故排除</w:t>
      </w:r>
      <w:r w:rsidRPr="00FE09D2">
        <w:rPr>
          <w:rFonts w:hint="eastAsia"/>
          <w:color w:val="000000"/>
        </w:rPr>
        <w:t>A</w:t>
      </w:r>
      <w:r w:rsidRPr="00FE09D2">
        <w:rPr>
          <w:rFonts w:hint="eastAsia"/>
          <w:color w:val="000000"/>
        </w:rPr>
        <w:t>项。第二次世界大战后，西方国家全面干预经济生活，故排除</w:t>
      </w:r>
      <w:r w:rsidRPr="00FE09D2">
        <w:rPr>
          <w:rFonts w:hint="eastAsia"/>
          <w:color w:val="000000"/>
        </w:rPr>
        <w:t>B</w:t>
      </w:r>
      <w:r w:rsidRPr="00FE09D2">
        <w:rPr>
          <w:rFonts w:hint="eastAsia"/>
          <w:color w:val="000000"/>
        </w:rPr>
        <w:t>项。</w:t>
      </w:r>
      <w:r w:rsidRPr="00FE09D2">
        <w:rPr>
          <w:rFonts w:hint="eastAsia"/>
          <w:color w:val="000000"/>
        </w:rPr>
        <w:t>19</w:t>
      </w:r>
      <w:r w:rsidRPr="00FE09D2">
        <w:rPr>
          <w:rFonts w:hint="eastAsia"/>
          <w:color w:val="000000"/>
        </w:rPr>
        <w:t>世纪早期，随着资本主义大工业的建立和发展，资本主义制度的各种弊病逐渐显现，故排除</w:t>
      </w:r>
      <w:r w:rsidRPr="00FE09D2">
        <w:rPr>
          <w:rFonts w:hint="eastAsia"/>
          <w:color w:val="000000"/>
        </w:rPr>
        <w:t>C</w:t>
      </w:r>
      <w:r w:rsidRPr="00FE09D2">
        <w:rPr>
          <w:rFonts w:hint="eastAsia"/>
          <w:color w:val="000000"/>
        </w:rPr>
        <w:t>项。故选</w:t>
      </w:r>
      <w:r w:rsidRPr="00FE09D2">
        <w:rPr>
          <w:rFonts w:hint="eastAsia"/>
          <w:color w:val="000000"/>
        </w:rPr>
        <w:t>D</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lastRenderedPageBreak/>
        <w:t>16</w:t>
      </w:r>
      <w:r w:rsidRPr="00FE09D2">
        <w:rPr>
          <w:rFonts w:hint="eastAsia"/>
          <w:color w:val="000000"/>
        </w:rPr>
        <w:t>．【答案】</w:t>
      </w:r>
      <w:r w:rsidRPr="00FE09D2">
        <w:rPr>
          <w:rFonts w:hint="eastAsia"/>
          <w:color w:val="000000"/>
        </w:rPr>
        <w:t>C</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美国军事评论家关于美国国际战略调整的评论设置问题情境，考查“冷战的发展与多极力量的成长”、“世界殖民体系的崩溃”等必备知识，培养学生对材料有效信息进行解读、探究的能力，要求学生具备时空观念、历史解释等学科核心素养。侵略越南战争的失败说明美国全球扩张战略受阻，面对巴拿马人民的不断斗争，美国被迫放弃了在巴拿马的重大利益，这反映出国际力量的对比发生了变动，故</w:t>
      </w:r>
      <w:r w:rsidRPr="00FE09D2">
        <w:rPr>
          <w:rFonts w:hint="eastAsia"/>
          <w:color w:val="000000"/>
        </w:rPr>
        <w:t>C</w:t>
      </w:r>
      <w:r w:rsidRPr="00FE09D2">
        <w:rPr>
          <w:rFonts w:hint="eastAsia"/>
          <w:color w:val="000000"/>
        </w:rPr>
        <w:t>项正确。世界殖民体系崩溃是在</w:t>
      </w:r>
      <w:r w:rsidRPr="00FE09D2">
        <w:rPr>
          <w:rFonts w:hint="eastAsia"/>
          <w:color w:val="000000"/>
        </w:rPr>
        <w:t>20</w:t>
      </w:r>
      <w:r w:rsidRPr="00FE09D2">
        <w:rPr>
          <w:rFonts w:hint="eastAsia"/>
          <w:color w:val="000000"/>
        </w:rPr>
        <w:t>世纪</w:t>
      </w:r>
      <w:r w:rsidRPr="00FE09D2">
        <w:rPr>
          <w:rFonts w:hint="eastAsia"/>
          <w:color w:val="000000"/>
        </w:rPr>
        <w:t>90</w:t>
      </w:r>
      <w:r w:rsidRPr="00FE09D2">
        <w:rPr>
          <w:rFonts w:hint="eastAsia"/>
          <w:color w:val="000000"/>
        </w:rPr>
        <w:t>年代，故排除</w:t>
      </w:r>
      <w:r w:rsidRPr="00FE09D2">
        <w:rPr>
          <w:rFonts w:hint="eastAsia"/>
          <w:color w:val="000000"/>
        </w:rPr>
        <w:t>A</w:t>
      </w:r>
      <w:r w:rsidRPr="00FE09D2">
        <w:rPr>
          <w:rFonts w:hint="eastAsia"/>
          <w:color w:val="000000"/>
        </w:rPr>
        <w:t>项。</w:t>
      </w:r>
      <w:r w:rsidRPr="00FE09D2">
        <w:rPr>
          <w:rFonts w:hint="eastAsia"/>
          <w:color w:val="000000"/>
        </w:rPr>
        <w:t>20</w:t>
      </w:r>
      <w:r w:rsidRPr="00FE09D2">
        <w:rPr>
          <w:rFonts w:hint="eastAsia"/>
          <w:color w:val="000000"/>
        </w:rPr>
        <w:t>世纪</w:t>
      </w:r>
      <w:r w:rsidRPr="00FE09D2">
        <w:rPr>
          <w:rFonts w:hint="eastAsia"/>
          <w:color w:val="000000"/>
        </w:rPr>
        <w:t>60</w:t>
      </w:r>
      <w:r w:rsidRPr="00FE09D2">
        <w:rPr>
          <w:rFonts w:hint="eastAsia"/>
          <w:color w:val="000000"/>
        </w:rPr>
        <w:t>年代以后，以美国为首的西方阵营的逐渐分化，材料反映了美国与越南、巴拿马之间的关系，并没有反映出西方资本主义国家之间的关系，也没有反映出第三世界国家之间的合作关系，排除</w:t>
      </w:r>
      <w:r w:rsidRPr="00FE09D2">
        <w:rPr>
          <w:rFonts w:hint="eastAsia"/>
          <w:color w:val="000000"/>
        </w:rPr>
        <w:t>B</w:t>
      </w:r>
      <w:r w:rsidRPr="00FE09D2">
        <w:rPr>
          <w:rFonts w:hint="eastAsia"/>
          <w:color w:val="000000"/>
        </w:rPr>
        <w:t>、</w:t>
      </w:r>
      <w:r w:rsidRPr="00FE09D2">
        <w:rPr>
          <w:rFonts w:hint="eastAsia"/>
          <w:color w:val="000000"/>
        </w:rPr>
        <w:t>D</w:t>
      </w:r>
      <w:r w:rsidRPr="00FE09D2">
        <w:rPr>
          <w:rFonts w:hint="eastAsia"/>
          <w:color w:val="000000"/>
        </w:rPr>
        <w:t>项。故选</w:t>
      </w:r>
      <w:r w:rsidRPr="00FE09D2">
        <w:rPr>
          <w:rFonts w:hint="eastAsia"/>
          <w:color w:val="000000"/>
        </w:rPr>
        <w:t>C</w:t>
      </w:r>
      <w:r w:rsidRPr="00FE09D2">
        <w:rPr>
          <w:rFonts w:hint="eastAsia"/>
          <w:color w:val="000000"/>
        </w:rPr>
        <w:t>项。</w:t>
      </w:r>
    </w:p>
    <w:p w:rsidR="00FE09D2" w:rsidRDefault="00FE09D2" w:rsidP="00FE09D2">
      <w:pPr>
        <w:spacing w:line="360" w:lineRule="auto"/>
        <w:jc w:val="left"/>
        <w:textAlignment w:val="center"/>
        <w:rPr>
          <w:rFonts w:hint="eastAsia"/>
          <w:color w:val="000000"/>
        </w:rPr>
      </w:pPr>
      <w:r w:rsidRPr="00FE09D2">
        <w:rPr>
          <w:rFonts w:hint="eastAsia"/>
          <w:color w:val="000000"/>
        </w:rPr>
        <w:t>17</w:t>
      </w:r>
      <w:r w:rsidRPr="00FE09D2">
        <w:rPr>
          <w:rFonts w:hint="eastAsia"/>
          <w:color w:val="000000"/>
        </w:rPr>
        <w:t>．参考答案：</w:t>
      </w:r>
    </w:p>
    <w:p w:rsidR="00FE09D2" w:rsidRDefault="00FE09D2" w:rsidP="00FE09D2">
      <w:pPr>
        <w:spacing w:line="360" w:lineRule="auto"/>
        <w:jc w:val="left"/>
        <w:textAlignment w:val="center"/>
        <w:rPr>
          <w:rFonts w:hint="eastAsia"/>
          <w:color w:val="000000"/>
        </w:rPr>
      </w:pPr>
      <w:r w:rsidRPr="00FE09D2">
        <w:rPr>
          <w:rFonts w:hint="eastAsia"/>
          <w:color w:val="000000"/>
        </w:rPr>
        <w:t>（</w:t>
      </w:r>
      <w:r w:rsidRPr="00FE09D2">
        <w:rPr>
          <w:rFonts w:hint="eastAsia"/>
          <w:color w:val="000000"/>
        </w:rPr>
        <w:t>1</w:t>
      </w:r>
      <w:r w:rsidRPr="00FE09D2">
        <w:rPr>
          <w:rFonts w:hint="eastAsia"/>
          <w:color w:val="000000"/>
        </w:rPr>
        <w:t>）元朝；诸色户计。</w:t>
      </w:r>
    </w:p>
    <w:p w:rsidR="00FE09D2" w:rsidRDefault="00FE09D2" w:rsidP="00FE09D2">
      <w:pPr>
        <w:spacing w:line="360" w:lineRule="auto"/>
        <w:jc w:val="left"/>
        <w:textAlignment w:val="center"/>
        <w:rPr>
          <w:rFonts w:hint="eastAsia"/>
          <w:color w:val="000000"/>
        </w:rPr>
      </w:pPr>
      <w:r w:rsidRPr="00FE09D2">
        <w:rPr>
          <w:rFonts w:hint="eastAsia"/>
          <w:color w:val="000000"/>
        </w:rPr>
        <w:t>（</w:t>
      </w:r>
      <w:r w:rsidRPr="00FE09D2">
        <w:rPr>
          <w:rFonts w:hint="eastAsia"/>
          <w:color w:val="000000"/>
        </w:rPr>
        <w:t>2</w:t>
      </w:r>
      <w:r w:rsidRPr="00FE09D2">
        <w:rPr>
          <w:rFonts w:hint="eastAsia"/>
          <w:color w:val="000000"/>
        </w:rPr>
        <w:t>）职业；民族；信仰。</w:t>
      </w:r>
    </w:p>
    <w:p w:rsidR="00FE09D2" w:rsidRDefault="00FE09D2" w:rsidP="00FE09D2">
      <w:pPr>
        <w:spacing w:line="360" w:lineRule="auto"/>
        <w:jc w:val="left"/>
        <w:textAlignment w:val="center"/>
        <w:rPr>
          <w:rFonts w:hint="eastAsia"/>
          <w:color w:val="000000"/>
        </w:rPr>
      </w:pPr>
      <w:r w:rsidRPr="00FE09D2">
        <w:rPr>
          <w:rFonts w:hint="eastAsia"/>
          <w:color w:val="000000"/>
        </w:rPr>
        <w:t>（</w:t>
      </w:r>
      <w:r w:rsidRPr="00FE09D2">
        <w:rPr>
          <w:rFonts w:hint="eastAsia"/>
          <w:color w:val="000000"/>
        </w:rPr>
        <w:t>3</w:t>
      </w:r>
      <w:r w:rsidRPr="00FE09D2">
        <w:rPr>
          <w:rFonts w:hint="eastAsia"/>
          <w:color w:val="000000"/>
        </w:rPr>
        <w:t>）限制了职业流动，加强了社会控制；以职业定户籍的做法对明朝影响深远。</w:t>
      </w:r>
    </w:p>
    <w:p w:rsidR="00FE09D2" w:rsidRDefault="00FE09D2" w:rsidP="00FE09D2">
      <w:pPr>
        <w:spacing w:line="360" w:lineRule="auto"/>
        <w:jc w:val="left"/>
        <w:textAlignment w:val="center"/>
        <w:rPr>
          <w:rFonts w:hint="eastAsia"/>
          <w:color w:val="000000"/>
        </w:rPr>
      </w:pPr>
      <w:r w:rsidRPr="00FE09D2">
        <w:rPr>
          <w:rFonts w:hint="eastAsia"/>
          <w:color w:val="000000"/>
        </w:rPr>
        <w:t>【解析】本题选取文献史料中的地方史志创设问题情境，考查“历代户籍制度的演变”“元朝的民族关系”等必备知识，考查学生阅读、获取、分析、解读史料信息及运用史料进行历史探究的综合能力，要求学生具备唯物史观、时空观念、史料实证、历史解释等学科核心素养。</w:t>
      </w:r>
    </w:p>
    <w:p w:rsidR="00FE09D2" w:rsidRDefault="00FE09D2" w:rsidP="00FE09D2">
      <w:pPr>
        <w:spacing w:line="360" w:lineRule="auto"/>
        <w:jc w:val="left"/>
        <w:textAlignment w:val="center"/>
        <w:rPr>
          <w:rFonts w:hint="eastAsia"/>
          <w:color w:val="000000"/>
        </w:rPr>
      </w:pPr>
      <w:r w:rsidRPr="00FE09D2">
        <w:rPr>
          <w:rFonts w:hint="eastAsia"/>
          <w:color w:val="000000"/>
        </w:rPr>
        <w:t>本题第（</w:t>
      </w:r>
      <w:r w:rsidRPr="00FE09D2">
        <w:rPr>
          <w:rFonts w:hint="eastAsia"/>
          <w:color w:val="000000"/>
        </w:rPr>
        <w:t>1</w:t>
      </w:r>
      <w:r w:rsidRPr="00FE09D2">
        <w:rPr>
          <w:rFonts w:hint="eastAsia"/>
          <w:color w:val="000000"/>
        </w:rPr>
        <w:t>）问，根据题干中的“色目”等信息，结合所学知识可以判断出朝代为“元朝”；再结合所学知识，可以判断该朝代户籍制度为“诸色户计”。</w:t>
      </w:r>
    </w:p>
    <w:p w:rsidR="00FE09D2" w:rsidRDefault="00FE09D2" w:rsidP="00FE09D2">
      <w:pPr>
        <w:spacing w:line="360" w:lineRule="auto"/>
        <w:jc w:val="left"/>
        <w:textAlignment w:val="center"/>
        <w:rPr>
          <w:rFonts w:hint="eastAsia"/>
          <w:color w:val="000000"/>
        </w:rPr>
      </w:pPr>
      <w:r w:rsidRPr="00FE09D2">
        <w:rPr>
          <w:rFonts w:hint="eastAsia"/>
          <w:color w:val="000000"/>
        </w:rPr>
        <w:t>本题第（</w:t>
      </w:r>
      <w:r w:rsidRPr="00FE09D2">
        <w:rPr>
          <w:rFonts w:hint="eastAsia"/>
          <w:color w:val="000000"/>
        </w:rPr>
        <w:t>2</w:t>
      </w:r>
      <w:r w:rsidRPr="00FE09D2">
        <w:rPr>
          <w:rFonts w:hint="eastAsia"/>
          <w:color w:val="000000"/>
        </w:rPr>
        <w:t>）问，根据题干信息，概括出户口划分依据之一为“职业”；根据题干中的“色目”信息，概括出户口划分依据之二为“民族”；根据题干中的“僧尼”“道士”等信息，概括出户口划分依据之三为“信仰”。</w:t>
      </w:r>
    </w:p>
    <w:p w:rsidR="00FE09D2" w:rsidRDefault="00FE09D2" w:rsidP="00FE09D2">
      <w:pPr>
        <w:spacing w:line="360" w:lineRule="auto"/>
        <w:jc w:val="left"/>
        <w:textAlignment w:val="center"/>
        <w:rPr>
          <w:rFonts w:hint="eastAsia"/>
          <w:color w:val="000000"/>
        </w:rPr>
      </w:pPr>
      <w:r w:rsidRPr="00FE09D2">
        <w:rPr>
          <w:rFonts w:hint="eastAsia"/>
          <w:color w:val="000000"/>
        </w:rPr>
        <w:t>本题第（</w:t>
      </w:r>
      <w:r w:rsidRPr="00FE09D2">
        <w:rPr>
          <w:rFonts w:hint="eastAsia"/>
          <w:color w:val="000000"/>
        </w:rPr>
        <w:t>3</w:t>
      </w:r>
      <w:r w:rsidRPr="00FE09D2">
        <w:rPr>
          <w:rFonts w:hint="eastAsia"/>
          <w:color w:val="000000"/>
        </w:rPr>
        <w:t>）问，元朝的“诸色户计”制度规定，户籍一旦确定，世代相袭，不得变动，可以得出其“限制了职业流动，加强了社会控制”的结论；明朝继承了</w:t>
      </w:r>
      <w:proofErr w:type="gramStart"/>
      <w:r w:rsidRPr="00FE09D2">
        <w:rPr>
          <w:rFonts w:hint="eastAsia"/>
          <w:color w:val="000000"/>
        </w:rPr>
        <w:t>元朝以</w:t>
      </w:r>
      <w:proofErr w:type="gramEnd"/>
      <w:r w:rsidRPr="00FE09D2">
        <w:rPr>
          <w:rFonts w:hint="eastAsia"/>
          <w:color w:val="000000"/>
        </w:rPr>
        <w:t>职业确定户籍的做法，将户籍分为民籍、军籍、</w:t>
      </w:r>
      <w:proofErr w:type="gramStart"/>
      <w:r w:rsidRPr="00FE09D2">
        <w:rPr>
          <w:rFonts w:hint="eastAsia"/>
          <w:color w:val="000000"/>
        </w:rPr>
        <w:t>匠</w:t>
      </w:r>
      <w:proofErr w:type="gramEnd"/>
      <w:r w:rsidRPr="00FE09D2">
        <w:rPr>
          <w:rFonts w:hint="eastAsia"/>
          <w:color w:val="000000"/>
        </w:rPr>
        <w:t>籍等，可以得出“元朝以职业定户籍的做法对明朝影响深远”。</w:t>
      </w:r>
    </w:p>
    <w:p w:rsidR="00FE09D2" w:rsidRDefault="00FE09D2" w:rsidP="00FE09D2">
      <w:pPr>
        <w:spacing w:line="360" w:lineRule="auto"/>
        <w:jc w:val="left"/>
        <w:textAlignment w:val="center"/>
        <w:rPr>
          <w:rFonts w:hint="eastAsia"/>
          <w:color w:val="000000"/>
        </w:rPr>
      </w:pPr>
      <w:r w:rsidRPr="00FE09D2">
        <w:rPr>
          <w:rFonts w:hint="eastAsia"/>
          <w:color w:val="000000"/>
        </w:rPr>
        <w:t>18</w:t>
      </w:r>
      <w:r w:rsidRPr="00FE09D2">
        <w:rPr>
          <w:rFonts w:hint="eastAsia"/>
          <w:color w:val="000000"/>
        </w:rPr>
        <w:t>．参考答案：</w:t>
      </w:r>
    </w:p>
    <w:p w:rsidR="00FE09D2" w:rsidRDefault="00FE09D2" w:rsidP="00FE09D2">
      <w:pPr>
        <w:spacing w:line="360" w:lineRule="auto"/>
        <w:jc w:val="left"/>
        <w:textAlignment w:val="center"/>
        <w:rPr>
          <w:rFonts w:hint="eastAsia"/>
          <w:color w:val="000000"/>
        </w:rPr>
      </w:pPr>
      <w:r w:rsidRPr="00FE09D2">
        <w:rPr>
          <w:rFonts w:hint="eastAsia"/>
          <w:color w:val="000000"/>
        </w:rPr>
        <w:t>略</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【解析】本题以汉字、书法与中华优秀传统文化的传承发展的内在关联性创设问题情境，通过开放性问题的设置，综合考查学生从历史表象中发现和提出问题、论证和解决问题的能力。</w:t>
      </w:r>
    </w:p>
    <w:p w:rsidR="00FE09D2" w:rsidRDefault="00FE09D2" w:rsidP="00FE09D2">
      <w:pPr>
        <w:spacing w:line="360" w:lineRule="auto"/>
        <w:jc w:val="left"/>
        <w:textAlignment w:val="center"/>
        <w:rPr>
          <w:rFonts w:hint="eastAsia"/>
          <w:color w:val="000000"/>
        </w:rPr>
      </w:pPr>
      <w:r w:rsidRPr="00FE09D2">
        <w:rPr>
          <w:rFonts w:hint="eastAsia"/>
          <w:color w:val="000000"/>
        </w:rPr>
        <w:t>试题要求围绕“汉字、书法与中华优秀传统文化的传承发展”这一主题作答，所以在提取信息与确定论题时，应揭示出汉字、书法与中华优秀传统文化传承发展的内在关联性。汉字与书法，既是中华优秀传统文化的重要内容，也是中华优秀传统文化的承载者，蕴含着中华优秀传统文化的内核；汉字与书法的发展，既是中华优秀传统文化传承发展的表现，也极大地推动着中华优秀传统文化的传承发展。</w:t>
      </w:r>
    </w:p>
    <w:p w:rsidR="00FE09D2" w:rsidRDefault="00FE09D2" w:rsidP="00FE09D2">
      <w:pPr>
        <w:spacing w:line="360" w:lineRule="auto"/>
        <w:jc w:val="left"/>
        <w:textAlignment w:val="center"/>
        <w:rPr>
          <w:rFonts w:hint="eastAsia"/>
          <w:color w:val="000000"/>
        </w:rPr>
      </w:pPr>
      <w:r w:rsidRPr="00FE09D2">
        <w:rPr>
          <w:rFonts w:hint="eastAsia"/>
          <w:color w:val="000000"/>
        </w:rPr>
        <w:lastRenderedPageBreak/>
        <w:t>在作答时，可以从一个或者多个时期中多角度灵活选取材料，如“秦代统一使用小篆”“唐代选官要求楷书</w:t>
      </w:r>
      <w:proofErr w:type="gramStart"/>
      <w:r w:rsidRPr="00FE09D2">
        <w:rPr>
          <w:rFonts w:hint="eastAsia"/>
          <w:color w:val="000000"/>
        </w:rPr>
        <w:t>遒</w:t>
      </w:r>
      <w:proofErr w:type="gramEnd"/>
      <w:r w:rsidRPr="00FE09D2">
        <w:rPr>
          <w:rFonts w:hint="eastAsia"/>
          <w:color w:val="000000"/>
        </w:rPr>
        <w:t>美”“南宋书法受理学影响”“清代应科举需求形成馆阁体书法”“</w:t>
      </w:r>
      <w:r w:rsidRPr="00FE09D2">
        <w:rPr>
          <w:rFonts w:hint="eastAsia"/>
          <w:color w:val="000000"/>
        </w:rPr>
        <w:t>1956</w:t>
      </w:r>
      <w:r w:rsidRPr="00FE09D2">
        <w:rPr>
          <w:rFonts w:hint="eastAsia"/>
          <w:color w:val="000000"/>
        </w:rPr>
        <w:t>年国务院推行汉字简化方案”“</w:t>
      </w:r>
      <w:r w:rsidRPr="00FE09D2">
        <w:rPr>
          <w:rFonts w:hint="eastAsia"/>
          <w:color w:val="000000"/>
        </w:rPr>
        <w:t>1981</w:t>
      </w:r>
      <w:r w:rsidRPr="00FE09D2">
        <w:rPr>
          <w:rFonts w:hint="eastAsia"/>
          <w:color w:val="000000"/>
        </w:rPr>
        <w:t>年中国书法家协会成立”，或者“汉字与书法的发展丰富了中华优秀传统文化”“汉字简化有利于中华优秀传统文化的传承发展”等角度，然后确定论题。在论述过程中，学生必须要突出汉字、书法发展与中华优秀传统文化传承发展的内在关联性。学生应做到史论结合，史实准确，逻辑清晰，语言流畅，可以引用试题中的部分材料，但不能完全照搬照抄。</w:t>
      </w:r>
    </w:p>
    <w:p w:rsidR="00FE09D2" w:rsidRDefault="00FE09D2" w:rsidP="00FE09D2">
      <w:pPr>
        <w:spacing w:line="360" w:lineRule="auto"/>
        <w:jc w:val="left"/>
        <w:textAlignment w:val="center"/>
        <w:rPr>
          <w:rFonts w:hint="eastAsia"/>
          <w:color w:val="000000"/>
        </w:rPr>
      </w:pPr>
      <w:r w:rsidRPr="00FE09D2">
        <w:rPr>
          <w:rFonts w:hint="eastAsia"/>
          <w:color w:val="000000"/>
        </w:rPr>
        <w:t>19</w:t>
      </w:r>
      <w:r w:rsidRPr="00FE09D2">
        <w:rPr>
          <w:rFonts w:hint="eastAsia"/>
          <w:color w:val="000000"/>
        </w:rPr>
        <w:t>．参考答案：</w:t>
      </w:r>
    </w:p>
    <w:p w:rsidR="00FE09D2" w:rsidRDefault="00FE09D2" w:rsidP="00FE09D2">
      <w:pPr>
        <w:spacing w:line="360" w:lineRule="auto"/>
        <w:jc w:val="left"/>
        <w:textAlignment w:val="center"/>
        <w:rPr>
          <w:rFonts w:hint="eastAsia"/>
          <w:color w:val="000000"/>
        </w:rPr>
      </w:pPr>
      <w:r w:rsidRPr="00FE09D2">
        <w:rPr>
          <w:rFonts w:hint="eastAsia"/>
          <w:color w:val="000000"/>
        </w:rPr>
        <w:t>（</w:t>
      </w:r>
      <w:r w:rsidRPr="00FE09D2">
        <w:rPr>
          <w:rFonts w:hint="eastAsia"/>
          <w:color w:val="000000"/>
        </w:rPr>
        <w:t>1</w:t>
      </w:r>
      <w:r w:rsidRPr="00FE09D2">
        <w:rPr>
          <w:rFonts w:hint="eastAsia"/>
          <w:color w:val="000000"/>
        </w:rPr>
        <w:t>）商品经济发展的需求；国家利益的驱动；人文主义的影响。</w:t>
      </w:r>
    </w:p>
    <w:p w:rsidR="00FE09D2" w:rsidRDefault="00FE09D2" w:rsidP="00FE09D2">
      <w:pPr>
        <w:spacing w:line="360" w:lineRule="auto"/>
        <w:jc w:val="left"/>
        <w:textAlignment w:val="center"/>
        <w:rPr>
          <w:rFonts w:hint="eastAsia"/>
          <w:color w:val="000000"/>
        </w:rPr>
      </w:pPr>
      <w:r w:rsidRPr="00FE09D2">
        <w:rPr>
          <w:rFonts w:hint="eastAsia"/>
          <w:color w:val="000000"/>
        </w:rPr>
        <w:t>（</w:t>
      </w:r>
      <w:r w:rsidRPr="00FE09D2">
        <w:rPr>
          <w:rFonts w:hint="eastAsia"/>
          <w:color w:val="000000"/>
        </w:rPr>
        <w:t>2</w:t>
      </w:r>
      <w:r w:rsidRPr="00FE09D2">
        <w:rPr>
          <w:rFonts w:hint="eastAsia"/>
          <w:color w:val="000000"/>
        </w:rPr>
        <w:t>）从国家竞争到国际合作；从掠夺到协议开发；从探索发现到科学考察和资源利用。</w:t>
      </w:r>
    </w:p>
    <w:p w:rsidR="00FE09D2" w:rsidRDefault="00FE09D2" w:rsidP="00FE09D2">
      <w:pPr>
        <w:spacing w:line="360" w:lineRule="auto"/>
        <w:jc w:val="left"/>
        <w:textAlignment w:val="center"/>
        <w:rPr>
          <w:rFonts w:hint="eastAsia"/>
          <w:color w:val="000000"/>
        </w:rPr>
      </w:pPr>
      <w:r w:rsidRPr="00FE09D2">
        <w:rPr>
          <w:rFonts w:hint="eastAsia"/>
          <w:color w:val="000000"/>
        </w:rPr>
        <w:t>（</w:t>
      </w:r>
      <w:r w:rsidRPr="00FE09D2">
        <w:rPr>
          <w:rFonts w:hint="eastAsia"/>
          <w:color w:val="000000"/>
        </w:rPr>
        <w:t>3</w:t>
      </w:r>
      <w:r w:rsidRPr="00FE09D2">
        <w:rPr>
          <w:rFonts w:hint="eastAsia"/>
          <w:color w:val="000000"/>
        </w:rPr>
        <w:t>）和平共享；规则导向。</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【解析】本题以北极探险开发设置问题情境，考查“新航路开辟的动因和条件”“其他航路的开辟”“文艺复兴”“工业革命的进程”“人类发展面临的问题”“在合作共赢中促进全球共同发展”“</w:t>
      </w:r>
      <w:r w:rsidRPr="00FE09D2">
        <w:rPr>
          <w:rFonts w:hint="eastAsia"/>
          <w:color w:val="000000"/>
        </w:rPr>
        <w:t>20</w:t>
      </w:r>
      <w:r w:rsidRPr="00FE09D2">
        <w:rPr>
          <w:rFonts w:hint="eastAsia"/>
          <w:color w:val="000000"/>
        </w:rPr>
        <w:t>世纪国际法的发展”等必备知识，考查学生在复杂的时空框架下对历史和现实问题进行独立探究的能力，激发学生的贯通性思维和创新能力，引导学生思考关注人类命运、中国在全球治理体系中的角色等重大问题，要求学生具备唯物史观、时空观念、史料实证、历史解释、家国情怀等学科核心素养。</w:t>
      </w:r>
    </w:p>
    <w:p w:rsidR="00FE09D2" w:rsidRDefault="00FE09D2" w:rsidP="00FE09D2">
      <w:pPr>
        <w:spacing w:line="360" w:lineRule="auto"/>
        <w:jc w:val="left"/>
        <w:textAlignment w:val="center"/>
        <w:rPr>
          <w:rFonts w:hint="eastAsia"/>
          <w:color w:val="000000"/>
        </w:rPr>
      </w:pPr>
      <w:r w:rsidRPr="00FE09D2">
        <w:rPr>
          <w:rFonts w:hint="eastAsia"/>
          <w:color w:val="000000"/>
        </w:rPr>
        <w:t>本题第（</w:t>
      </w:r>
      <w:r w:rsidRPr="00FE09D2">
        <w:rPr>
          <w:rFonts w:hint="eastAsia"/>
          <w:color w:val="000000"/>
        </w:rPr>
        <w:t>1</w:t>
      </w:r>
      <w:r w:rsidRPr="00FE09D2">
        <w:rPr>
          <w:rFonts w:hint="eastAsia"/>
          <w:color w:val="000000"/>
        </w:rPr>
        <w:t>）问，要求根据材料并结合所学知识，分析近代欧洲进行北极探险开发的动因。解答此题，要求学生首先获取和解读材料中的时间、空间等有效信息，然后结合“新航路开辟的动因和条件”“其他航路的开辟”“文艺复兴”“工业革命的进程”等必备知识，从经济、政治、思想文化等不同角度进行分析，从而得出答案。</w:t>
      </w:r>
    </w:p>
    <w:p w:rsidR="00FE09D2" w:rsidRDefault="00FE09D2" w:rsidP="00FE09D2">
      <w:pPr>
        <w:spacing w:line="360" w:lineRule="auto"/>
        <w:jc w:val="left"/>
        <w:textAlignment w:val="center"/>
        <w:rPr>
          <w:rFonts w:hint="eastAsia"/>
          <w:color w:val="000000"/>
        </w:rPr>
      </w:pPr>
      <w:r w:rsidRPr="00FE09D2">
        <w:rPr>
          <w:rFonts w:hint="eastAsia"/>
          <w:color w:val="000000"/>
        </w:rPr>
        <w:t>本题第（</w:t>
      </w:r>
      <w:r w:rsidRPr="00FE09D2">
        <w:rPr>
          <w:rFonts w:hint="eastAsia"/>
          <w:color w:val="000000"/>
        </w:rPr>
        <w:t>2</w:t>
      </w:r>
      <w:r w:rsidRPr="00FE09D2">
        <w:rPr>
          <w:rFonts w:hint="eastAsia"/>
          <w:color w:val="000000"/>
        </w:rPr>
        <w:t>）问，要求根据材料并结合所学知识，归纳近代以来北极探险开发变化的特点。解答此题，要求首先提炼出近代以来北极探险开发的重大变化，然后对这些变化进行有条理的分析和总结，从探索主体、探索方式、探索目的等角度归纳出变化的特点。</w:t>
      </w:r>
    </w:p>
    <w:p w:rsidR="00FE09D2" w:rsidRDefault="00FE09D2" w:rsidP="00FE09D2">
      <w:pPr>
        <w:spacing w:line="360" w:lineRule="auto"/>
        <w:jc w:val="left"/>
        <w:textAlignment w:val="center"/>
        <w:rPr>
          <w:rFonts w:hint="eastAsia"/>
          <w:color w:val="000000"/>
        </w:rPr>
      </w:pPr>
      <w:r w:rsidRPr="00FE09D2">
        <w:rPr>
          <w:rFonts w:hint="eastAsia"/>
          <w:color w:val="000000"/>
        </w:rPr>
        <w:t>本题第（</w:t>
      </w:r>
      <w:r w:rsidRPr="00FE09D2">
        <w:rPr>
          <w:rFonts w:hint="eastAsia"/>
          <w:color w:val="000000"/>
        </w:rPr>
        <w:t>3</w:t>
      </w:r>
      <w:r w:rsidRPr="00FE09D2">
        <w:rPr>
          <w:rFonts w:hint="eastAsia"/>
          <w:color w:val="000000"/>
        </w:rPr>
        <w:t>）问，要求学生根据材料并结合所学知识，从全球治理的角度，说明开发北极应遵循的原则。该问题具有较强的应用性，要求学生首先理解全球治理的概念，认识到北极开发与全球治理的内在联系，然后结合历史与现实，归纳开发北极应遵循的原则。</w:t>
      </w:r>
    </w:p>
    <w:p w:rsidR="00FE09D2" w:rsidRDefault="00FE09D2" w:rsidP="00FE09D2">
      <w:pPr>
        <w:spacing w:line="360" w:lineRule="auto"/>
        <w:jc w:val="left"/>
        <w:textAlignment w:val="center"/>
        <w:rPr>
          <w:rFonts w:hint="eastAsia"/>
          <w:color w:val="000000"/>
        </w:rPr>
      </w:pPr>
      <w:r w:rsidRPr="00FE09D2">
        <w:rPr>
          <w:rFonts w:hint="eastAsia"/>
          <w:color w:val="000000"/>
        </w:rPr>
        <w:t>20</w:t>
      </w:r>
      <w:r w:rsidRPr="00FE09D2">
        <w:rPr>
          <w:rFonts w:hint="eastAsia"/>
          <w:color w:val="000000"/>
        </w:rPr>
        <w:t>．参考答案：</w:t>
      </w:r>
    </w:p>
    <w:p w:rsidR="00FE09D2" w:rsidRDefault="00FE09D2" w:rsidP="00FE09D2">
      <w:pPr>
        <w:spacing w:line="360" w:lineRule="auto"/>
        <w:jc w:val="left"/>
        <w:textAlignment w:val="center"/>
        <w:rPr>
          <w:rFonts w:hint="eastAsia"/>
          <w:color w:val="000000"/>
        </w:rPr>
      </w:pPr>
      <w:r w:rsidRPr="00FE09D2">
        <w:rPr>
          <w:rFonts w:hint="eastAsia"/>
          <w:color w:val="000000"/>
        </w:rPr>
        <w:t>（</w:t>
      </w:r>
      <w:r w:rsidRPr="00FE09D2">
        <w:rPr>
          <w:rFonts w:hint="eastAsia"/>
          <w:color w:val="000000"/>
        </w:rPr>
        <w:t>1</w:t>
      </w:r>
      <w:r w:rsidRPr="00FE09D2">
        <w:rPr>
          <w:rFonts w:hint="eastAsia"/>
          <w:color w:val="000000"/>
        </w:rPr>
        <w:t>）原因：马克思主义的传播；新民主主义革命的发展；</w:t>
      </w:r>
      <w:r w:rsidRPr="00FE09D2">
        <w:rPr>
          <w:rFonts w:hint="eastAsia"/>
          <w:color w:val="000000"/>
        </w:rPr>
        <w:t>20</w:t>
      </w:r>
      <w:r w:rsidRPr="00FE09D2">
        <w:rPr>
          <w:rFonts w:hint="eastAsia"/>
          <w:color w:val="000000"/>
        </w:rPr>
        <w:t>世纪三十年代关于中国社会性质大论战的经验和教训；有识之士的倡导；大量农村实地调查和研究活动的开展。</w:t>
      </w:r>
    </w:p>
    <w:p w:rsidR="00FE09D2" w:rsidRDefault="00FE09D2" w:rsidP="00FE09D2">
      <w:pPr>
        <w:spacing w:line="360" w:lineRule="auto"/>
        <w:jc w:val="left"/>
        <w:textAlignment w:val="center"/>
        <w:rPr>
          <w:rFonts w:hint="eastAsia"/>
          <w:color w:val="000000"/>
        </w:rPr>
      </w:pPr>
      <w:r w:rsidRPr="00FE09D2">
        <w:rPr>
          <w:rFonts w:hint="eastAsia"/>
          <w:color w:val="000000"/>
        </w:rPr>
        <w:t>（</w:t>
      </w:r>
      <w:r w:rsidRPr="00FE09D2">
        <w:rPr>
          <w:rFonts w:hint="eastAsia"/>
          <w:color w:val="000000"/>
        </w:rPr>
        <w:t>2</w:t>
      </w:r>
      <w:r w:rsidRPr="00FE09D2">
        <w:rPr>
          <w:rFonts w:hint="eastAsia"/>
          <w:color w:val="000000"/>
        </w:rPr>
        <w:t>）阐释：中国农村</w:t>
      </w:r>
      <w:proofErr w:type="gramStart"/>
      <w:r w:rsidRPr="00FE09D2">
        <w:rPr>
          <w:rFonts w:hint="eastAsia"/>
          <w:color w:val="000000"/>
        </w:rPr>
        <w:t>派通过</w:t>
      </w:r>
      <w:proofErr w:type="gramEnd"/>
      <w:r w:rsidRPr="00FE09D2">
        <w:rPr>
          <w:rFonts w:hint="eastAsia"/>
          <w:color w:val="000000"/>
        </w:rPr>
        <w:t>对中国农村调查和研究，获得了大量数据，掌握了真实情况，并与马克思主义的基本原理和方法有机地结合起来，通过缜密分析，对我国社会的性质做出了科学的回答：中国是一个半殖民地半封建社会。</w:t>
      </w:r>
    </w:p>
    <w:p w:rsidR="00FE09D2" w:rsidRDefault="00FE09D2" w:rsidP="00FE09D2">
      <w:pPr>
        <w:spacing w:line="360" w:lineRule="auto"/>
        <w:jc w:val="left"/>
        <w:textAlignment w:val="center"/>
        <w:rPr>
          <w:rFonts w:hint="eastAsia"/>
          <w:color w:val="000000"/>
        </w:rPr>
      </w:pPr>
      <w:r w:rsidRPr="00FE09D2">
        <w:rPr>
          <w:rFonts w:hint="eastAsia"/>
          <w:color w:val="000000"/>
        </w:rPr>
        <w:lastRenderedPageBreak/>
        <w:t>“中国农村派”的农村调查研究，反映了早期中国马克思主义学者正确运用马克思主义基本原理对中国农村经济的具体分析，对宣传马克思主义和党的路线政策，</w:t>
      </w:r>
      <w:proofErr w:type="gramStart"/>
      <w:r w:rsidRPr="00FE09D2">
        <w:rPr>
          <w:rFonts w:hint="eastAsia"/>
          <w:color w:val="000000"/>
        </w:rPr>
        <w:t>作出</w:t>
      </w:r>
      <w:proofErr w:type="gramEnd"/>
      <w:r w:rsidRPr="00FE09D2">
        <w:rPr>
          <w:rFonts w:hint="eastAsia"/>
          <w:color w:val="000000"/>
        </w:rPr>
        <w:t>了重大历史贡献。</w:t>
      </w:r>
    </w:p>
    <w:p w:rsidR="00FE09D2" w:rsidRDefault="00FE09D2" w:rsidP="00FE09D2">
      <w:pPr>
        <w:spacing w:line="360" w:lineRule="auto"/>
        <w:jc w:val="left"/>
        <w:textAlignment w:val="center"/>
        <w:rPr>
          <w:rFonts w:hint="eastAsia"/>
          <w:color w:val="000000"/>
        </w:rPr>
      </w:pPr>
      <w:r w:rsidRPr="00FE09D2">
        <w:rPr>
          <w:rFonts w:hint="eastAsia"/>
          <w:color w:val="000000"/>
        </w:rPr>
        <w:t>【解析】本题以“中国农村派”的农村调查研究来创设情境，展示了早期中国马克思主义学者正确运用马克思主义基本原理对中国农村经济的具体分析，使学生认识唯物史观的重要价值；要求学生运用唯物史观的基本观点对中国农村派的活动及主张进行阐释，不仅突出考查了学生运用唯物史观的理论和方法分析解决问题的能力，同时以历史探究的方式考查学生对学科核心素养“唯物史观”的理解与运用，既创新了考查方式，也有利于引导对学生核心素养的全面培养。</w:t>
      </w:r>
    </w:p>
    <w:p w:rsidR="00FE09D2" w:rsidRDefault="00FE09D2" w:rsidP="00FE09D2">
      <w:pPr>
        <w:spacing w:line="360" w:lineRule="auto"/>
        <w:jc w:val="left"/>
        <w:textAlignment w:val="center"/>
        <w:rPr>
          <w:rFonts w:hint="eastAsia"/>
          <w:color w:val="000000"/>
        </w:rPr>
      </w:pPr>
      <w:r w:rsidRPr="00FE09D2">
        <w:rPr>
          <w:rFonts w:hint="eastAsia"/>
          <w:color w:val="000000"/>
        </w:rPr>
        <w:t>本题第（</w:t>
      </w:r>
      <w:r w:rsidRPr="00FE09D2">
        <w:rPr>
          <w:rFonts w:hint="eastAsia"/>
          <w:color w:val="000000"/>
        </w:rPr>
        <w:t>1</w:t>
      </w:r>
      <w:r w:rsidRPr="00FE09D2">
        <w:rPr>
          <w:rFonts w:hint="eastAsia"/>
          <w:color w:val="000000"/>
        </w:rPr>
        <w:t>）问，要求根据材料，概括中国农村派形成的原因。解答时可根据材料关键信息予以归纳概括出：马克思主义的传播；新民主主义革命的发展；</w:t>
      </w:r>
      <w:r w:rsidRPr="00FE09D2">
        <w:rPr>
          <w:rFonts w:hint="eastAsia"/>
          <w:color w:val="000000"/>
        </w:rPr>
        <w:t>20</w:t>
      </w:r>
      <w:r w:rsidRPr="00FE09D2">
        <w:rPr>
          <w:rFonts w:hint="eastAsia"/>
          <w:color w:val="000000"/>
        </w:rPr>
        <w:t>世纪三十年代关于中国社会性质大论战的经验和教训；有识之士的倡导；大量农村实地调查和研究活动的开展。</w:t>
      </w:r>
    </w:p>
    <w:p w:rsidR="007460C7" w:rsidRPr="007460C7" w:rsidRDefault="00FE09D2" w:rsidP="00FE09D2">
      <w:pPr>
        <w:spacing w:line="360" w:lineRule="auto"/>
        <w:jc w:val="left"/>
        <w:textAlignment w:val="center"/>
        <w:rPr>
          <w:rFonts w:hint="eastAsia"/>
          <w:color w:val="000000"/>
        </w:rPr>
      </w:pPr>
      <w:r w:rsidRPr="00FE09D2">
        <w:rPr>
          <w:rFonts w:hint="eastAsia"/>
          <w:color w:val="000000"/>
        </w:rPr>
        <w:t>本题第（</w:t>
      </w:r>
      <w:r w:rsidRPr="00FE09D2">
        <w:rPr>
          <w:rFonts w:hint="eastAsia"/>
          <w:color w:val="000000"/>
        </w:rPr>
        <w:t>2</w:t>
      </w:r>
      <w:r w:rsidRPr="00FE09D2">
        <w:rPr>
          <w:rFonts w:hint="eastAsia"/>
          <w:color w:val="000000"/>
        </w:rPr>
        <w:t>）问，需要根据材料并结合所学知识，运用唯物史观的基本观点，阐述为：中国农村</w:t>
      </w:r>
      <w:proofErr w:type="gramStart"/>
      <w:r w:rsidRPr="00FE09D2">
        <w:rPr>
          <w:rFonts w:hint="eastAsia"/>
          <w:color w:val="000000"/>
        </w:rPr>
        <w:t>派通过</w:t>
      </w:r>
      <w:proofErr w:type="gramEnd"/>
      <w:r w:rsidRPr="00FE09D2">
        <w:rPr>
          <w:rFonts w:hint="eastAsia"/>
          <w:color w:val="000000"/>
        </w:rPr>
        <w:t>对中国农村调查和研究，掌握了真实情况，并与马克思主义的基本原理和方法有机地结合起来，对我国社会的性质做出了科学的回答。“中国农村派”的农村调查研究，反映了早期中国马克思主义学者正确运用马克思主义基本原理对中国农村经济的具体分析，对宣传马克思主义和党的路线政策，</w:t>
      </w:r>
      <w:proofErr w:type="gramStart"/>
      <w:r w:rsidRPr="00FE09D2">
        <w:rPr>
          <w:rFonts w:hint="eastAsia"/>
          <w:color w:val="000000"/>
        </w:rPr>
        <w:t>作出</w:t>
      </w:r>
      <w:proofErr w:type="gramEnd"/>
      <w:r w:rsidRPr="00FE09D2">
        <w:rPr>
          <w:rFonts w:hint="eastAsia"/>
          <w:color w:val="000000"/>
        </w:rPr>
        <w:t>了重大历史贡献。</w:t>
      </w:r>
    </w:p>
    <w:sectPr w:rsidR="007460C7" w:rsidRPr="007460C7" w:rsidSect="00C321EB">
      <w:headerReference w:type="even" r:id="rId15"/>
      <w:headerReference w:type="default" r:id="rId16"/>
      <w:footerReference w:type="even" r:id="rId17"/>
      <w:footerReference w:type="default" r:id="rId18"/>
      <w:headerReference w:type="first" r:id="rId19"/>
      <w:footerReference w:type="first" r:id="rId20"/>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8C0" w:rsidRDefault="003A58C0">
      <w:r>
        <w:separator/>
      </w:r>
    </w:p>
  </w:endnote>
  <w:endnote w:type="continuationSeparator" w:id="0">
    <w:p w:rsidR="003A58C0" w:rsidRDefault="003A5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05" w:rsidRDefault="00A2570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Pr="00822C22" w:rsidRDefault="004151FC" w:rsidP="00822C2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05" w:rsidRDefault="00A2570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8C0" w:rsidRDefault="003A58C0">
      <w:r>
        <w:separator/>
      </w:r>
    </w:p>
  </w:footnote>
  <w:footnote w:type="continuationSeparator" w:id="0">
    <w:p w:rsidR="003A58C0" w:rsidRDefault="003A58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05" w:rsidRDefault="00A2570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Pr="00822C22" w:rsidRDefault="004151FC" w:rsidP="00822C2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705" w:rsidRDefault="00A2570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473A"/>
    <w:multiLevelType w:val="hybridMultilevel"/>
    <w:tmpl w:val="8312AF28"/>
    <w:lvl w:ilvl="0" w:tplc="1DFA8362">
      <w:start w:val="1"/>
      <w:numFmt w:val="bullet"/>
      <w:lvlText w:val=""/>
      <w:lvlJc w:val="left"/>
      <w:pPr>
        <w:ind w:left="420" w:hanging="420"/>
      </w:pPr>
      <w:rPr>
        <w:rFonts w:ascii="Wingdings" w:hAnsi="Wingdings" w:hint="default"/>
      </w:rPr>
    </w:lvl>
    <w:lvl w:ilvl="1" w:tplc="B218B0E0" w:tentative="1">
      <w:start w:val="1"/>
      <w:numFmt w:val="bullet"/>
      <w:lvlText w:val=""/>
      <w:lvlJc w:val="left"/>
      <w:pPr>
        <w:ind w:left="840" w:hanging="420"/>
      </w:pPr>
      <w:rPr>
        <w:rFonts w:ascii="Wingdings" w:hAnsi="Wingdings" w:hint="default"/>
      </w:rPr>
    </w:lvl>
    <w:lvl w:ilvl="2" w:tplc="F7B212E4" w:tentative="1">
      <w:start w:val="1"/>
      <w:numFmt w:val="bullet"/>
      <w:lvlText w:val=""/>
      <w:lvlJc w:val="left"/>
      <w:pPr>
        <w:ind w:left="1260" w:hanging="420"/>
      </w:pPr>
      <w:rPr>
        <w:rFonts w:ascii="Wingdings" w:hAnsi="Wingdings" w:hint="default"/>
      </w:rPr>
    </w:lvl>
    <w:lvl w:ilvl="3" w:tplc="280A504C" w:tentative="1">
      <w:start w:val="1"/>
      <w:numFmt w:val="bullet"/>
      <w:lvlText w:val=""/>
      <w:lvlJc w:val="left"/>
      <w:pPr>
        <w:ind w:left="1680" w:hanging="420"/>
      </w:pPr>
      <w:rPr>
        <w:rFonts w:ascii="Wingdings" w:hAnsi="Wingdings" w:hint="default"/>
      </w:rPr>
    </w:lvl>
    <w:lvl w:ilvl="4" w:tplc="CCFC8724" w:tentative="1">
      <w:start w:val="1"/>
      <w:numFmt w:val="bullet"/>
      <w:lvlText w:val=""/>
      <w:lvlJc w:val="left"/>
      <w:pPr>
        <w:ind w:left="2100" w:hanging="420"/>
      </w:pPr>
      <w:rPr>
        <w:rFonts w:ascii="Wingdings" w:hAnsi="Wingdings" w:hint="default"/>
      </w:rPr>
    </w:lvl>
    <w:lvl w:ilvl="5" w:tplc="EE5AB534" w:tentative="1">
      <w:start w:val="1"/>
      <w:numFmt w:val="bullet"/>
      <w:lvlText w:val=""/>
      <w:lvlJc w:val="left"/>
      <w:pPr>
        <w:ind w:left="2520" w:hanging="420"/>
      </w:pPr>
      <w:rPr>
        <w:rFonts w:ascii="Wingdings" w:hAnsi="Wingdings" w:hint="default"/>
      </w:rPr>
    </w:lvl>
    <w:lvl w:ilvl="6" w:tplc="1EC86652" w:tentative="1">
      <w:start w:val="1"/>
      <w:numFmt w:val="bullet"/>
      <w:lvlText w:val=""/>
      <w:lvlJc w:val="left"/>
      <w:pPr>
        <w:ind w:left="2940" w:hanging="420"/>
      </w:pPr>
      <w:rPr>
        <w:rFonts w:ascii="Wingdings" w:hAnsi="Wingdings" w:hint="default"/>
      </w:rPr>
    </w:lvl>
    <w:lvl w:ilvl="7" w:tplc="E4B44810" w:tentative="1">
      <w:start w:val="1"/>
      <w:numFmt w:val="bullet"/>
      <w:lvlText w:val=""/>
      <w:lvlJc w:val="left"/>
      <w:pPr>
        <w:ind w:left="3360" w:hanging="420"/>
      </w:pPr>
      <w:rPr>
        <w:rFonts w:ascii="Wingdings" w:hAnsi="Wingdings" w:hint="default"/>
      </w:rPr>
    </w:lvl>
    <w:lvl w:ilvl="8" w:tplc="EEE66D4C"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A58C0"/>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460C7"/>
    <w:rsid w:val="00762E26"/>
    <w:rsid w:val="00767F31"/>
    <w:rsid w:val="00817391"/>
    <w:rsid w:val="00822C22"/>
    <w:rsid w:val="00832EC9"/>
    <w:rsid w:val="008634CD"/>
    <w:rsid w:val="008731FA"/>
    <w:rsid w:val="00880A38"/>
    <w:rsid w:val="00893DD6"/>
    <w:rsid w:val="008D2E94"/>
    <w:rsid w:val="0090278E"/>
    <w:rsid w:val="00933319"/>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D154D"/>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E09D2"/>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pPr>
      <w:tabs>
        <w:tab w:val="center" w:pos="4153"/>
        <w:tab w:val="right" w:pos="8306"/>
      </w:tabs>
      <w:snapToGrid w:val="0"/>
      <w:jc w:val="left"/>
    </w:pPr>
    <w:rPr>
      <w:sz w:val="18"/>
    </w:rPr>
  </w:style>
  <w:style w:type="character" w:customStyle="1" w:styleId="Char">
    <w:name w:val="页眉 Char"/>
    <w:basedOn w:val="a0"/>
    <w:link w:val="a3"/>
    <w:uiPriority w:val="99"/>
    <w:rsid w:val="003102DB"/>
    <w:rPr>
      <w:kern w:val="2"/>
      <w:sz w:val="18"/>
      <w:szCs w:val="24"/>
    </w:rPr>
  </w:style>
  <w:style w:type="paragraph" w:styleId="a5">
    <w:name w:val="No Spacing"/>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 w:type="paragraph" w:styleId="a8">
    <w:name w:val="Normal (Web)"/>
    <w:basedOn w:val="a"/>
    <w:uiPriority w:val="99"/>
    <w:unhideWhenUsed/>
    <w:rsid w:val="007460C7"/>
    <w:pPr>
      <w:widowControl/>
      <w:spacing w:before="100" w:beforeAutospacing="1" w:after="100" w:afterAutospacing="1"/>
      <w:jc w:val="left"/>
    </w:pPr>
    <w:rPr>
      <w:rFonts w:ascii="宋体" w:hAnsi="宋体"/>
      <w:kern w:val="0"/>
      <w:sz w:val="24"/>
    </w:rPr>
  </w:style>
  <w:style w:type="character" w:styleId="a9">
    <w:name w:val="Strong"/>
    <w:basedOn w:val="a0"/>
    <w:uiPriority w:val="22"/>
    <w:qFormat/>
    <w:rsid w:val="007460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87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1815</Words>
  <Characters>10349</Characters>
  <Application>Microsoft Office Word</Application>
  <DocSecurity>0</DocSecurity>
  <Lines>86</Lines>
  <Paragraphs>24</Paragraphs>
  <ScaleCrop>false</ScaleCrop>
  <Company/>
  <LinksUpToDate>false</LinksUpToDate>
  <CharactersWithSpaces>12140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2024-01-19T06:53:00Z</dcterms:created>
  <dcterms:modified xsi:type="dcterms:W3CDTF">2024-01-19T06:53:00Z</dcterms:modified>
</cp:coreProperties>
</file>