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235" w:rsidRDefault="00111284">
      <w:pPr>
        <w:spacing w:line="285" w:lineRule="auto"/>
        <w:jc w:val="center"/>
        <w:textAlignment w:val="center"/>
        <w:rPr>
          <w:rFonts w:ascii="宋体" w:hAnsi="宋体"/>
          <w:b/>
          <w:sz w:val="32"/>
        </w:rPr>
      </w:pPr>
      <w:r>
        <w:rPr>
          <w:rFonts w:ascii="宋体" w:hAnsi="宋体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11582400</wp:posOffset>
            </wp:positionV>
            <wp:extent cx="444500" cy="406400"/>
            <wp:effectExtent l="0" t="0" r="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222685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</w:rPr>
        <w:t>2022</w:t>
      </w:r>
      <w:r>
        <w:rPr>
          <w:rFonts w:ascii="宋体" w:hAnsi="宋体"/>
          <w:b/>
          <w:sz w:val="32"/>
        </w:rPr>
        <w:t>年全国乙卷文综历史试题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</w:rPr>
      </w:pPr>
      <w:r>
        <w:t xml:space="preserve">1. </w:t>
      </w:r>
      <w:r>
        <w:rPr>
          <w:rFonts w:ascii="宋体" w:hAnsi="宋体"/>
        </w:rPr>
        <w:t>据下图可知，商、西周青铜器铸造的繁荣（</w:t>
      </w:r>
      <w:r>
        <w:rPr>
          <w:rFonts w:ascii="宋体" w:hAnsi="宋体"/>
        </w:rPr>
        <w:t xml:space="preserve">    </w:t>
      </w:r>
      <w:r>
        <w:rPr>
          <w:rFonts w:ascii="宋体" w:hAnsi="宋体"/>
        </w:rPr>
        <w:t>）</w:t>
      </w:r>
    </w:p>
    <w:p w:rsidR="003C3235" w:rsidRDefault="00FC5860">
      <w:pPr>
        <w:spacing w:line="360" w:lineRule="auto"/>
        <w:jc w:val="left"/>
        <w:textAlignment w:val="center"/>
      </w:pPr>
      <w:r w:rsidRPr="00BE1BCD">
        <w:rPr>
          <w:rFonts w:hint="eastAsia"/>
          <w:noProof/>
        </w:rPr>
        <w:drawing>
          <wp:inline distT="0" distB="0" distL="0" distR="0">
            <wp:extent cx="3629025" cy="2847975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677266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1BCD">
        <w:rPr>
          <w:rFonts w:hint="eastAsia"/>
        </w:rPr>
        <w:br/>
      </w:r>
    </w:p>
    <w:p w:rsidR="003C3235" w:rsidRDefault="00FC5860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</w:rPr>
      </w:pPr>
      <w:r w:rsidRPr="00BE1BCD">
        <w:rPr>
          <w:rFonts w:hint="eastAsia"/>
        </w:rPr>
        <w:t xml:space="preserve">A. </w:t>
      </w:r>
      <w:r w:rsidR="00111284">
        <w:rPr>
          <w:rFonts w:ascii="宋体" w:hAnsi="宋体"/>
        </w:rPr>
        <w:t>推动了南北农业经济进步</w:t>
      </w:r>
      <w:r w:rsidRPr="00BE1BCD">
        <w:rPr>
          <w:rFonts w:hint="eastAsia"/>
        </w:rPr>
        <w:tab/>
        <w:t xml:space="preserve">B. </w:t>
      </w:r>
      <w:r w:rsidR="00111284">
        <w:rPr>
          <w:rFonts w:ascii="宋体" w:hAnsi="宋体"/>
        </w:rPr>
        <w:t>依赖大规模商业活动开展</w:t>
      </w:r>
    </w:p>
    <w:p w:rsidR="003C3235" w:rsidRDefault="00FC5860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 w:rsidRPr="00BE1BCD">
        <w:rPr>
          <w:rFonts w:hint="eastAsia"/>
        </w:rPr>
        <w:t xml:space="preserve">C. </w:t>
      </w:r>
      <w:r w:rsidR="00111284">
        <w:rPr>
          <w:rFonts w:ascii="宋体" w:hAnsi="宋体"/>
        </w:rPr>
        <w:t>反映了南北方联系的加强</w:t>
      </w:r>
      <w:r w:rsidRPr="00BE1BCD">
        <w:rPr>
          <w:rFonts w:hint="eastAsia"/>
        </w:rPr>
        <w:tab/>
        <w:t xml:space="preserve">D. </w:t>
      </w:r>
      <w:r w:rsidR="00111284">
        <w:rPr>
          <w:rFonts w:ascii="宋体" w:hAnsi="宋体"/>
        </w:rPr>
        <w:t>缘于统治区域扩大到江南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依据图示可知，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商周政治重心位于黄河流域，而重要铜矿位于长江流域，长途运输成为必要，南北方联系由此加强，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符合题意；结合所学可知，青铜器比较珍贵且坚韧度不够好，未广泛用于农业，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排除；青铜铸造由官府垄断，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排除；地图未标示统治区域，无法得出扩大到江南，且青铜铸造的繁荣主要缘于技术进步等因素，地理因素不是主因，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排除。故选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项。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【点睛】</w:t>
      </w:r>
      <w:r>
        <w:rPr>
          <w:rFonts w:ascii="宋体" w:hAnsi="宋体"/>
          <w:color w:val="000000"/>
        </w:rPr>
        <w:t>本题以商周青铜器为切入点，揭示了商周青铜文明与长江流域铜矿开发的关系，引导学生得出黄河、长江两大流域共同塑造了早期华夏文明的结论，深化学生对中华文明多元一体发展的历史认知。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（摘自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教育部教育考试院：</w:t>
      </w:r>
      <w:r>
        <w:rPr>
          <w:rFonts w:eastAsia="Times New Roman" w:cs="Times New Roman"/>
          <w:color w:val="000000"/>
        </w:rPr>
        <w:t>2022</w:t>
      </w:r>
      <w:r>
        <w:rPr>
          <w:rFonts w:ascii="宋体" w:hAnsi="宋体"/>
          <w:color w:val="000000"/>
        </w:rPr>
        <w:t>年高考历史全国卷试题评析；解析参考：商周制造青铜器的原料是从哪来的</w:t>
      </w:r>
      <w:r>
        <w:rPr>
          <w:rFonts w:eastAsia="Times New Roman" w:cs="Times New Roman"/>
          <w:color w:val="000000"/>
        </w:rPr>
        <w:t xml:space="preserve">?  </w:t>
      </w:r>
      <w:r>
        <w:rPr>
          <w:rFonts w:ascii="宋体" w:hAnsi="宋体"/>
          <w:color w:val="000000"/>
        </w:rPr>
        <w:t>）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/>
          <w:color w:val="000000"/>
        </w:rPr>
        <w:t>盛唐洋溢着刚健丰伟、庄重博大的时代气象，这在书法艺术上亦有体现。宋代书法家米芾推崇唐代某位书法家的作品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如项羽挂甲，樊哙排突，硬弩欲张，铁柱将立，昂然有不可犯之色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。能够突出体现这一风格的书体是（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3235" w:rsidRDefault="00111284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小篆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楷书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行书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草书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结合所学可知唐代楷书盛行，楷书具有字体方正、笔画工整、遒劲有力的特点，与材料形象化的描述相</w:t>
      </w:r>
      <w:r>
        <w:rPr>
          <w:rFonts w:ascii="宋体" w:hAnsi="宋体"/>
          <w:color w:val="000000"/>
        </w:rPr>
        <w:lastRenderedPageBreak/>
        <w:t>符，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项正确；小篆是秦朝时期的字体，且篆书比较舒朗，具有曲线美，排除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项；行书与草书都具有灵活、流动的特点，以适意为主，不要太受法度之限</w:t>
      </w:r>
      <w:r>
        <w:rPr>
          <w:rFonts w:ascii="宋体" w:hAnsi="宋体"/>
          <w:color w:val="000000"/>
        </w:rPr>
        <w:t>制，与材料信息不相符，排除</w:t>
      </w:r>
      <w:r>
        <w:rPr>
          <w:rFonts w:eastAsia="Times New Roman" w:cs="Times New Roman"/>
          <w:color w:val="000000"/>
        </w:rPr>
        <w:t>CD</w:t>
      </w:r>
      <w:r>
        <w:rPr>
          <w:rFonts w:ascii="宋体" w:hAnsi="宋体"/>
          <w:color w:val="000000"/>
        </w:rPr>
        <w:t>项。故选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项。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【点睛】</w:t>
      </w:r>
      <w:r>
        <w:rPr>
          <w:rFonts w:ascii="宋体" w:hAnsi="宋体"/>
          <w:color w:val="000000"/>
        </w:rPr>
        <w:t>本题围绕盛唐书法的时代气象和艺术风格创设情境，彰显了书法艺术承载的美学理念，引导学生培养审美感受力和领悟力，提高对美的鉴赏能力。（摘自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教育部教育考试院：</w:t>
      </w:r>
      <w:r>
        <w:rPr>
          <w:rFonts w:eastAsia="Times New Roman" w:cs="Times New Roman"/>
          <w:color w:val="000000"/>
        </w:rPr>
        <w:t>2022</w:t>
      </w:r>
      <w:r>
        <w:rPr>
          <w:rFonts w:ascii="宋体" w:hAnsi="宋体"/>
          <w:color w:val="000000"/>
        </w:rPr>
        <w:t>年高考历史全国卷试题评析）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/>
          <w:color w:val="000000"/>
        </w:rPr>
        <w:t>宋朝在州府设通判，重要州府设两名，民户少的州可以不置，但若武官任知州，则必置。通判有自己专属的衙门通判厅，与知州（府）共议政务、同署文书，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有军旅之事，则专任钱粮之责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。据此可知，设置通判的主要目的是（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3235" w:rsidRDefault="00111284"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规范地方行政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防止武人干政</w:t>
      </w:r>
      <w:r>
        <w:rPr>
          <w:color w:val="000000"/>
        </w:rPr>
        <w:tab/>
        <w:t xml:space="preserve">C. </w:t>
      </w:r>
      <w:r>
        <w:rPr>
          <w:rFonts w:ascii="宋体" w:hAnsi="宋体"/>
          <w:color w:val="000000"/>
        </w:rPr>
        <w:t>提升军事能力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削弱州府权力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题干信息重点阐释了通判的建制员额、职责权限，通判的设置起到了协理政事、审核把关、权力监督及制衡等作用，有助于行政程序规范化和流程化、弥补知州（知府）不足之处、避免出现重大失误以及防止权力的滥用、误用，因此设置通判的主要目的在于规范地方行政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项正确；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干政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是指干预朝政（中央权力），题干信息说的是地方，此外任知州的一般是文官，武官担任较少，说通判主要目的是为了防武人，显得多此一举，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排除；通判一般都是文官，且相互制约，不能提升军事能力，排除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项</w:t>
      </w:r>
      <w:r>
        <w:rPr>
          <w:rFonts w:ascii="宋体" w:hAnsi="宋体"/>
          <w:color w:val="000000"/>
        </w:rPr>
        <w:t>﹔通判与知州一起行使州府权力，州府总体权力未变，只是分散了，削弱的不是州府，而是知州，排除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项。故选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项。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【点睛】</w:t>
      </w:r>
      <w:r>
        <w:rPr>
          <w:rFonts w:ascii="宋体" w:hAnsi="宋体"/>
          <w:color w:val="000000"/>
        </w:rPr>
        <w:t>本题围绕宋代官职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通判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的概念展开，通过对通判的建制员额、职责权限等进行阐述，从规范地方行政的角度考查通判设置的目的，学生只有深入理解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通判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这一概念的内涵和外延（通判协政理事，任责督察），方能准确作答。本题可尝试从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副手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参谋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审核员</w:t>
      </w:r>
      <w:r>
        <w:rPr>
          <w:rFonts w:eastAsia="Times New Roman" w:cs="Times New Roman"/>
          <w:color w:val="000000"/>
        </w:rPr>
        <w:t>”“</w:t>
      </w:r>
      <w:r>
        <w:rPr>
          <w:rFonts w:ascii="宋体" w:hAnsi="宋体"/>
          <w:color w:val="000000"/>
        </w:rPr>
        <w:t>监督员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等身份理解通判。（改编自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教育部教育考试院：</w:t>
      </w:r>
      <w:r>
        <w:rPr>
          <w:rFonts w:eastAsia="Times New Roman" w:cs="Times New Roman"/>
          <w:color w:val="000000"/>
        </w:rPr>
        <w:t>2022</w:t>
      </w:r>
      <w:r>
        <w:rPr>
          <w:rFonts w:ascii="宋体" w:hAnsi="宋体"/>
          <w:color w:val="000000"/>
        </w:rPr>
        <w:t>年高考历史全国卷试题评析）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/>
          <w:color w:val="000000"/>
        </w:rPr>
        <w:t>明后期有士人称，江南流行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好名喜夸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之风，家中但凡有千金之产，必定会营建一园，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近聚土壤，远延木石，聊以矜眩于一时耳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，但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俗气扑人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。这可用于说明（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士大夫传统观念的颠覆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世俗化审美趣味的初现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士农工商社</w:t>
      </w:r>
      <w:bookmarkStart w:id="0" w:name="_GoBack"/>
      <w:bookmarkEnd w:id="0"/>
      <w:r>
        <w:rPr>
          <w:rFonts w:ascii="宋体" w:hAnsi="宋体"/>
          <w:color w:val="000000"/>
        </w:rPr>
        <w:t>会结构解体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江南市镇工商业的繁荣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结合所学可知，明后期随着商品经济的发展，江南地区出现了资本主义萌芽、市镇普遍兴起，市镇经济对传统的社会意识、当地风俗产生冲击，形成了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好名喜夸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之风，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项正确；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颠覆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表述过于绝对，士大夫传统观念仍是以儒家思</w:t>
      </w:r>
      <w:r>
        <w:rPr>
          <w:rFonts w:ascii="宋体" w:hAnsi="宋体"/>
          <w:color w:val="000000"/>
        </w:rPr>
        <w:t>想为主，排除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项；宋朝时期甚至更早以前就已有世俗化审美趣味，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初现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表述错误，排除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项；明清时期社会结构总体稳定，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解体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表述错误，排除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项。故选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项。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/>
          <w:color w:val="000000"/>
        </w:rPr>
        <w:t>维新变法期间，湖南巡抚陈宝箴推行变法改革，但在上《请厘正学术造就人才折》中称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康有为平日所著《孔子改制考》一书</w:t>
      </w:r>
      <w:r>
        <w:rPr>
          <w:rFonts w:ascii="宋体" w:hAnsi="宋体"/>
          <w:color w:val="000000"/>
        </w:rPr>
        <w:t>……</w:t>
      </w:r>
      <w:r>
        <w:rPr>
          <w:rFonts w:ascii="宋体" w:hAnsi="宋体"/>
          <w:color w:val="000000"/>
        </w:rPr>
        <w:t>其徒和之，持之愈坚，失之愈远，嚣然自命，号为</w:t>
      </w:r>
      <w:r>
        <w:rPr>
          <w:rFonts w:ascii="宋体" w:hAnsi="宋体"/>
          <w:color w:val="000000"/>
        </w:rPr>
        <w:t>‘</w:t>
      </w:r>
      <w:r>
        <w:rPr>
          <w:rFonts w:ascii="宋体" w:hAnsi="宋体"/>
          <w:color w:val="000000"/>
        </w:rPr>
        <w:t>康学</w:t>
      </w:r>
      <w:r>
        <w:rPr>
          <w:rFonts w:ascii="宋体" w:hAnsi="宋体"/>
          <w:color w:val="000000"/>
        </w:rPr>
        <w:t>’</w:t>
      </w:r>
      <w:r>
        <w:rPr>
          <w:rFonts w:ascii="宋体" w:hAnsi="宋体"/>
          <w:color w:val="000000"/>
        </w:rPr>
        <w:t>，而民权平等之说炽矣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，并奏请销毁《孔子改制考》。这种主张（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推动了新旧势力的合流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试图突破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中体西用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束缚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有助于减少变法的阻力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意在彻底否定变法理论基础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根据材料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湖南巡抚陈宝箴推行变法改革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、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奏请销毁《孔子改制考》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，可以看出，陈宝箴本人是赞同并推行了变法改革的，但同时他又认为</w:t>
      </w:r>
      <w:r>
        <w:rPr>
          <w:rFonts w:eastAsia="Times New Roman" w:cs="Times New Roman"/>
          <w:color w:val="000000"/>
        </w:rPr>
        <w:t>‘</w:t>
      </w:r>
      <w:r>
        <w:rPr>
          <w:rFonts w:ascii="宋体" w:hAnsi="宋体"/>
          <w:color w:val="000000"/>
        </w:rPr>
        <w:t>康学</w:t>
      </w:r>
      <w:r>
        <w:rPr>
          <w:rFonts w:eastAsia="Times New Roman" w:cs="Times New Roman"/>
          <w:color w:val="000000"/>
        </w:rPr>
        <w:t>’</w:t>
      </w:r>
      <w:r>
        <w:rPr>
          <w:rFonts w:ascii="宋体" w:hAnsi="宋体"/>
          <w:color w:val="000000"/>
        </w:rPr>
        <w:t>使民权平等的学说非常兴盛，这会造成守旧派更大的阻扰，故其奏请销毁《孔子改制考》，是为了减少变法的阻力，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项正确；新旧势力的合流，不符合史实，排除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项；材料体现的是其奏请销毁《孔子改制考》，是为了减少变法的阻力，不是为了突破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中体西用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束缚，排除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项；彻底否定，过于绝对，不符合史实，排除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项。故选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项。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/>
          <w:color w:val="000000"/>
        </w:rPr>
        <w:t>据某位学</w:t>
      </w:r>
      <w:r>
        <w:rPr>
          <w:rFonts w:ascii="宋体" w:hAnsi="宋体"/>
          <w:color w:val="000000"/>
        </w:rPr>
        <w:t>者回忆，</w:t>
      </w:r>
      <w:r>
        <w:rPr>
          <w:rFonts w:ascii="宋体" w:hAnsi="宋体"/>
          <w:color w:val="000000"/>
        </w:rPr>
        <w:t>“‘</w:t>
      </w:r>
      <w:r>
        <w:rPr>
          <w:rFonts w:ascii="宋体" w:hAnsi="宋体"/>
          <w:color w:val="000000"/>
        </w:rPr>
        <w:t>五四</w:t>
      </w:r>
      <w:r>
        <w:rPr>
          <w:rFonts w:ascii="宋体" w:hAnsi="宋体"/>
          <w:color w:val="000000"/>
        </w:rPr>
        <w:t>’</w:t>
      </w:r>
      <w:r>
        <w:rPr>
          <w:rFonts w:ascii="宋体" w:hAnsi="宋体"/>
          <w:color w:val="000000"/>
        </w:rPr>
        <w:t>初期，一般人多以新旧分别事物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，中国古来已有的一概称为旧，古来未有或来自外国的一概称为新；不久，有了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更高的判别的准绳</w:t>
      </w:r>
      <w:r>
        <w:rPr>
          <w:rFonts w:ascii="宋体" w:hAnsi="宋体"/>
          <w:color w:val="000000"/>
        </w:rPr>
        <w:t>……</w:t>
      </w:r>
      <w:r>
        <w:rPr>
          <w:rFonts w:ascii="宋体" w:hAnsi="宋体"/>
          <w:color w:val="000000"/>
        </w:rPr>
        <w:t>对于古今、中外能够排好恰当的关系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，并不一概否定或肯定。这一转变反映出（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东西方文化论争由此引发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传统儒学思想开始受到批判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全盘西化的思想得以消除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思想解放运动方向发生变化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依据材料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并不一概否定或肯定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，可知五四之后对传统文化的态度有了一定的变化，更具理性，说明思想解放运动方向发生变化，结合所学可知，五四</w:t>
      </w:r>
      <w:r>
        <w:rPr>
          <w:rFonts w:ascii="宋体" w:hAnsi="宋体"/>
          <w:color w:val="000000"/>
        </w:rPr>
        <w:t>运动后，马克思主义的传播成为新文化运动的主流，主张辩证的看待传统文化，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项正确；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由此引发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表述错误，排除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项；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开始受到批判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是在新文化运动时期，排除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项；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得以消除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表述错误，排除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项。故选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项。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/>
          <w:color w:val="000000"/>
        </w:rPr>
        <w:t>20</w:t>
      </w:r>
      <w:r>
        <w:rPr>
          <w:rFonts w:ascii="宋体" w:hAnsi="宋体"/>
          <w:color w:val="000000"/>
        </w:rPr>
        <w:t>世纪</w:t>
      </w:r>
      <w:r>
        <w:rPr>
          <w:rFonts w:ascii="宋体" w:hAnsi="宋体"/>
          <w:color w:val="000000"/>
        </w:rPr>
        <w:t>30</w:t>
      </w:r>
      <w:r>
        <w:rPr>
          <w:rFonts w:ascii="宋体" w:hAnsi="宋体"/>
          <w:color w:val="000000"/>
        </w:rPr>
        <w:t>年代，中共中央决定将苏维埃工农共和国改变为苏维埃人民共和国，政策调整为：给一切革命的小资产阶级及其知识分子以选举权和被选举权，停止没收富农的土地及财产，允许有产阶级代表参加苏区政权管理工作，等等。上述调整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适应建立抗日民族统一战线的需要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是为武装反抗国民党进行社会动员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表明党的中心工作以夺取城市为目标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为建立民主联合政府争取广泛的支持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依据材料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苏维埃工农共和国改变为苏维埃人民共和国</w:t>
      </w:r>
      <w:r>
        <w:rPr>
          <w:rFonts w:eastAsia="Times New Roman" w:cs="Times New Roman"/>
          <w:color w:val="000000"/>
        </w:rPr>
        <w:t>”“</w:t>
      </w:r>
      <w:r>
        <w:rPr>
          <w:rFonts w:ascii="宋体" w:hAnsi="宋体"/>
          <w:color w:val="000000"/>
        </w:rPr>
        <w:t>给一切革命的小资产阶级及其知识分子以选举权和</w:t>
      </w:r>
      <w:r>
        <w:rPr>
          <w:rFonts w:ascii="宋体" w:hAnsi="宋体"/>
          <w:color w:val="000000"/>
        </w:rPr>
        <w:lastRenderedPageBreak/>
        <w:t>被选举权，停止没收富农的土地及财产，允许有产阶级代表参加苏区政权管理工作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，可以看出这一时期给了其他阶级一定的权利，拉拢其他阶级，共同为抗战服务，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项正确；材料涉及的抗战，不是武装反抗国民党，排除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项；材料未涉及党的中心工作的变化，排除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项；</w:t>
      </w:r>
      <w:r>
        <w:rPr>
          <w:rFonts w:eastAsia="Times New Roman" w:cs="Times New Roman"/>
          <w:color w:val="000000"/>
        </w:rPr>
        <w:t>1944</w:t>
      </w:r>
      <w:r>
        <w:rPr>
          <w:rFonts w:ascii="宋体" w:hAnsi="宋体"/>
          <w:color w:val="000000"/>
        </w:rPr>
        <w:t>年才提出建立民主联合政府，时间不符，排除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项。故选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项。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/>
          <w:color w:val="000000"/>
        </w:rPr>
        <w:t>下图是</w:t>
      </w:r>
      <w:r>
        <w:rPr>
          <w:rFonts w:ascii="宋体" w:hAnsi="宋体"/>
          <w:color w:val="000000"/>
        </w:rPr>
        <w:t>1978</w:t>
      </w:r>
      <w:r>
        <w:rPr>
          <w:rFonts w:ascii="宋体" w:hAnsi="宋体"/>
          <w:color w:val="000000"/>
        </w:rPr>
        <w:t>年与</w:t>
      </w:r>
      <w:r>
        <w:rPr>
          <w:rFonts w:ascii="宋体" w:hAnsi="宋体"/>
          <w:color w:val="000000"/>
        </w:rPr>
        <w:t>1986</w:t>
      </w:r>
      <w:r>
        <w:rPr>
          <w:rFonts w:ascii="宋体" w:hAnsi="宋体"/>
          <w:color w:val="000000"/>
        </w:rPr>
        <w:t>年北京郊区男户主职业占比变化情况。这一变化的产生主要是由于（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3235" w:rsidRDefault="0011128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676650" cy="160020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55509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/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城市经济体制改革开始酝酿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农村经济体制改革深化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城乡之间的差异呈缩小趋势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城市产业结构日益完善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依据材料图示可以看出，农业占比减少，工商业、运输业等的占比有所增长。</w:t>
      </w:r>
      <w:r>
        <w:rPr>
          <w:rFonts w:ascii="宋体" w:hAnsi="宋体"/>
          <w:color w:val="000000"/>
        </w:rPr>
        <w:t>20</w:t>
      </w:r>
      <w:r>
        <w:rPr>
          <w:rFonts w:ascii="宋体" w:hAnsi="宋体"/>
          <w:color w:val="000000"/>
        </w:rPr>
        <w:t>世纪</w:t>
      </w:r>
      <w:r>
        <w:rPr>
          <w:rFonts w:ascii="宋体" w:hAnsi="宋体"/>
          <w:color w:val="000000"/>
        </w:rPr>
        <w:t>80</w:t>
      </w:r>
      <w:r>
        <w:rPr>
          <w:rFonts w:ascii="宋体" w:hAnsi="宋体"/>
          <w:color w:val="000000"/>
        </w:rPr>
        <w:t>年代</w:t>
      </w:r>
      <w:r>
        <w:rPr>
          <w:rFonts w:ascii="宋体" w:hAnsi="宋体"/>
          <w:color w:val="000000"/>
        </w:rPr>
        <w:t>,</w:t>
      </w:r>
      <w:r>
        <w:rPr>
          <w:rFonts w:ascii="宋体" w:hAnsi="宋体"/>
          <w:color w:val="000000"/>
        </w:rPr>
        <w:t>随着家庭联产承包责任制的推广</w:t>
      </w:r>
      <w:r>
        <w:rPr>
          <w:rFonts w:ascii="宋体" w:hAnsi="宋体"/>
          <w:color w:val="000000"/>
        </w:rPr>
        <w:t>,</w:t>
      </w:r>
      <w:r>
        <w:rPr>
          <w:rFonts w:ascii="宋体" w:hAnsi="宋体"/>
          <w:color w:val="000000"/>
        </w:rPr>
        <w:t>农业劳动力逐步从土地的束缚中解放出来</w:t>
      </w:r>
      <w:r>
        <w:rPr>
          <w:rFonts w:ascii="宋体" w:hAnsi="宋体"/>
          <w:color w:val="000000"/>
        </w:rPr>
        <w:t>,</w:t>
      </w:r>
      <w:r>
        <w:rPr>
          <w:rFonts w:ascii="宋体" w:hAnsi="宋体"/>
          <w:color w:val="000000"/>
        </w:rPr>
        <w:t>形成了日益庞大的农村富余劳动力群体，加上此时农村改革进入市场化改革探索阶段</w:t>
      </w:r>
      <w:r>
        <w:rPr>
          <w:rFonts w:ascii="宋体" w:hAnsi="宋体"/>
          <w:color w:val="000000"/>
        </w:rPr>
        <w:t>(1985</w:t>
      </w:r>
      <w:r>
        <w:rPr>
          <w:rFonts w:ascii="宋体" w:hAnsi="宋体"/>
          <w:color w:val="000000"/>
        </w:rPr>
        <w:t>～</w:t>
      </w:r>
      <w:r>
        <w:rPr>
          <w:rFonts w:ascii="宋体" w:hAnsi="宋体"/>
          <w:color w:val="000000"/>
        </w:rPr>
        <w:t>1991)</w:t>
      </w:r>
      <w:r>
        <w:rPr>
          <w:rFonts w:ascii="宋体" w:hAnsi="宋体"/>
          <w:color w:val="000000"/>
        </w:rPr>
        <w:t>，更多农民选择从事别的职业，因此有了个体工商、物流运输等迅速发展，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项正确；城市经济体制改革的重点是国有企业改革，排除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项；材料不能看出城乡之间的差距，排除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项；材料反映的郊区的发展，排除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项。故选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项。（参考百度百科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>农村经济体制改革深化）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/>
          <w:color w:val="000000"/>
        </w:rPr>
        <w:t>据学者研究</w:t>
      </w:r>
      <w:r>
        <w:rPr>
          <w:rFonts w:ascii="宋体" w:hAnsi="宋体"/>
          <w:color w:val="000000"/>
        </w:rPr>
        <w:t>，古代雅典官员在接受任职资格审查时，需要回答：直系亲属姓名及男性亲属所在村社名称、崇拜的神祇及其圣所所在地、墓葬方位、是否善待双亲、是否纳税、是否服兵役等。下列属于成为古代雅典官员前提条件的是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军事才能、宗教信仰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道德品质、演说能力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丰厚财力、贵族血统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本邦籍贯、成年男性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依据材料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直系亲属、男性亲属所在村社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结合所学可知，成为雅典官员的先决条件是具有雅典籍贯的成年男性公民，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项正确；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信仰、品质、能力、财力、血统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只是成为官员的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加分项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，</w:t>
      </w:r>
      <w:r>
        <w:rPr>
          <w:rFonts w:ascii="宋体" w:hAnsi="宋体"/>
          <w:color w:val="000000"/>
        </w:rPr>
        <w:t>不是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必须项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，排除</w:t>
      </w:r>
      <w:r>
        <w:rPr>
          <w:rFonts w:eastAsia="Times New Roman" w:cs="Times New Roman"/>
          <w:color w:val="000000"/>
        </w:rPr>
        <w:t>ABC</w:t>
      </w:r>
      <w:r>
        <w:rPr>
          <w:rFonts w:ascii="宋体" w:hAnsi="宋体"/>
          <w:color w:val="000000"/>
        </w:rPr>
        <w:t>项。故选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项。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/>
          <w:color w:val="000000"/>
        </w:rPr>
        <w:t>16</w:t>
      </w:r>
      <w:r>
        <w:rPr>
          <w:rFonts w:ascii="宋体" w:hAnsi="宋体"/>
          <w:color w:val="000000"/>
        </w:rPr>
        <w:t>世纪中叶，法国人帕斯基耶写作《法国研究》时说，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我用俗语（而非拉丁语）写作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；布代的《论钱币》处处流露出捍卫法国文化并与意大利人竞争的意识。有学者因此认为，</w:t>
      </w:r>
      <w:r>
        <w:rPr>
          <w:rFonts w:ascii="宋体" w:hAnsi="宋体"/>
          <w:color w:val="000000"/>
        </w:rPr>
        <w:t>16</w:t>
      </w:r>
      <w:r>
        <w:rPr>
          <w:rFonts w:ascii="宋体" w:hAnsi="宋体"/>
          <w:color w:val="000000"/>
        </w:rPr>
        <w:t>世纪是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法国意识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萌发的世纪。据此可知，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法国意识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的萌发缘于（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人文主义思想的广泛传播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新兴阶层摆脱宗教神权束缚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资本主义经济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440149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迅猛发展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人民主权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学说深入人心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根据材料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竞争意识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及所学知识可知，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法国意识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实际上属于文化民族意识，自从意大利文艺复兴以来，法国不断吸收意大利文化，并经历了从模仿到超越的阶段，题</w:t>
      </w:r>
      <w:proofErr w:type="gramStart"/>
      <w:r>
        <w:rPr>
          <w:rFonts w:ascii="宋体" w:hAnsi="宋体"/>
          <w:color w:val="000000"/>
        </w:rPr>
        <w:t>干内容</w:t>
      </w:r>
      <w:proofErr w:type="gramEnd"/>
      <w:r>
        <w:rPr>
          <w:rFonts w:ascii="宋体" w:hAnsi="宋体"/>
          <w:color w:val="000000"/>
        </w:rPr>
        <w:t>属于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试图超越阶段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，法国人的民族自尊心使得法国人处处想要超越意大利文化，学者的行为显示出捍卫法国学术尊严的意愿和决心，因此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法国意识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的萌发缘于意大利人文主义思想的传播，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项正确；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摆脱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说法绝对，新兴阶层只是反对并未摆脱，法国启蒙运动前尚处于神权束缚下，排除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项；此时尚处工场手工业阶段，</w:t>
      </w:r>
      <w:r>
        <w:rPr>
          <w:rFonts w:eastAsia="Times New Roman" w:cs="Times New Roman"/>
          <w:color w:val="000000"/>
        </w:rPr>
        <w:t>19</w:t>
      </w:r>
      <w:r>
        <w:rPr>
          <w:rFonts w:ascii="宋体" w:hAnsi="宋体"/>
          <w:color w:val="000000"/>
        </w:rPr>
        <w:t>世纪的革命风暴、殖民掠夺、工业革命导致了资本主义经济迅猛发展，排除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项；启蒙运动时期，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人民主权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学说深入人</w:t>
      </w:r>
      <w:r>
        <w:rPr>
          <w:rFonts w:ascii="宋体" w:hAnsi="宋体"/>
          <w:color w:val="000000"/>
        </w:rPr>
        <w:t>心，排除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项。故选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项。（解析参考论文：意大利时刻</w:t>
      </w:r>
      <w:r>
        <w:rPr>
          <w:rFonts w:eastAsia="Times New Roman" w:cs="Times New Roman"/>
          <w:color w:val="000000"/>
        </w:rPr>
        <w:t>16</w:t>
      </w:r>
      <w:r>
        <w:rPr>
          <w:rFonts w:ascii="宋体" w:hAnsi="宋体"/>
          <w:color w:val="000000"/>
        </w:rPr>
        <w:t>世纪法国对意大利文化的接受）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/>
          <w:color w:val="000000"/>
        </w:rPr>
        <w:t>1879</w:t>
      </w:r>
      <w:r>
        <w:rPr>
          <w:rFonts w:ascii="宋体" w:hAnsi="宋体"/>
          <w:color w:val="000000"/>
        </w:rPr>
        <w:t>年，德国杜伊斯堡成为世界最大内河港口，输入矿砂和粮食，输出煤和钢铁制品。</w:t>
      </w:r>
      <w:r>
        <w:rPr>
          <w:rFonts w:ascii="宋体" w:hAnsi="宋体"/>
          <w:color w:val="000000"/>
        </w:rPr>
        <w:t>1900</w:t>
      </w:r>
      <w:r>
        <w:rPr>
          <w:rFonts w:ascii="宋体" w:hAnsi="宋体"/>
          <w:color w:val="000000"/>
        </w:rPr>
        <w:t>年，德国船队总吨位由</w:t>
      </w:r>
      <w:r>
        <w:rPr>
          <w:rFonts w:ascii="宋体" w:hAnsi="宋体"/>
          <w:color w:val="000000"/>
        </w:rPr>
        <w:t>1870</w:t>
      </w:r>
      <w:r>
        <w:rPr>
          <w:rFonts w:ascii="宋体" w:hAnsi="宋体"/>
          <w:color w:val="000000"/>
        </w:rPr>
        <w:t>年不足百万吨发展至近</w:t>
      </w:r>
      <w:r>
        <w:rPr>
          <w:rFonts w:ascii="宋体" w:hAnsi="宋体"/>
          <w:color w:val="000000"/>
        </w:rPr>
        <w:t>200</w:t>
      </w:r>
      <w:r>
        <w:rPr>
          <w:rFonts w:ascii="宋体" w:hAnsi="宋体"/>
          <w:color w:val="000000"/>
        </w:rPr>
        <w:t>万吨，成为蒸汽时代以来第一个能与大英帝国一争高低的船队。由此可知，这一时期的德国（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已经确立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世界工厂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的地位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航运业的发展助长其海外扩张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海上实力飞跃源于蒸汽机的改进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共和政体确立推动经济飞速发展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依据材料</w:t>
      </w:r>
      <w:r>
        <w:rPr>
          <w:rFonts w:eastAsia="Times New Roman" w:cs="Times New Roman"/>
          <w:color w:val="000000"/>
        </w:rPr>
        <w:t>“1900</w:t>
      </w:r>
      <w:r>
        <w:rPr>
          <w:rFonts w:ascii="宋体" w:hAnsi="宋体"/>
          <w:color w:val="000000"/>
        </w:rPr>
        <w:t>年，德国船队总吨位由</w:t>
      </w:r>
      <w:r>
        <w:rPr>
          <w:rFonts w:eastAsia="Times New Roman" w:cs="Times New Roman"/>
          <w:color w:val="000000"/>
        </w:rPr>
        <w:t>1870</w:t>
      </w:r>
      <w:r>
        <w:rPr>
          <w:rFonts w:ascii="宋体" w:hAnsi="宋体"/>
          <w:color w:val="000000"/>
        </w:rPr>
        <w:t>年不足百万吨发展至近</w:t>
      </w:r>
      <w:r>
        <w:rPr>
          <w:rFonts w:eastAsia="Times New Roman" w:cs="Times New Roman"/>
          <w:color w:val="000000"/>
        </w:rPr>
        <w:t>200</w:t>
      </w:r>
      <w:r>
        <w:rPr>
          <w:rFonts w:ascii="宋体" w:hAnsi="宋体"/>
          <w:color w:val="000000"/>
        </w:rPr>
        <w:t>万吨，成为蒸汽时代以来第一个能与大英帝国一争高低的船队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，可以看出此时德国的航运业发展速度非常迅猛，经济的发展，国家实力的增强，促使其海外扩张，试图与英国争夺</w:t>
      </w:r>
      <w:proofErr w:type="gramStart"/>
      <w:r>
        <w:rPr>
          <w:rFonts w:ascii="宋体" w:hAnsi="宋体"/>
          <w:color w:val="000000"/>
        </w:rPr>
        <w:t>争夺</w:t>
      </w:r>
      <w:proofErr w:type="gramEnd"/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阳光下的地盘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，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项正确；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世界工厂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是对英国的称呼，排除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项；材料不能看出航运飞速发展的原因，排除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项；德国是君主立宪制，排除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项。故选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项。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/>
          <w:color w:val="000000"/>
        </w:rPr>
        <w:t>1917</w:t>
      </w:r>
      <w:r>
        <w:rPr>
          <w:rFonts w:ascii="宋体" w:hAnsi="宋体"/>
          <w:color w:val="000000"/>
        </w:rPr>
        <w:t>年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月中旬，加米涅夫和斯大林连续发表文章，主张只要临时政府不直接危及群众利益，就应给予支持；要求放弃无条件反对战争的立场，改行对临时政府施加压力以迫其开始和谈的策略。这个主张得到了党内大多数人的支持。这表明当时（</w:t>
      </w:r>
      <w:r>
        <w:rPr>
          <w:rFonts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）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/>
          <w:color w:val="000000"/>
        </w:rPr>
        <w:t>临时政府反对继续进行帝国主义战争</w:t>
      </w:r>
      <w:r>
        <w:rPr>
          <w:color w:val="000000"/>
        </w:rPr>
        <w:tab/>
        <w:t xml:space="preserve">B. </w:t>
      </w:r>
      <w:r>
        <w:rPr>
          <w:rFonts w:ascii="宋体" w:hAnsi="宋体"/>
          <w:color w:val="000000"/>
        </w:rPr>
        <w:t>沙皇残余势力仍对革命存在严重威胁</w:t>
      </w:r>
    </w:p>
    <w:p w:rsidR="003C3235" w:rsidRDefault="00111284"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/>
          <w:color w:val="000000"/>
        </w:rPr>
        <w:t>布尔什维克党对革命形势认识尚不明晰</w:t>
      </w:r>
      <w:r>
        <w:rPr>
          <w:color w:val="000000"/>
        </w:rPr>
        <w:tab/>
        <w:t xml:space="preserve">D. </w:t>
      </w:r>
      <w:r>
        <w:rPr>
          <w:rFonts w:ascii="宋体" w:hAnsi="宋体"/>
          <w:color w:val="000000"/>
        </w:rPr>
        <w:t>国际局势不利于俄国革命持续深入发展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lastRenderedPageBreak/>
        <w:t>【解析】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依据材料可知，此时</w:t>
      </w:r>
      <w:proofErr w:type="gramStart"/>
      <w:r>
        <w:rPr>
          <w:rFonts w:ascii="宋体" w:hAnsi="宋体"/>
          <w:color w:val="000000"/>
        </w:rPr>
        <w:t>俄布部分</w:t>
      </w:r>
      <w:proofErr w:type="gramEnd"/>
      <w:r>
        <w:rPr>
          <w:rFonts w:ascii="宋体" w:hAnsi="宋体"/>
          <w:color w:val="000000"/>
        </w:rPr>
        <w:t>领导人对临时政府的认识还不深刻，有一定的妥协成分，对革命形势</w:t>
      </w:r>
      <w:r>
        <w:rPr>
          <w:rFonts w:ascii="宋体" w:hAnsi="宋体"/>
          <w:color w:val="000000"/>
        </w:rPr>
        <w:t>尚未明晰，对此，列宁发表了《四月提纲》，明确提出从资产阶级革命过渡到社会主义革命的计划，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项正确；临时政府主张继续进行帝国主义战争，排除</w:t>
      </w:r>
      <w:r>
        <w:rPr>
          <w:rFonts w:eastAsia="Times New Roman" w:cs="Times New Roman"/>
          <w:color w:val="000000"/>
        </w:rPr>
        <w:t>A</w:t>
      </w:r>
      <w:r>
        <w:rPr>
          <w:rFonts w:ascii="宋体" w:hAnsi="宋体"/>
          <w:color w:val="000000"/>
        </w:rPr>
        <w:t>项；材料未涉及沙皇残余势力，排除</w:t>
      </w:r>
      <w:r>
        <w:rPr>
          <w:rFonts w:eastAsia="Times New Roman" w:cs="Times New Roman"/>
          <w:color w:val="000000"/>
        </w:rPr>
        <w:t>B</w:t>
      </w:r>
      <w:r>
        <w:rPr>
          <w:rFonts w:ascii="宋体" w:hAnsi="宋体"/>
          <w:color w:val="000000"/>
        </w:rPr>
        <w:t>项；</w:t>
      </w:r>
      <w:proofErr w:type="gramStart"/>
      <w:r>
        <w:rPr>
          <w:rFonts w:ascii="宋体" w:hAnsi="宋体"/>
          <w:color w:val="000000"/>
        </w:rPr>
        <w:t>一</w:t>
      </w:r>
      <w:proofErr w:type="gramEnd"/>
      <w:r>
        <w:rPr>
          <w:rFonts w:ascii="宋体" w:hAnsi="宋体"/>
          <w:color w:val="000000"/>
        </w:rPr>
        <w:t>战时期，列强忙于战争，无暇干预俄国革命，排除</w:t>
      </w:r>
      <w:r>
        <w:rPr>
          <w:rFonts w:eastAsia="Times New Roman" w:cs="Times New Roman"/>
          <w:color w:val="000000"/>
        </w:rPr>
        <w:t>D</w:t>
      </w:r>
      <w:r>
        <w:rPr>
          <w:rFonts w:ascii="宋体" w:hAnsi="宋体"/>
          <w:color w:val="000000"/>
        </w:rPr>
        <w:t>项。故选</w:t>
      </w:r>
      <w:r>
        <w:rPr>
          <w:rFonts w:eastAsia="Times New Roman" w:cs="Times New Roman"/>
          <w:color w:val="000000"/>
        </w:rPr>
        <w:t>C</w:t>
      </w:r>
      <w:r>
        <w:rPr>
          <w:rFonts w:ascii="宋体" w:hAnsi="宋体"/>
          <w:color w:val="000000"/>
        </w:rPr>
        <w:t>项。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/>
          <w:color w:val="000000"/>
        </w:rPr>
        <w:t>阅读材料，完成下列要求。</w:t>
      </w:r>
    </w:p>
    <w:p w:rsidR="003C3235" w:rsidRDefault="00111284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材料一</w:t>
      </w:r>
      <w:r>
        <w:rPr>
          <w:rFonts w:ascii="楷体" w:eastAsia="楷体" w:hAnsi="楷体" w:cs="楷体"/>
          <w:color w:val="000000"/>
        </w:rPr>
        <w:t xml:space="preserve">  20</w:t>
      </w:r>
      <w:r>
        <w:rPr>
          <w:rFonts w:ascii="楷体" w:eastAsia="楷体" w:hAnsi="楷体" w:cs="楷体"/>
          <w:color w:val="000000"/>
        </w:rPr>
        <w:t>世纪</w:t>
      </w:r>
      <w:r>
        <w:rPr>
          <w:rFonts w:ascii="楷体" w:eastAsia="楷体" w:hAnsi="楷体" w:cs="楷体"/>
          <w:color w:val="000000"/>
        </w:rPr>
        <w:t>50</w:t>
      </w:r>
      <w:r>
        <w:rPr>
          <w:rFonts w:ascii="楷体" w:eastAsia="楷体" w:hAnsi="楷体" w:cs="楷体"/>
          <w:color w:val="000000"/>
        </w:rPr>
        <w:t>年代，日本颁布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外资法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等一系列法规，加强对技术引进的管理，政府有关部门根据不同时期经济发展的需要，列出鼓励进口和限制进口的技术项目，对私人企业的技术引进加以指导，其后，日本政府逐渐放宽引进技术的管理和审查标准，企</w:t>
      </w:r>
      <w:r>
        <w:rPr>
          <w:rFonts w:ascii="楷体" w:eastAsia="楷体" w:hAnsi="楷体" w:cs="楷体"/>
          <w:color w:val="000000"/>
        </w:rPr>
        <w:t>业决定引进方式和内容，并承担引进过程中的一切风险，所引进的技术主要来自欧美。</w:t>
      </w:r>
      <w:r>
        <w:rPr>
          <w:rFonts w:ascii="楷体" w:eastAsia="楷体" w:hAnsi="楷体" w:cs="楷体"/>
          <w:color w:val="000000"/>
        </w:rPr>
        <w:t>1962</w:t>
      </w:r>
      <w:r>
        <w:rPr>
          <w:rFonts w:ascii="楷体" w:eastAsia="楷体" w:hAnsi="楷体" w:cs="楷体"/>
          <w:color w:val="000000"/>
        </w:rPr>
        <w:t>年到</w:t>
      </w:r>
      <w:r>
        <w:rPr>
          <w:rFonts w:ascii="楷体" w:eastAsia="楷体" w:hAnsi="楷体" w:cs="楷体"/>
          <w:color w:val="000000"/>
        </w:rPr>
        <w:t>1966</w:t>
      </w:r>
      <w:r>
        <w:rPr>
          <w:rFonts w:ascii="楷体" w:eastAsia="楷体" w:hAnsi="楷体" w:cs="楷体"/>
          <w:color w:val="000000"/>
        </w:rPr>
        <w:t>年，在企业提出的技术引进申请中，有</w:t>
      </w:r>
      <w:r>
        <w:rPr>
          <w:rFonts w:ascii="楷体" w:eastAsia="楷体" w:hAnsi="楷体" w:cs="楷体"/>
          <w:color w:val="000000"/>
        </w:rPr>
        <w:t>90.4%</w:t>
      </w:r>
      <w:r>
        <w:rPr>
          <w:rFonts w:ascii="楷体" w:eastAsia="楷体" w:hAnsi="楷体" w:cs="楷体"/>
          <w:color w:val="000000"/>
        </w:rPr>
        <w:t>获得了批准。</w:t>
      </w:r>
    </w:p>
    <w:p w:rsidR="003C3235" w:rsidRDefault="00111284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摘编自王永生《技术进步及其组织</w:t>
      </w: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日本的经验与中国的实践》等</w:t>
      </w:r>
    </w:p>
    <w:p w:rsidR="003C3235" w:rsidRDefault="00111284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材料二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新中国成立后即确立发展科技的方针。</w:t>
      </w:r>
      <w:r>
        <w:rPr>
          <w:rFonts w:ascii="楷体" w:eastAsia="楷体" w:hAnsi="楷体" w:cs="楷体"/>
          <w:color w:val="000000"/>
        </w:rPr>
        <w:t>1956</w:t>
      </w:r>
      <w:r>
        <w:rPr>
          <w:rFonts w:ascii="楷体" w:eastAsia="楷体" w:hAnsi="楷体" w:cs="楷体"/>
          <w:color w:val="000000"/>
        </w:rPr>
        <w:t>年，国家制定</w:t>
      </w:r>
      <w:r>
        <w:rPr>
          <w:rFonts w:ascii="楷体" w:eastAsia="楷体" w:hAnsi="楷体" w:cs="楷体"/>
          <w:color w:val="000000"/>
        </w:rPr>
        <w:t>12</w:t>
      </w:r>
      <w:r>
        <w:rPr>
          <w:rFonts w:ascii="楷体" w:eastAsia="楷体" w:hAnsi="楷体" w:cs="楷体"/>
          <w:color w:val="000000"/>
        </w:rPr>
        <w:t>年科技规划，明确提出在进行科学研究时，应该首先掌握世界现有的先进科学成就，在开展国际科学合作时应力求自力更生，在技术引进方面，</w:t>
      </w:r>
      <w:r>
        <w:rPr>
          <w:rFonts w:ascii="楷体" w:eastAsia="楷体" w:hAnsi="楷体" w:cs="楷体"/>
          <w:color w:val="000000"/>
        </w:rPr>
        <w:t>50</w:t>
      </w:r>
      <w:r>
        <w:rPr>
          <w:rFonts w:ascii="楷体" w:eastAsia="楷体" w:hAnsi="楷体" w:cs="楷体"/>
          <w:color w:val="000000"/>
        </w:rPr>
        <w:t>年代，由苏联援建、成套供应设备的项目共计</w:t>
      </w:r>
      <w:r>
        <w:rPr>
          <w:rFonts w:ascii="楷体" w:eastAsia="楷体" w:hAnsi="楷体" w:cs="楷体"/>
          <w:color w:val="000000"/>
        </w:rPr>
        <w:t>304</w:t>
      </w:r>
      <w:r>
        <w:rPr>
          <w:rFonts w:ascii="楷体" w:eastAsia="楷体" w:hAnsi="楷体" w:cs="楷体"/>
          <w:color w:val="000000"/>
        </w:rPr>
        <w:t>项；由东欧各国援建、成套供应设备的建设项目共</w:t>
      </w:r>
      <w:r>
        <w:rPr>
          <w:rFonts w:ascii="楷体" w:eastAsia="楷体" w:hAnsi="楷体" w:cs="楷体"/>
          <w:color w:val="000000"/>
        </w:rPr>
        <w:t>11</w:t>
      </w:r>
      <w:r>
        <w:rPr>
          <w:rFonts w:ascii="楷体" w:eastAsia="楷体" w:hAnsi="楷体" w:cs="楷体"/>
          <w:color w:val="000000"/>
        </w:rPr>
        <w:t>6</w:t>
      </w:r>
      <w:r>
        <w:rPr>
          <w:rFonts w:ascii="楷体" w:eastAsia="楷体" w:hAnsi="楷体" w:cs="楷体"/>
          <w:color w:val="000000"/>
        </w:rPr>
        <w:t>项、引进成套设备的同时，还重视引进科学技术、人才、资金和管理经验。</w:t>
      </w:r>
      <w:r>
        <w:rPr>
          <w:rFonts w:ascii="楷体" w:eastAsia="楷体" w:hAnsi="楷体" w:cs="楷体"/>
          <w:color w:val="000000"/>
        </w:rPr>
        <w:t>1960</w:t>
      </w:r>
      <w:r>
        <w:rPr>
          <w:rFonts w:ascii="楷体" w:eastAsia="楷体" w:hAnsi="楷体" w:cs="楷体"/>
          <w:color w:val="000000"/>
        </w:rPr>
        <w:t>年，苏联政府决定撤走全部在华专家，这以后，我国完全依靠自己的力量发展国防尖端科学技术。</w:t>
      </w:r>
    </w:p>
    <w:p w:rsidR="003C3235" w:rsidRDefault="00111284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摘编自杨德才等《二十世纪中国科学技术史稿》等</w:t>
      </w:r>
    </w:p>
    <w:p w:rsidR="003C3235" w:rsidRDefault="00111284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材料三</w:t>
      </w:r>
      <w:r>
        <w:rPr>
          <w:rFonts w:ascii="楷体" w:eastAsia="楷体" w:hAnsi="楷体" w:cs="楷体"/>
          <w:color w:val="000000"/>
        </w:rPr>
        <w:t xml:space="preserve">  20</w:t>
      </w:r>
      <w:r>
        <w:rPr>
          <w:rFonts w:ascii="楷体" w:eastAsia="楷体" w:hAnsi="楷体" w:cs="楷体"/>
          <w:color w:val="000000"/>
        </w:rPr>
        <w:t>世纪五六十年代，中国面对着严峻的国际形势、党中央果断决定研制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两弹一星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重点突破国防尖端技术，中央确定我国国防尖端科技的发展，要坚持自力更生为主、力争外援和利用资本主义国家已有的科学成果的方针，强调把立足点放在自力更生的基础上，通过自己的科学研究和实践，培养人才，掌握技术。</w:t>
      </w:r>
    </w:p>
    <w:p w:rsidR="003C3235" w:rsidRDefault="00111284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据中共中央党史研究室《中国共产党历史》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根据材料一、二，概括</w:t>
      </w:r>
      <w:r>
        <w:rPr>
          <w:rFonts w:ascii="宋体" w:hAnsi="宋体"/>
          <w:color w:val="000000"/>
        </w:rPr>
        <w:t>20</w:t>
      </w:r>
      <w:r>
        <w:rPr>
          <w:rFonts w:ascii="宋体" w:hAnsi="宋体"/>
          <w:color w:val="000000"/>
        </w:rPr>
        <w:t>世纪五六十年代中日两国技术引进的特点。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根据材料并结合所学知识，分析中日技术引进呈现不同特点的背景。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根据材料并结合所学知识，简析</w:t>
      </w:r>
      <w:r>
        <w:rPr>
          <w:rFonts w:ascii="宋体" w:hAnsi="宋体"/>
          <w:color w:val="000000"/>
        </w:rPr>
        <w:t>20</w:t>
      </w:r>
      <w:r>
        <w:rPr>
          <w:rFonts w:ascii="宋体" w:hAnsi="宋体"/>
          <w:color w:val="000000"/>
        </w:rPr>
        <w:t>世纪五六十年代中国科技发展的历史经验。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color w:val="000000"/>
        </w:rPr>
        <w:t>特点：日本：政府指导，私人企业主导；制定法律保障；引入标准逐渐放宽；与经济发展相适应；引入技术主要来自欧美；日本加入资本主义阵营。中国：政府主导；国际合作和自力更生相结合；引入技术主要来自以苏联为首的社会主义阵营；引入范围广泛，侧重尖端技术。</w:t>
      </w:r>
      <w:r>
        <w:rPr>
          <w:color w:val="000000"/>
        </w:rPr>
        <w:t xml:space="preserve">     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）背景：日本：国家垄断资本主义的发展；美国对日本的扶持；日本经济在二战中遭受重创，战后经济恢复的需要。中国：社会主义制度的建立；</w:t>
      </w:r>
      <w:r>
        <w:rPr>
          <w:color w:val="000000"/>
        </w:rPr>
        <w:t>“</w:t>
      </w:r>
      <w:r>
        <w:rPr>
          <w:color w:val="000000"/>
        </w:rPr>
        <w:t>一边倒</w:t>
      </w:r>
      <w:r>
        <w:rPr>
          <w:color w:val="000000"/>
        </w:rPr>
        <w:t>”</w:t>
      </w:r>
      <w:r>
        <w:rPr>
          <w:color w:val="000000"/>
        </w:rPr>
        <w:t>外交政策；苏联对新中国前期的支援；美国为首的资本主义阵营的遏制；国民经济的恢复与发展以及一五计划的推动；受到冷战的影</w:t>
      </w:r>
      <w:r>
        <w:rPr>
          <w:color w:val="000000"/>
        </w:rPr>
        <w:t>响。</w:t>
      </w:r>
      <w:r>
        <w:rPr>
          <w:color w:val="000000"/>
        </w:rPr>
        <w:t xml:space="preserve">    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3</w:t>
      </w:r>
      <w:r>
        <w:rPr>
          <w:color w:val="000000"/>
        </w:rPr>
        <w:t>）历史经验：科技发展要坚持自力更生和引入技术相结合；重视尖端国防科技的研发；重视科技人才的</w:t>
      </w:r>
      <w:r>
        <w:rPr>
          <w:color w:val="000000"/>
        </w:rPr>
        <w:lastRenderedPageBreak/>
        <w:t>引入和培养；注重技术创新；加强国际合作、交流。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【小问</w:t>
      </w:r>
      <w:r>
        <w:rPr>
          <w:color w:val="000000"/>
        </w:rPr>
        <w:t>1</w:t>
      </w:r>
      <w:r>
        <w:rPr>
          <w:color w:val="000000"/>
        </w:rPr>
        <w:t>详解】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特点：日本：根据材料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政府有关部门根据不同时期经济发展的需要</w:t>
      </w:r>
      <w:r>
        <w:rPr>
          <w:rFonts w:ascii="宋体" w:hAnsi="宋体"/>
          <w:color w:val="000000"/>
        </w:rPr>
        <w:t>”“</w:t>
      </w:r>
      <w:r>
        <w:rPr>
          <w:rFonts w:ascii="宋体" w:hAnsi="宋体"/>
          <w:color w:val="000000"/>
        </w:rPr>
        <w:t>企业决定引进方式和内容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可知，政府指导，私人企业主导；根据材料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color w:val="000000"/>
        </w:rPr>
        <w:t xml:space="preserve"> 20</w:t>
      </w:r>
      <w:r>
        <w:rPr>
          <w:rFonts w:ascii="宋体" w:hAnsi="宋体"/>
          <w:color w:val="000000"/>
        </w:rPr>
        <w:t>世纪</w:t>
      </w:r>
      <w:r>
        <w:rPr>
          <w:rFonts w:eastAsia="Times New Roman" w:cs="Times New Roman"/>
          <w:color w:val="000000"/>
        </w:rPr>
        <w:t>50</w:t>
      </w:r>
      <w:r>
        <w:rPr>
          <w:rFonts w:ascii="宋体" w:hAnsi="宋体"/>
          <w:color w:val="000000"/>
        </w:rPr>
        <w:t>年代，日本颁布</w:t>
      </w:r>
      <w:r>
        <w:rPr>
          <w:rFonts w:ascii="宋体" w:hAnsi="宋体"/>
          <w:color w:val="000000"/>
        </w:rPr>
        <w:t>‘</w:t>
      </w:r>
      <w:r>
        <w:rPr>
          <w:rFonts w:ascii="宋体" w:hAnsi="宋体"/>
          <w:color w:val="000000"/>
        </w:rPr>
        <w:t>外资法</w:t>
      </w:r>
      <w:r>
        <w:rPr>
          <w:rFonts w:ascii="宋体" w:hAnsi="宋体"/>
          <w:color w:val="000000"/>
        </w:rPr>
        <w:t>’</w:t>
      </w:r>
      <w:r>
        <w:rPr>
          <w:rFonts w:ascii="宋体" w:hAnsi="宋体"/>
          <w:color w:val="000000"/>
        </w:rPr>
        <w:t>等一系列法规，加强对技术引进的管理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可知，制定法律保障；根据材料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日本政府逐渐放宽引进技术的管理和审查标准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可知，引入标准逐渐放宽；根据材料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政府有关部门根据不同时</w:t>
      </w:r>
      <w:r>
        <w:rPr>
          <w:rFonts w:ascii="宋体" w:hAnsi="宋体"/>
          <w:color w:val="000000"/>
        </w:rPr>
        <w:t>期经济发展的需要，列出鼓励进口和限制进口的技术项目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可知，与经济发展相适应；根可知，据材料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所引进的技术主要来自欧美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引入技术主要来自欧美。中国：根据材料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新中国成立后即确立发展科技的方针。</w:t>
      </w:r>
      <w:r>
        <w:rPr>
          <w:rFonts w:eastAsia="Times New Roman" w:cs="Times New Roman"/>
          <w:color w:val="000000"/>
        </w:rPr>
        <w:t>1956</w:t>
      </w:r>
      <w:r>
        <w:rPr>
          <w:rFonts w:ascii="宋体" w:hAnsi="宋体"/>
          <w:color w:val="000000"/>
        </w:rPr>
        <w:t>年，国家制定</w:t>
      </w:r>
      <w:r>
        <w:rPr>
          <w:rFonts w:eastAsia="Times New Roman" w:cs="Times New Roman"/>
          <w:color w:val="000000"/>
        </w:rPr>
        <w:t>12</w:t>
      </w:r>
      <w:r>
        <w:rPr>
          <w:rFonts w:ascii="宋体" w:hAnsi="宋体"/>
          <w:color w:val="000000"/>
        </w:rPr>
        <w:t>年科技规划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可知，政府主导，计划发展；根据材料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明确提出在进行科学研究时，应该首先掌握世界现有的先进科学成就，在开展国际科学合作时应力求自力更生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可知，国际合作和自力更生相结合；根据材料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color w:val="000000"/>
        </w:rPr>
        <w:t>50</w:t>
      </w:r>
      <w:r>
        <w:rPr>
          <w:rFonts w:ascii="宋体" w:hAnsi="宋体"/>
          <w:color w:val="000000"/>
        </w:rPr>
        <w:t>年代，由苏联援建、成套供应设备的项目共计</w:t>
      </w:r>
      <w:r>
        <w:rPr>
          <w:rFonts w:eastAsia="Times New Roman" w:cs="Times New Roman"/>
          <w:color w:val="000000"/>
        </w:rPr>
        <w:t>304</w:t>
      </w:r>
      <w:r>
        <w:rPr>
          <w:rFonts w:ascii="宋体" w:hAnsi="宋体"/>
          <w:color w:val="000000"/>
        </w:rPr>
        <w:t>项；由东欧各国援建、成套供应设备的建设项目共</w:t>
      </w:r>
      <w:r>
        <w:rPr>
          <w:rFonts w:eastAsia="Times New Roman" w:cs="Times New Roman"/>
          <w:color w:val="000000"/>
        </w:rPr>
        <w:t>116</w:t>
      </w:r>
      <w:r>
        <w:rPr>
          <w:rFonts w:ascii="宋体" w:hAnsi="宋体"/>
          <w:color w:val="000000"/>
        </w:rPr>
        <w:t>项、引进成</w:t>
      </w:r>
      <w:r>
        <w:rPr>
          <w:rFonts w:ascii="宋体" w:hAnsi="宋体"/>
          <w:color w:val="000000"/>
        </w:rPr>
        <w:t>套设备的同时，还重视引进科学技术、人才、资金和管理经验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可知，引入技术主要来自以苏联为首的社会主义阵营、引入范围广泛，侧重尖端技术。</w:t>
      </w:r>
    </w:p>
    <w:p w:rsidR="003C3235" w:rsidRDefault="0011128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</w:t>
      </w:r>
      <w:r>
        <w:rPr>
          <w:color w:val="000000"/>
        </w:rPr>
        <w:t>2</w:t>
      </w:r>
      <w:r>
        <w:rPr>
          <w:color w:val="000000"/>
        </w:rPr>
        <w:t>详解】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背景：日本：根据材料时间可知，这一时期国家垄断资本主义的发展，日本政府加强了国家对经济的干预；根据所学知识可知，美国对日本的扶持；根据所学知识可知，冷战时期，日本加入了资本主义阵营；根据所学知识可知，日本经济在二战中遭受重创，因此大量引入技术。中国：根据所学知识可知，</w:t>
      </w:r>
      <w:r>
        <w:rPr>
          <w:rFonts w:eastAsia="Times New Roman" w:cs="Times New Roman"/>
          <w:color w:val="000000"/>
        </w:rPr>
        <w:t>1956</w:t>
      </w:r>
      <w:r>
        <w:rPr>
          <w:rFonts w:ascii="宋体" w:hAnsi="宋体"/>
          <w:color w:val="000000"/>
        </w:rPr>
        <w:t>年，社会主义制度的建立，确立了计划经济体制；从外交环境看，这一时期苏联对新中国的前期支</w:t>
      </w:r>
      <w:r>
        <w:rPr>
          <w:rFonts w:ascii="宋体" w:hAnsi="宋体"/>
          <w:color w:val="000000"/>
        </w:rPr>
        <w:t>援与后期遏制；从经济发展角度看，这一时期国民经济的恢复与发展以及一五计划的推动；根据所学知识可知，中国的技术引入受到冷战的影响。</w:t>
      </w:r>
    </w:p>
    <w:p w:rsidR="003C3235" w:rsidRDefault="0011128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</w:t>
      </w:r>
      <w:r>
        <w:rPr>
          <w:color w:val="000000"/>
        </w:rPr>
        <w:t>3</w:t>
      </w:r>
      <w:r>
        <w:rPr>
          <w:color w:val="000000"/>
        </w:rPr>
        <w:t>详解】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历史经验：根据材料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要坚持自力更生为主、力争外援和利用资本主义国家已有的科学成果的方针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可知，科技发展要坚持自力更生和引入技术相结合；从发展领域看，重视尖端国防科技的研发；根据材料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通过自己的科学研究和实践，培养人才，掌握技术。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可知，重视科技人才的引入和培养；根据所学知识可知，要注重技术创新；根据所学知识可知，要坚持中国共产党的领导。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/>
          <w:color w:val="000000"/>
        </w:rPr>
        <w:t>阅读材料，完成下</w:t>
      </w:r>
      <w:r>
        <w:rPr>
          <w:rFonts w:ascii="宋体" w:hAnsi="宋体"/>
          <w:color w:val="000000"/>
        </w:rPr>
        <w:t>列要求。</w:t>
      </w:r>
    </w:p>
    <w:p w:rsidR="003C3235" w:rsidRDefault="00111284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解读史料，获得历史认识，探寻史料表象背后的意蕴，是历史学的魅力所在。下表为史书所载东汉时期几位良吏的事迹。</w:t>
      </w:r>
    </w:p>
    <w:tbl>
      <w:tblPr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07"/>
        <w:gridCol w:w="881"/>
        <w:gridCol w:w="6937"/>
      </w:tblGrid>
      <w:tr w:rsidR="003C3235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b/>
                <w:color w:val="000000"/>
              </w:rPr>
            </w:pPr>
            <w:r>
              <w:rPr>
                <w:rFonts w:ascii="楷体" w:eastAsia="楷体" w:hAnsi="楷体" w:cs="楷体"/>
                <w:b/>
                <w:color w:val="000000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b/>
                <w:color w:val="000000"/>
              </w:rPr>
            </w:pPr>
            <w:r>
              <w:rPr>
                <w:rFonts w:ascii="楷体" w:eastAsia="楷体" w:hAnsi="楷体" w:cs="楷体"/>
                <w:b/>
                <w:color w:val="000000"/>
              </w:rPr>
              <w:t>任职地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center"/>
              <w:textAlignment w:val="center"/>
              <w:rPr>
                <w:rFonts w:ascii="楷体" w:eastAsia="楷体" w:hAnsi="楷体" w:cs="楷体"/>
                <w:b/>
                <w:color w:val="000000"/>
              </w:rPr>
            </w:pPr>
            <w:r>
              <w:rPr>
                <w:rFonts w:ascii="楷体" w:eastAsia="楷体" w:hAnsi="楷体" w:cs="楷体"/>
                <w:b/>
                <w:color w:val="000000"/>
              </w:rPr>
              <w:t>事迹</w:t>
            </w:r>
          </w:p>
        </w:tc>
      </w:tr>
      <w:tr w:rsidR="003C3235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刘</w:t>
            </w:r>
            <w:r>
              <w:rPr>
                <w:rFonts w:ascii="楷体" w:eastAsia="楷体" w:hAnsi="楷体" w:cs="楷体"/>
                <w:color w:val="000000"/>
              </w:rPr>
              <w:lastRenderedPageBreak/>
              <w:t>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lastRenderedPageBreak/>
              <w:t>安成</w:t>
            </w:r>
          </w:p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lastRenderedPageBreak/>
              <w:t>（今属江西）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lastRenderedPageBreak/>
              <w:t>先时多虎，百姓患之，皆徙他县。陵之官，修德政，逾月，虎悉出界</w:t>
            </w:r>
            <w:r>
              <w:rPr>
                <w:rFonts w:ascii="楷体" w:eastAsia="楷体" w:hAnsi="楷体" w:cs="楷体"/>
                <w:color w:val="000000"/>
              </w:rPr>
              <w:lastRenderedPageBreak/>
              <w:t>去，民皆还之。</w:t>
            </w:r>
          </w:p>
        </w:tc>
      </w:tr>
      <w:tr w:rsidR="003C3235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lastRenderedPageBreak/>
              <w:t>法雄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南郡</w:t>
            </w:r>
          </w:p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（今属湖北）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（郡）多虎狼之暴，前太守赏募张捕，反为所害者甚众。雄乃移书属县曰：</w:t>
            </w: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凡虎狼之在山林，犹人民之居城市。古者至化之世，猛兽不扰。皆由恩信宽泽，仁及飞（禽）走（兽）</w:t>
            </w:r>
            <w:r>
              <w:rPr>
                <w:rFonts w:ascii="楷体" w:eastAsia="楷体" w:hAnsi="楷体" w:cs="楷体"/>
                <w:color w:val="000000"/>
              </w:rPr>
              <w:t>……</w:t>
            </w:r>
            <w:r>
              <w:rPr>
                <w:rFonts w:ascii="楷体" w:eastAsia="楷体" w:hAnsi="楷体" w:cs="楷体"/>
                <w:color w:val="000000"/>
              </w:rPr>
              <w:t>其毁坏槛阱，不得妄捕山林。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是后虎害稍息，人以获安。</w:t>
            </w:r>
          </w:p>
        </w:tc>
      </w:tr>
      <w:tr w:rsidR="003C3235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刘平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全椒</w:t>
            </w:r>
          </w:p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（今属安徽）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县多虎为害，平到修政，选进儒良，黜贪残，视事三月，虎皆渡江而去。</w:t>
            </w:r>
          </w:p>
        </w:tc>
      </w:tr>
      <w:tr w:rsidR="003C3235"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童恢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不其</w:t>
            </w:r>
          </w:p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（今属山东）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3C3235" w:rsidRDefault="00111284">
            <w:pPr>
              <w:spacing w:line="360" w:lineRule="auto"/>
              <w:jc w:val="left"/>
              <w:textAlignment w:val="center"/>
              <w:rPr>
                <w:rFonts w:ascii="楷体" w:eastAsia="楷体" w:hAnsi="楷体" w:cs="楷体"/>
                <w:color w:val="000000"/>
              </w:rPr>
            </w:pPr>
            <w:r>
              <w:rPr>
                <w:rFonts w:ascii="楷体" w:eastAsia="楷体" w:hAnsi="楷体" w:cs="楷体"/>
                <w:color w:val="000000"/>
              </w:rPr>
              <w:t>民尝为虎所害，乃设槛捕之，生获二虎。恢闻而出，咒虎曰：</w:t>
            </w:r>
            <w:r>
              <w:rPr>
                <w:rFonts w:ascii="楷体" w:eastAsia="楷体" w:hAnsi="楷体" w:cs="楷体"/>
                <w:color w:val="000000"/>
              </w:rPr>
              <w:t>“</w:t>
            </w:r>
            <w:r>
              <w:rPr>
                <w:rFonts w:ascii="楷体" w:eastAsia="楷体" w:hAnsi="楷体" w:cs="楷体"/>
                <w:color w:val="000000"/>
              </w:rPr>
              <w:t>天生万物，唯人为贵</w:t>
            </w:r>
            <w:r>
              <w:rPr>
                <w:rFonts w:ascii="楷体" w:eastAsia="楷体" w:hAnsi="楷体" w:cs="楷体"/>
                <w:color w:val="000000"/>
              </w:rPr>
              <w:t>……</w:t>
            </w:r>
            <w:r>
              <w:rPr>
                <w:rFonts w:ascii="楷体" w:eastAsia="楷体" w:hAnsi="楷体" w:cs="楷体"/>
                <w:color w:val="000000"/>
              </w:rPr>
              <w:t>汝若是杀人者，当垂头服罪；自知非者，当号呼称冤。</w:t>
            </w:r>
            <w:r>
              <w:rPr>
                <w:rFonts w:ascii="楷体" w:eastAsia="楷体" w:hAnsi="楷体" w:cs="楷体"/>
                <w:color w:val="000000"/>
              </w:rPr>
              <w:t>”</w:t>
            </w:r>
            <w:r>
              <w:rPr>
                <w:rFonts w:ascii="楷体" w:eastAsia="楷体" w:hAnsi="楷体" w:cs="楷体"/>
                <w:color w:val="000000"/>
              </w:rPr>
              <w:t>一虎低头闭目，状如震惧，即时杀之。其一视恢鸣吼，踊跃自奋，遂令放释。吏人为之歌颂。</w:t>
            </w:r>
          </w:p>
        </w:tc>
      </w:tr>
    </w:tbl>
    <w:p w:rsidR="003C3235" w:rsidRDefault="00111284">
      <w:pPr>
        <w:spacing w:line="360" w:lineRule="auto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据《后汉书》等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阐述从上述材料中发现的历史现象，并得出一个结论。（要求：现象源自材料，结论明确，史论结合，表述清晰。）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略</w:t>
      </w:r>
      <w:r>
        <w:rPr>
          <w:color w:val="000000"/>
        </w:rPr>
        <w:t xml:space="preserve"> </w:t>
      </w:r>
      <w:r>
        <w:rPr>
          <w:color w:val="000000"/>
        </w:rPr>
        <w:t>本题系开放性试题，无固定答案，言之有理即可。</w:t>
      </w:r>
      <w:r>
        <w:rPr>
          <w:color w:val="000000"/>
        </w:rPr>
        <w:br/>
      </w:r>
      <w:r>
        <w:rPr>
          <w:color w:val="000000"/>
        </w:rPr>
        <w:t>参考示例</w:t>
      </w:r>
      <w:r>
        <w:rPr>
          <w:color w:val="000000"/>
        </w:rPr>
        <w:t>1</w:t>
      </w:r>
      <w:r>
        <w:rPr>
          <w:color w:val="000000"/>
        </w:rPr>
        <w:t>：儒家思想深刻影响了东汉官吏的为官意识</w:t>
      </w:r>
      <w:r>
        <w:rPr>
          <w:color w:val="000000"/>
        </w:rPr>
        <w:br/>
      </w:r>
      <w:r>
        <w:rPr>
          <w:color w:val="000000"/>
        </w:rPr>
        <w:t>南郡前太守仅仅采取张捕的方式处理虎患，反而让更多百姓受到伤害。刘陵为官，通过修德政，虎去民安；法雄为官，恩信宽泽，仁及飞禽走兽，不妄捕山林，虎患解决；刘平为官，修德政，举儒良，虎患解决；童恢崇尚人本（民本）思想，在捕虎的同时，以</w:t>
      </w:r>
      <w:r>
        <w:rPr>
          <w:color w:val="000000"/>
        </w:rPr>
        <w:t>“</w:t>
      </w:r>
      <w:r>
        <w:rPr>
          <w:color w:val="000000"/>
        </w:rPr>
        <w:t>天生万物，唯人为贵</w:t>
      </w:r>
      <w:r>
        <w:rPr>
          <w:color w:val="000000"/>
        </w:rPr>
        <w:t>”</w:t>
      </w:r>
      <w:r>
        <w:rPr>
          <w:color w:val="000000"/>
        </w:rPr>
        <w:t>之理训诫老虎，以其正气可渲染到虎，令虎暗通其言，知过伏罪。</w:t>
      </w:r>
      <w:r>
        <w:rPr>
          <w:color w:val="000000"/>
        </w:rPr>
        <w:br/>
      </w:r>
      <w:r>
        <w:rPr>
          <w:color w:val="000000"/>
        </w:rPr>
        <w:t>从史书所载东汉时期几位良吏的事迹，可以发现这样一个现象：东汉时期，如果地方官吏不黜贪残，不修德政，而仅是抓捕老虎，反而使得虎患危害更大，而通过德治仁及畜</w:t>
      </w:r>
      <w:r>
        <w:rPr>
          <w:color w:val="000000"/>
        </w:rPr>
        <w:t>类，则收效甚佳，不除吏中之</w:t>
      </w:r>
      <w:r>
        <w:rPr>
          <w:color w:val="000000"/>
        </w:rPr>
        <w:t>“</w:t>
      </w:r>
      <w:r>
        <w:rPr>
          <w:color w:val="000000"/>
        </w:rPr>
        <w:t>虎</w:t>
      </w:r>
      <w:r>
        <w:rPr>
          <w:color w:val="000000"/>
        </w:rPr>
        <w:t>”</w:t>
      </w:r>
      <w:r>
        <w:rPr>
          <w:color w:val="000000"/>
        </w:rPr>
        <w:t>，仅除</w:t>
      </w:r>
      <w:r>
        <w:rPr>
          <w:color w:val="000000"/>
        </w:rPr>
        <w:t>“</w:t>
      </w:r>
      <w:r>
        <w:rPr>
          <w:color w:val="000000"/>
        </w:rPr>
        <w:t>山中之虎</w:t>
      </w:r>
      <w:r>
        <w:rPr>
          <w:color w:val="000000"/>
        </w:rPr>
        <w:t>”</w:t>
      </w:r>
      <w:r>
        <w:rPr>
          <w:color w:val="000000"/>
        </w:rPr>
        <w:t>，达不到治理虎患的理想效果。即虎患的治理效果受到吏治好坏的影响（或虎患惧怕良吏）</w:t>
      </w:r>
      <w:r>
        <w:rPr>
          <w:color w:val="000000"/>
        </w:rPr>
        <w:br/>
      </w:r>
      <w:r>
        <w:rPr>
          <w:color w:val="000000"/>
        </w:rPr>
        <w:t>这说明在东汉时期，儒家思想仍是主流意识，深刻影响了官员的行为，官员们通过修德政（或仁政）来达到感化万物，治理虎患的目的，也体现儒家</w:t>
      </w:r>
      <w:r>
        <w:rPr>
          <w:color w:val="000000"/>
        </w:rPr>
        <w:t>“</w:t>
      </w:r>
      <w:r>
        <w:rPr>
          <w:color w:val="000000"/>
        </w:rPr>
        <w:t>天人感应</w:t>
      </w:r>
      <w:r>
        <w:rPr>
          <w:color w:val="000000"/>
        </w:rPr>
        <w:t>”</w:t>
      </w:r>
      <w:r>
        <w:rPr>
          <w:color w:val="000000"/>
        </w:rPr>
        <w:t>思想对当时社会的影响。总之，儒家思想深刻影响了东汉官吏的理政方式。</w:t>
      </w:r>
      <w:r>
        <w:rPr>
          <w:color w:val="000000"/>
        </w:rPr>
        <w:br/>
      </w:r>
      <w:r>
        <w:rPr>
          <w:color w:val="000000"/>
        </w:rPr>
        <w:t>参考示例</w:t>
      </w:r>
      <w:r>
        <w:rPr>
          <w:color w:val="000000"/>
        </w:rPr>
        <w:t>2</w:t>
      </w:r>
      <w:r>
        <w:rPr>
          <w:color w:val="000000"/>
        </w:rPr>
        <w:t>：吏治好坏影响生态环境</w:t>
      </w:r>
      <w:r>
        <w:rPr>
          <w:color w:val="000000"/>
        </w:rPr>
        <w:t xml:space="preserve"> ……</w:t>
      </w:r>
      <w:r>
        <w:rPr>
          <w:color w:val="000000"/>
        </w:rPr>
        <w:br/>
      </w:r>
      <w:r>
        <w:rPr>
          <w:color w:val="000000"/>
        </w:rPr>
        <w:t>参考示例</w:t>
      </w:r>
      <w:r>
        <w:rPr>
          <w:color w:val="000000"/>
        </w:rPr>
        <w:t>3</w:t>
      </w:r>
      <w:r>
        <w:rPr>
          <w:color w:val="000000"/>
        </w:rPr>
        <w:t>：东汉史籍注重儒家价值观的宣传（史家评判标准受到儒家文化影响）</w:t>
      </w:r>
      <w:r>
        <w:rPr>
          <w:color w:val="000000"/>
        </w:rPr>
        <w:t>……</w:t>
      </w:r>
      <w:r>
        <w:rPr>
          <w:color w:val="000000"/>
        </w:rPr>
        <w:br/>
      </w:r>
      <w:r>
        <w:rPr>
          <w:color w:val="000000"/>
        </w:rPr>
        <w:t>参考示例</w:t>
      </w:r>
      <w:r>
        <w:rPr>
          <w:color w:val="000000"/>
        </w:rPr>
        <w:t>4</w:t>
      </w:r>
      <w:r>
        <w:rPr>
          <w:color w:val="000000"/>
        </w:rPr>
        <w:t>：汉代南方开发程度不高导致虎患横行</w:t>
      </w:r>
      <w:r>
        <w:rPr>
          <w:color w:val="000000"/>
        </w:rPr>
        <w:t>……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br/>
      </w:r>
      <w:r>
        <w:rPr>
          <w:color w:val="000000"/>
        </w:rPr>
        <w:lastRenderedPageBreak/>
        <w:br/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本题系开放性试题，可抓住关键词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德政、选进儒良、仁及飞走、</w:t>
      </w:r>
      <w:proofErr w:type="gramStart"/>
      <w:r>
        <w:rPr>
          <w:rFonts w:ascii="宋体" w:hAnsi="宋体"/>
          <w:color w:val="000000"/>
        </w:rPr>
        <w:t>黜</w:t>
      </w:r>
      <w:proofErr w:type="gramEnd"/>
      <w:r>
        <w:rPr>
          <w:rFonts w:ascii="宋体" w:hAnsi="宋体"/>
          <w:color w:val="000000"/>
        </w:rPr>
        <w:t>贪残、唯人为贵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，从儒家的德政（仁政）、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天人感应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、</w:t>
      </w:r>
      <w:proofErr w:type="gramStart"/>
      <w:r>
        <w:rPr>
          <w:rFonts w:eastAsia="Times New Roman" w:cs="Times New Roman"/>
          <w:color w:val="000000"/>
        </w:rPr>
        <w:t>“</w:t>
      </w:r>
      <w:proofErr w:type="gramEnd"/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以人为贵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的民本思想，</w:t>
      </w:r>
      <w:proofErr w:type="gramStart"/>
      <w:r>
        <w:rPr>
          <w:rFonts w:ascii="宋体" w:hAnsi="宋体"/>
          <w:color w:val="000000"/>
        </w:rPr>
        <w:t>亦或</w:t>
      </w:r>
      <w:proofErr w:type="gramEnd"/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反腐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（苛政猛于虎），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惩凶除恶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（</w:t>
      </w:r>
      <w:proofErr w:type="gramStart"/>
      <w:r>
        <w:rPr>
          <w:rFonts w:ascii="宋体" w:hAnsi="宋体"/>
          <w:color w:val="000000"/>
        </w:rPr>
        <w:t>除吏中之</w:t>
      </w:r>
      <w:proofErr w:type="gramEnd"/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虎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）、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吏治与生态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等角度切入。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如选择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儒家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视角，阐述可分别概述刘陵、法雄、刘平、童恢等四人的为官功绩，并结合南郡前太守等失败案例，进行对比，找出现象。接着结合东汉时期儒学主流价值观对士大夫的影响进行分析，点出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德政</w:t>
      </w:r>
      <w:r>
        <w:rPr>
          <w:rFonts w:eastAsia="Times New Roman" w:cs="Times New Roman"/>
          <w:color w:val="000000"/>
        </w:rPr>
        <w:t>”“</w:t>
      </w:r>
      <w:r>
        <w:rPr>
          <w:rFonts w:ascii="宋体" w:hAnsi="宋体"/>
          <w:color w:val="000000"/>
        </w:rPr>
        <w:t>天人感应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等关键信息，最后得出儒家思想深刻影响了东汉官吏的理政方式。史论结合，表述清晰即可。（参考论文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ascii="宋体" w:hAnsi="宋体"/>
          <w:color w:val="000000"/>
        </w:rPr>
        <w:t>东汉</w:t>
      </w:r>
      <w:r>
        <w:rPr>
          <w:rFonts w:eastAsia="Times New Roman" w:cs="Times New Roman"/>
          <w:color w:val="000000"/>
        </w:rPr>
        <w:t>“</w:t>
      </w:r>
      <w:r>
        <w:rPr>
          <w:rFonts w:ascii="宋体" w:hAnsi="宋体"/>
          <w:color w:val="000000"/>
        </w:rPr>
        <w:t>虎患型史事</w:t>
      </w:r>
      <w:r>
        <w:rPr>
          <w:rFonts w:eastAsia="Times New Roman" w:cs="Times New Roman"/>
          <w:color w:val="000000"/>
        </w:rPr>
        <w:t>”</w:t>
      </w:r>
      <w:r>
        <w:rPr>
          <w:rFonts w:ascii="宋体" w:hAnsi="宋体"/>
          <w:color w:val="000000"/>
        </w:rPr>
        <w:t>论析）</w:t>
      </w:r>
    </w:p>
    <w:p w:rsidR="003C3235" w:rsidRDefault="0011128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本题选取《后汉书》等史籍中关于东汉良吏与老虎相关的史事记载，要求学生自选角度发现问题，得出相应的推论，该题材料呈现、设问形式新颖，信息主题集中且思维发散性强，对引导教师转变教学理念、促进学生自主解决问题具有积极意义。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/>
          <w:color w:val="000000"/>
        </w:rPr>
        <w:t>[</w:t>
      </w:r>
      <w:r>
        <w:rPr>
          <w:rFonts w:ascii="宋体" w:hAnsi="宋体"/>
          <w:color w:val="000000"/>
        </w:rPr>
        <w:t>历史</w:t>
      </w:r>
      <w:r>
        <w:rPr>
          <w:rFonts w:ascii="宋体" w:hAnsi="宋体"/>
          <w:color w:val="000000"/>
        </w:rPr>
        <w:t>——</w:t>
      </w:r>
      <w:r>
        <w:rPr>
          <w:rFonts w:ascii="宋体" w:hAnsi="宋体"/>
          <w:color w:val="000000"/>
        </w:rPr>
        <w:t>选修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color w:val="000000"/>
        </w:rPr>
        <w:t>：历史上重大改革回眸</w:t>
      </w:r>
      <w:r>
        <w:rPr>
          <w:rFonts w:ascii="宋体" w:hAnsi="宋体"/>
          <w:color w:val="000000"/>
        </w:rPr>
        <w:t>]</w:t>
      </w:r>
    </w:p>
    <w:p w:rsidR="003C3235" w:rsidRDefault="00111284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商鞅变法，严惩百姓私相斗殴行为，奖励军功，授以爵位田宅，养成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民勇于公战，怯于私斗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的风气，秦国的军队几乎战无不胜，统治区域不断扩大，被当时六国人称为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虎狼之国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。荀子曾访问秦国，他认为秦国管理有效，承认秦国军队战斗力强悍：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齐之技击，不可以遇魏氏之武卒；魏氏之武卒，不可以遇秦之锐士。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但他认为按商鞅之法组建的秦国军队，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隆势诈，尚功利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，无礼义教化，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干赏蹈利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（求赏逐利），只能称之为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盗兵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</w:t>
      </w:r>
      <w:r>
        <w:rPr>
          <w:rFonts w:ascii="楷体" w:eastAsia="楷体" w:hAnsi="楷体" w:cs="楷体"/>
          <w:color w:val="000000"/>
        </w:rPr>
        <w:t>“</w:t>
      </w:r>
      <w:r>
        <w:rPr>
          <w:rFonts w:ascii="楷体" w:eastAsia="楷体" w:hAnsi="楷体" w:cs="楷体"/>
          <w:color w:val="000000"/>
        </w:rPr>
        <w:t>尚功利之兵，则胜、不胜，无常</w:t>
      </w:r>
      <w:r>
        <w:rPr>
          <w:rFonts w:ascii="楷体" w:eastAsia="楷体" w:hAnsi="楷体" w:cs="楷体"/>
          <w:color w:val="000000"/>
        </w:rPr>
        <w:t>”</w:t>
      </w:r>
      <w:r>
        <w:rPr>
          <w:rFonts w:ascii="楷体" w:eastAsia="楷体" w:hAnsi="楷体" w:cs="楷体"/>
          <w:color w:val="000000"/>
        </w:rPr>
        <w:t>，不能与春秋时齐桓公的军队相比，更不能与商汤王、周武王那样的仁义之师相提并论。</w:t>
      </w:r>
    </w:p>
    <w:p w:rsidR="003C3235" w:rsidRDefault="00111284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摘编自《荀子》等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根据材料并结合所学知识，简析荀子称商鞅变法后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423331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秦国军队为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盗兵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的原因。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根据材料并结合所学知识，评价商鞅的军事改革。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）原因：商鞅变法使百姓勇于公战，军队战斗力强；秦国军队过于注重功利；秦国军队无礼义教化，不是仁义之师；秦国军队战斗是</w:t>
      </w:r>
      <w:r>
        <w:rPr>
          <w:color w:val="000000"/>
        </w:rPr>
        <w:t>“</w:t>
      </w:r>
      <w:r>
        <w:rPr>
          <w:color w:val="000000"/>
        </w:rPr>
        <w:t>独夫</w:t>
      </w:r>
      <w:r>
        <w:rPr>
          <w:color w:val="000000"/>
        </w:rPr>
        <w:t>”</w:t>
      </w:r>
      <w:r>
        <w:rPr>
          <w:color w:val="000000"/>
        </w:rPr>
        <w:t>行为，没有纪律约束；荀子的儒家立场。</w:t>
      </w:r>
      <w:r>
        <w:rPr>
          <w:color w:val="000000"/>
        </w:rPr>
        <w:t xml:space="preserve">    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）评价：</w:t>
      </w:r>
      <w:r>
        <w:rPr>
          <w:color w:val="000000"/>
        </w:rPr>
        <w:br/>
      </w:r>
      <w:r>
        <w:rPr>
          <w:color w:val="000000"/>
        </w:rPr>
        <w:t>积极：提高了军队战斗力，壮大了军事力量；沉重的打击了奴隶主旧贵族，促进了新兴地主阶级的崛起；促进了中央集权制度的建立；为后来秦国统一六国奠定了基础；为后世军事改革提供借鉴；一定程度上有利于秦国国内秩序的安定，保证农业和社会经济的发展。</w:t>
      </w:r>
      <w:r>
        <w:rPr>
          <w:color w:val="000000"/>
        </w:rPr>
        <w:br/>
      </w:r>
      <w:r>
        <w:rPr>
          <w:color w:val="000000"/>
        </w:rPr>
        <w:t>消极：尚功利、轻教化，军队的整体素质不高，不敌仁义之师，为后来秦国二世而亡埋下隐患。</w:t>
      </w:r>
      <w:r>
        <w:rPr>
          <w:color w:val="000000"/>
        </w:rPr>
        <w:br/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）原因：根据材料</w:t>
      </w:r>
      <w:r>
        <w:rPr>
          <w:color w:val="000000"/>
        </w:rPr>
        <w:t>“</w:t>
      </w:r>
      <w:r>
        <w:rPr>
          <w:color w:val="000000"/>
        </w:rPr>
        <w:t>商鞅变法，严惩百姓私相斗殴行为，奖励军功，授以爵位田宅，养成</w:t>
      </w:r>
      <w:r>
        <w:rPr>
          <w:color w:val="000000"/>
        </w:rPr>
        <w:t>‘</w:t>
      </w:r>
      <w:r>
        <w:rPr>
          <w:color w:val="000000"/>
        </w:rPr>
        <w:t>民勇于公战，</w:t>
      </w:r>
      <w:r>
        <w:rPr>
          <w:color w:val="000000"/>
        </w:rPr>
        <w:lastRenderedPageBreak/>
        <w:t>怯于私斗</w:t>
      </w:r>
      <w:r>
        <w:rPr>
          <w:color w:val="000000"/>
        </w:rPr>
        <w:t>’</w:t>
      </w:r>
      <w:r>
        <w:rPr>
          <w:color w:val="000000"/>
        </w:rPr>
        <w:t>的风气，秦国的军队几乎战无不胜</w:t>
      </w:r>
      <w:r>
        <w:rPr>
          <w:color w:val="000000"/>
        </w:rPr>
        <w:t>”</w:t>
      </w:r>
      <w:r>
        <w:rPr>
          <w:color w:val="000000"/>
        </w:rPr>
        <w:t>可知商鞅变法使百姓勇于公战，军队</w:t>
      </w:r>
      <w:r>
        <w:rPr>
          <w:color w:val="000000"/>
        </w:rPr>
        <w:t>战斗力强；根据材料</w:t>
      </w:r>
      <w:r>
        <w:rPr>
          <w:color w:val="000000"/>
        </w:rPr>
        <w:t>“</w:t>
      </w:r>
      <w:r>
        <w:rPr>
          <w:color w:val="000000"/>
        </w:rPr>
        <w:t>隆势诈，尚功利</w:t>
      </w:r>
      <w:r>
        <w:rPr>
          <w:color w:val="000000"/>
        </w:rPr>
        <w:t>”</w:t>
      </w:r>
      <w:r>
        <w:rPr>
          <w:color w:val="000000"/>
        </w:rPr>
        <w:t>可知秦国军队过于注重功利；根据材料</w:t>
      </w:r>
      <w:r>
        <w:rPr>
          <w:color w:val="000000"/>
        </w:rPr>
        <w:t>“</w:t>
      </w:r>
      <w:r>
        <w:rPr>
          <w:color w:val="000000"/>
        </w:rPr>
        <w:t>无礼义教化</w:t>
      </w:r>
      <w:r>
        <w:rPr>
          <w:color w:val="000000"/>
        </w:rPr>
        <w:t>”</w:t>
      </w:r>
      <w:r>
        <w:rPr>
          <w:color w:val="000000"/>
        </w:rPr>
        <w:t>可知秦国军队无礼义教化，不是仁义之师；根据所学知识可知秦国军队战斗是</w:t>
      </w:r>
      <w:r>
        <w:rPr>
          <w:color w:val="000000"/>
        </w:rPr>
        <w:t>“</w:t>
      </w:r>
      <w:r>
        <w:rPr>
          <w:color w:val="000000"/>
        </w:rPr>
        <w:t>独夫</w:t>
      </w:r>
      <w:r>
        <w:rPr>
          <w:color w:val="000000"/>
        </w:rPr>
        <w:t>”</w:t>
      </w:r>
      <w:r>
        <w:rPr>
          <w:color w:val="000000"/>
        </w:rPr>
        <w:t>行为，没有纪律约束。</w:t>
      </w:r>
    </w:p>
    <w:p w:rsidR="003C3235" w:rsidRDefault="0011128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评价：根据材料和所学知识要辩证看待，主要可从军事、政治、经济、后世等角度分析，具体分析可得积极：提高了军队战斗力，壮大了军事力量；沉重的打击了奴隶主旧贵族，促进了新兴地主阶级的崛起；促进了中央集权制度的建立；为后来秦国统一六国奠定了基础；为后世军事改革提供借鉴；一定程度上有利于秦国国内秩序的安定，保证农业和社会经济的发展。</w:t>
      </w:r>
      <w:r>
        <w:rPr>
          <w:color w:val="000000"/>
        </w:rPr>
        <w:t>消极：尚功利、轻教化，军队的整体素质不高，不敌仁义之师，为后来秦国二世而亡埋下隐患。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/>
          <w:color w:val="000000"/>
        </w:rPr>
        <w:t>[</w:t>
      </w:r>
      <w:r>
        <w:rPr>
          <w:rFonts w:ascii="宋体" w:hAnsi="宋体"/>
          <w:color w:val="000000"/>
        </w:rPr>
        <w:t>历史</w:t>
      </w:r>
      <w:r>
        <w:rPr>
          <w:rFonts w:ascii="宋体" w:hAnsi="宋体"/>
          <w:color w:val="000000"/>
        </w:rPr>
        <w:t>——</w:t>
      </w:r>
      <w:r>
        <w:rPr>
          <w:rFonts w:ascii="宋体" w:hAnsi="宋体"/>
          <w:color w:val="000000"/>
        </w:rPr>
        <w:t>选修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color w:val="000000"/>
        </w:rPr>
        <w:t>：</w:t>
      </w:r>
      <w:r>
        <w:rPr>
          <w:rFonts w:ascii="宋体" w:hAnsi="宋体"/>
          <w:color w:val="000000"/>
        </w:rPr>
        <w:t>20</w:t>
      </w:r>
      <w:r>
        <w:rPr>
          <w:rFonts w:ascii="宋体" w:hAnsi="宋体"/>
          <w:color w:val="000000"/>
        </w:rPr>
        <w:t>世纪的战争与和平</w:t>
      </w:r>
      <w:r>
        <w:rPr>
          <w:rFonts w:ascii="宋体" w:hAnsi="宋体"/>
          <w:color w:val="000000"/>
        </w:rPr>
        <w:t>]</w:t>
      </w:r>
    </w:p>
    <w:p w:rsidR="003C3235" w:rsidRDefault="00111284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</w:t>
      </w:r>
      <w:r>
        <w:rPr>
          <w:rFonts w:ascii="楷体" w:eastAsia="楷体" w:hAnsi="楷体" w:cs="楷体"/>
          <w:color w:val="000000"/>
        </w:rPr>
        <w:t xml:space="preserve">  1955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楷体" w:eastAsia="楷体" w:hAnsi="楷体" w:cs="楷体"/>
          <w:color w:val="000000"/>
        </w:rPr>
        <w:t>12</w:t>
      </w:r>
      <w:r>
        <w:rPr>
          <w:rFonts w:ascii="楷体" w:eastAsia="楷体" w:hAnsi="楷体" w:cs="楷体"/>
          <w:color w:val="000000"/>
        </w:rPr>
        <w:t>月，美国、英国意欲资助埃及修建阿斯旺水坝，并提出一系列附加条件，但为埃及领导人纳赛尔拒绝。次年</w:t>
      </w:r>
      <w:r>
        <w:rPr>
          <w:rFonts w:ascii="楷体" w:eastAsia="楷体" w:hAnsi="楷体" w:cs="楷体"/>
          <w:color w:val="000000"/>
        </w:rPr>
        <w:t>6</w:t>
      </w:r>
      <w:r>
        <w:rPr>
          <w:rFonts w:ascii="楷体" w:eastAsia="楷体" w:hAnsi="楷体" w:cs="楷体"/>
          <w:color w:val="000000"/>
        </w:rPr>
        <w:t>月，苏联提出为埃及修建阿斯旺水坝提供无附加条件的贷款。</w:t>
      </w:r>
      <w:r>
        <w:rPr>
          <w:rFonts w:ascii="楷体" w:eastAsia="楷体" w:hAnsi="楷体" w:cs="楷体"/>
          <w:color w:val="000000"/>
        </w:rPr>
        <w:t>7</w:t>
      </w:r>
      <w:r>
        <w:rPr>
          <w:rFonts w:ascii="楷体" w:eastAsia="楷体" w:hAnsi="楷体" w:cs="楷体"/>
          <w:color w:val="000000"/>
        </w:rPr>
        <w:t>月，在美英两国先后宣布撤销对阿斯旺水坝的援助后，纳赛尔也宣布将英、法控制的苏伊士运河公司收归国有。英国和法国对埃及这一决定反应非常强烈，决定以军事手段维护两国的利益。</w:t>
      </w:r>
      <w:r>
        <w:rPr>
          <w:rFonts w:ascii="楷体" w:eastAsia="楷体" w:hAnsi="楷体" w:cs="楷体"/>
          <w:color w:val="000000"/>
        </w:rPr>
        <w:t>8</w:t>
      </w:r>
      <w:r>
        <w:rPr>
          <w:rFonts w:ascii="楷体" w:eastAsia="楷体" w:hAnsi="楷体" w:cs="楷体"/>
          <w:color w:val="000000"/>
        </w:rPr>
        <w:t>月</w:t>
      </w:r>
      <w:r>
        <w:rPr>
          <w:rFonts w:ascii="楷体" w:eastAsia="楷体" w:hAnsi="楷体" w:cs="楷体"/>
          <w:color w:val="000000"/>
        </w:rPr>
        <w:t>10</w:t>
      </w:r>
      <w:r>
        <w:rPr>
          <w:rFonts w:ascii="楷体" w:eastAsia="楷体" w:hAnsi="楷体" w:cs="楷体"/>
          <w:color w:val="000000"/>
        </w:rPr>
        <w:t>日，苏联发表声明，支持埃及将</w:t>
      </w:r>
      <w:r>
        <w:rPr>
          <w:rFonts w:ascii="楷体" w:eastAsia="楷体" w:hAnsi="楷体" w:cs="楷体"/>
          <w:color w:val="000000"/>
        </w:rPr>
        <w:t>运河国有化的决定。</w:t>
      </w:r>
      <w:r>
        <w:rPr>
          <w:rFonts w:ascii="楷体" w:eastAsia="楷体" w:hAnsi="楷体" w:cs="楷体"/>
          <w:color w:val="000000"/>
        </w:rPr>
        <w:t>10</w:t>
      </w:r>
      <w:r>
        <w:rPr>
          <w:rFonts w:ascii="楷体" w:eastAsia="楷体" w:hAnsi="楷体" w:cs="楷体"/>
          <w:color w:val="000000"/>
        </w:rPr>
        <w:t>月</w:t>
      </w:r>
      <w:r>
        <w:rPr>
          <w:rFonts w:ascii="楷体" w:eastAsia="楷体" w:hAnsi="楷体" w:cs="楷体"/>
          <w:color w:val="000000"/>
        </w:rPr>
        <w:t>29</w:t>
      </w:r>
      <w:r>
        <w:rPr>
          <w:rFonts w:ascii="楷体" w:eastAsia="楷体" w:hAnsi="楷体" w:cs="楷体"/>
          <w:color w:val="000000"/>
        </w:rPr>
        <w:t>日，英法联合以色列向埃及发动进攻，苏伊士运河战争爆发。在美国和苏联的压力下，英法两国和以色列在</w:t>
      </w:r>
      <w:r>
        <w:rPr>
          <w:rFonts w:ascii="楷体" w:eastAsia="楷体" w:hAnsi="楷体" w:cs="楷体"/>
          <w:color w:val="000000"/>
        </w:rPr>
        <w:t>11</w:t>
      </w:r>
      <w:r>
        <w:rPr>
          <w:rFonts w:ascii="楷体" w:eastAsia="楷体" w:hAnsi="楷体" w:cs="楷体"/>
          <w:color w:val="000000"/>
        </w:rPr>
        <w:t>月</w:t>
      </w:r>
      <w:r>
        <w:rPr>
          <w:rFonts w:ascii="楷体" w:eastAsia="楷体" w:hAnsi="楷体" w:cs="楷体"/>
          <w:color w:val="000000"/>
        </w:rPr>
        <w:t>6</w:t>
      </w:r>
      <w:r>
        <w:rPr>
          <w:rFonts w:ascii="楷体" w:eastAsia="楷体" w:hAnsi="楷体" w:cs="楷体"/>
          <w:color w:val="000000"/>
        </w:rPr>
        <w:t>日宣布停火。此后，法国进一步走上寻求欧洲联合的道路，英国也加快了从殖民地撤离的步伐。</w:t>
      </w:r>
    </w:p>
    <w:p w:rsidR="003C3235" w:rsidRDefault="00111284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摘编自王缉思、牛军主编《缔造霸权：冷战时期的美国战略与决策》等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根据材料并结合所学知识，简析苏伊士运河战争爆发前后美国对英国的态度变化及其目的。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根据材料并结合所学知识，说明苏伊士运河战争对当时西方阵营的影响。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）变化：从支持英国打压埃及到联合苏联反对并制止苏伊士战争</w:t>
      </w:r>
      <w:r>
        <w:rPr>
          <w:color w:val="000000"/>
        </w:rPr>
        <w:t>。目的：战争爆发前：美国想要介入中东地区，增强美国对埃及的影响力；遏制苏联。战争爆发后：避免和苏联发生直接冲突；乘机拉拢埃及，与苏联争夺中间地带。</w:t>
      </w:r>
      <w:r>
        <w:rPr>
          <w:color w:val="000000"/>
        </w:rPr>
        <w:t xml:space="preserve">    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）影响：进一步打击了英法在中东地区的影响力；加速了西方阵营的内部分裂，尤其是美国和法国；客观上推动了欧洲进一步联合；扩大了美国对中东的影响力。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95250" cy="1714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543675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小问</w:t>
      </w:r>
      <w:r>
        <w:rPr>
          <w:color w:val="000000"/>
        </w:rPr>
        <w:t>1</w:t>
      </w:r>
      <w:r>
        <w:rPr>
          <w:color w:val="000000"/>
        </w:rPr>
        <w:t>详解】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变化：根据材料</w:t>
      </w:r>
      <w:r>
        <w:rPr>
          <w:rFonts w:ascii="宋体" w:hAnsi="宋体"/>
          <w:color w:val="000000"/>
        </w:rPr>
        <w:t>“</w:t>
      </w:r>
      <w:r>
        <w:rPr>
          <w:rFonts w:eastAsia="Times New Roman" w:cs="Times New Roman"/>
          <w:color w:val="000000"/>
        </w:rPr>
        <w:t xml:space="preserve"> 1955</w:t>
      </w:r>
      <w:r>
        <w:rPr>
          <w:rFonts w:ascii="宋体" w:hAnsi="宋体"/>
          <w:color w:val="000000"/>
        </w:rPr>
        <w:t>年</w:t>
      </w:r>
      <w:r>
        <w:rPr>
          <w:rFonts w:eastAsia="Times New Roman" w:cs="Times New Roman"/>
          <w:color w:val="000000"/>
        </w:rPr>
        <w:t>12</w:t>
      </w:r>
      <w:r>
        <w:rPr>
          <w:rFonts w:ascii="宋体" w:hAnsi="宋体"/>
          <w:color w:val="000000"/>
        </w:rPr>
        <w:t>月，美国、英国意欲资助埃及修建阿斯旺水坝，并提出一系列附加条件</w:t>
      </w:r>
      <w:r>
        <w:rPr>
          <w:rFonts w:ascii="宋体" w:hAnsi="宋体"/>
          <w:color w:val="000000"/>
        </w:rPr>
        <w:t>”“</w:t>
      </w:r>
      <w:r>
        <w:rPr>
          <w:rFonts w:ascii="宋体" w:hAnsi="宋体"/>
          <w:color w:val="000000"/>
        </w:rPr>
        <w:t>在美国和苏联的压力下，英法两国和以色列在</w:t>
      </w:r>
      <w:r>
        <w:rPr>
          <w:rFonts w:eastAsia="Times New Roman" w:cs="Times New Roman"/>
          <w:color w:val="000000"/>
        </w:rPr>
        <w:t>11</w:t>
      </w:r>
      <w:r>
        <w:rPr>
          <w:rFonts w:ascii="宋体" w:hAnsi="宋体"/>
          <w:color w:val="000000"/>
        </w:rPr>
        <w:t>月</w:t>
      </w:r>
      <w:r>
        <w:rPr>
          <w:rFonts w:eastAsia="Times New Roman" w:cs="Times New Roman"/>
          <w:color w:val="000000"/>
        </w:rPr>
        <w:t>6</w:t>
      </w:r>
      <w:r>
        <w:rPr>
          <w:rFonts w:ascii="宋体" w:hAnsi="宋体"/>
          <w:color w:val="000000"/>
        </w:rPr>
        <w:t>日宣布停火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可知，从支持英国打压埃及</w:t>
      </w:r>
      <w:r>
        <w:rPr>
          <w:rFonts w:ascii="宋体" w:hAnsi="宋体"/>
          <w:color w:val="000000"/>
        </w:rPr>
        <w:t>到联合苏联反对并制止苏伊士战争。目的：战争爆发前：根据材料并结合所学知识可知，美国借助英国，想要介入中东地区，增强美国对埃及的影响力；埃及战略位置重要，美国想要遏制苏联。战争爆发后：苏联支持埃及，美国为了避免和苏联发生直接冲突；美国制止苏伊士运河战争，乘机拉拢埃及，与苏联争夺中间地带。</w:t>
      </w:r>
    </w:p>
    <w:p w:rsidR="003C3235" w:rsidRDefault="00111284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</w:t>
      </w:r>
      <w:r>
        <w:rPr>
          <w:color w:val="000000"/>
        </w:rPr>
        <w:t>2</w:t>
      </w:r>
      <w:r>
        <w:rPr>
          <w:color w:val="000000"/>
        </w:rPr>
        <w:t>详解】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影响：苏伊士运动战争中，英法被迫停火，进一步打击了英法在中东地区的影响力；根据材料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法国进一</w:t>
      </w:r>
      <w:r>
        <w:rPr>
          <w:rFonts w:ascii="宋体" w:hAnsi="宋体"/>
          <w:color w:val="000000"/>
        </w:rPr>
        <w:lastRenderedPageBreak/>
        <w:t>步走上寻求欧洲联合的道路，英国也加快了从殖民地撤离的步伐。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可知，加速了西方阵营的内部分裂，尤其是美国和法国、客观上</w:t>
      </w:r>
      <w:r>
        <w:rPr>
          <w:rFonts w:ascii="宋体" w:hAnsi="宋体"/>
          <w:color w:val="000000"/>
        </w:rPr>
        <w:t>推动了欧洲进一步联合；根据所学知识可知，扩大了美国对中东的影响力。</w:t>
      </w:r>
    </w:p>
    <w:p w:rsidR="003C3235" w:rsidRDefault="003C3235">
      <w:pPr>
        <w:spacing w:line="360" w:lineRule="auto"/>
        <w:jc w:val="left"/>
        <w:textAlignment w:val="center"/>
        <w:rPr>
          <w:color w:val="000000"/>
        </w:rPr>
      </w:pP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17</w:t>
      </w:r>
      <w:r>
        <w:rPr>
          <w:noProof/>
          <w:color w:val="000000"/>
          <w:position w:val="-22"/>
        </w:rPr>
        <w:drawing>
          <wp:inline distT="0" distB="0" distL="0" distR="0">
            <wp:extent cx="31750" cy="8890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146435" name="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/>
          <w:color w:val="000000"/>
        </w:rPr>
        <w:t>[</w:t>
      </w:r>
      <w:r>
        <w:rPr>
          <w:rFonts w:ascii="宋体" w:hAnsi="宋体"/>
          <w:color w:val="000000"/>
        </w:rPr>
        <w:t>历史</w:t>
      </w:r>
      <w:r>
        <w:rPr>
          <w:rFonts w:ascii="宋体" w:hAnsi="宋体"/>
          <w:color w:val="000000"/>
        </w:rPr>
        <w:t>——</w:t>
      </w:r>
      <w:r>
        <w:rPr>
          <w:rFonts w:ascii="宋体" w:hAnsi="宋体"/>
          <w:color w:val="000000"/>
        </w:rPr>
        <w:t>选修</w:t>
      </w:r>
      <w:r>
        <w:rPr>
          <w:rFonts w:ascii="宋体" w:hAnsi="宋体"/>
          <w:color w:val="000000"/>
        </w:rPr>
        <w:t>4</w:t>
      </w:r>
      <w:r>
        <w:rPr>
          <w:rFonts w:ascii="宋体" w:hAnsi="宋体"/>
          <w:color w:val="000000"/>
        </w:rPr>
        <w:t>：中外历史人物评说</w:t>
      </w:r>
      <w:r>
        <w:rPr>
          <w:rFonts w:ascii="宋体" w:hAnsi="宋体"/>
          <w:color w:val="000000"/>
        </w:rPr>
        <w:t>]</w:t>
      </w:r>
    </w:p>
    <w:p w:rsidR="003C3235" w:rsidRDefault="00111284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材料</w:t>
      </w:r>
      <w:r>
        <w:rPr>
          <w:rFonts w:ascii="楷体" w:eastAsia="楷体" w:hAnsi="楷体" w:cs="楷体"/>
          <w:color w:val="000000"/>
        </w:rPr>
        <w:t xml:space="preserve">  </w:t>
      </w:r>
      <w:r>
        <w:rPr>
          <w:rFonts w:ascii="楷体" w:eastAsia="楷体" w:hAnsi="楷体" w:cs="楷体"/>
          <w:color w:val="000000"/>
        </w:rPr>
        <w:t>1948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楷体" w:eastAsia="楷体" w:hAnsi="楷体" w:cs="楷体"/>
          <w:color w:val="000000"/>
        </w:rPr>
        <w:t>11</w:t>
      </w:r>
      <w:r>
        <w:rPr>
          <w:rFonts w:ascii="楷体" w:eastAsia="楷体" w:hAnsi="楷体" w:cs="楷体"/>
          <w:color w:val="000000"/>
        </w:rPr>
        <w:t>月，中共中央发出关于在新解放城市中召开各界人民代表会议的指示。</w:t>
      </w:r>
      <w:r>
        <w:rPr>
          <w:rFonts w:ascii="楷体" w:eastAsia="楷体" w:hAnsi="楷体" w:cs="楷体"/>
          <w:color w:val="000000"/>
        </w:rPr>
        <w:t>1949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楷体" w:eastAsia="楷体" w:hAnsi="楷体" w:cs="楷体"/>
          <w:color w:val="000000"/>
        </w:rPr>
        <w:t>8</w:t>
      </w:r>
      <w:r>
        <w:rPr>
          <w:rFonts w:ascii="楷体" w:eastAsia="楷体" w:hAnsi="楷体" w:cs="楷体"/>
          <w:color w:val="000000"/>
        </w:rPr>
        <w:t>月至</w:t>
      </w:r>
      <w:r>
        <w:rPr>
          <w:rFonts w:ascii="楷体" w:eastAsia="楷体" w:hAnsi="楷体" w:cs="楷体"/>
          <w:color w:val="000000"/>
        </w:rPr>
        <w:t>12</w:t>
      </w:r>
      <w:r>
        <w:rPr>
          <w:rFonts w:ascii="楷体" w:eastAsia="楷体" w:hAnsi="楷体" w:cs="楷体"/>
          <w:color w:val="000000"/>
        </w:rPr>
        <w:t>月，毛泽东以中央或个人名义发出多份电报，督促各地尽快召开各界人民代表会议，并报告开会情况；批复和批转不少地区关于召开各界人民代表会议的报告，推广开会经验。毛泽东在指导各地召开各界人民代表会议的实践中，提出一系列带有方针、政策性的重要指导思想：各界人民代表会议是人民代表大会的前身，是人民群众参政议政的初期组织形式；召开各界人民代表会议是一件大事，这个会议是团结各界人民的重要工具；在党的领导下，充分发扬民主，切实开好</w:t>
      </w:r>
      <w:r>
        <w:rPr>
          <w:rFonts w:ascii="楷体" w:eastAsia="楷体" w:hAnsi="楷体" w:cs="楷体"/>
          <w:color w:val="000000"/>
        </w:rPr>
        <w:t>各界人民代表会议。</w:t>
      </w:r>
      <w:r>
        <w:rPr>
          <w:rFonts w:ascii="楷体" w:eastAsia="楷体" w:hAnsi="楷体" w:cs="楷体"/>
          <w:color w:val="000000"/>
        </w:rPr>
        <w:t>1949</w:t>
      </w:r>
      <w:r>
        <w:rPr>
          <w:rFonts w:ascii="楷体" w:eastAsia="楷体" w:hAnsi="楷体" w:cs="楷体"/>
          <w:color w:val="000000"/>
        </w:rPr>
        <w:t>年</w:t>
      </w:r>
      <w:r>
        <w:rPr>
          <w:rFonts w:ascii="楷体" w:eastAsia="楷体" w:hAnsi="楷体" w:cs="楷体"/>
          <w:color w:val="000000"/>
        </w:rPr>
        <w:t>7</w:t>
      </w:r>
      <w:r>
        <w:rPr>
          <w:rFonts w:ascii="楷体" w:eastAsia="楷体" w:hAnsi="楷体" w:cs="楷体"/>
          <w:color w:val="000000"/>
        </w:rPr>
        <w:t>月以后，由于党中央和毛泽东发出许多关于召开各界人民代表会议的指示，各地都迅速召开这一会议。</w:t>
      </w:r>
    </w:p>
    <w:p w:rsidR="003C3235" w:rsidRDefault="00111284">
      <w:pPr>
        <w:spacing w:line="360" w:lineRule="auto"/>
        <w:ind w:firstLine="420"/>
        <w:jc w:val="right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——</w:t>
      </w:r>
      <w:r>
        <w:rPr>
          <w:rFonts w:ascii="楷体" w:eastAsia="楷体" w:hAnsi="楷体" w:cs="楷体"/>
          <w:color w:val="000000"/>
        </w:rPr>
        <w:t>摘编自《党的文献》编辑部《共和国走过的路</w:t>
      </w:r>
      <w:r>
        <w:rPr>
          <w:rFonts w:ascii="楷体" w:eastAsia="楷体" w:hAnsi="楷体" w:cs="楷体"/>
          <w:color w:val="000000"/>
        </w:rPr>
        <w:t>—</w:t>
      </w:r>
      <w:r>
        <w:rPr>
          <w:rFonts w:ascii="楷体" w:eastAsia="楷体" w:hAnsi="楷体" w:cs="楷体"/>
          <w:color w:val="000000"/>
        </w:rPr>
        <w:t>建国以来重要文献专题选集》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根据材料并结合所学知识，说明毛泽东高度重视各界人民代表会议的原因。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rFonts w:ascii="宋体" w:hAnsi="宋体"/>
          <w:color w:val="000000"/>
        </w:rPr>
        <w:t>根据材料并结合所学知识，简析毛泽东督促召开各界人民代表会议的历史意义。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</w:t>
      </w:r>
      <w:r>
        <w:rPr>
          <w:color w:val="000000"/>
        </w:rPr>
        <w:t>1</w:t>
      </w:r>
      <w:r>
        <w:rPr>
          <w:color w:val="000000"/>
        </w:rPr>
        <w:t>）原因：团结各界人民的重要工具；中国共产党的政党属性决定；充分发扬民主的需要；为全国人民代表大会准备条件；团结人民推翻国民党统治的需要。</w:t>
      </w:r>
      <w:r>
        <w:rPr>
          <w:color w:val="000000"/>
        </w:rPr>
        <w:t xml:space="preserve">    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</w:t>
      </w:r>
      <w:r>
        <w:rPr>
          <w:color w:val="000000"/>
        </w:rPr>
        <w:t>2</w:t>
      </w:r>
      <w:r>
        <w:rPr>
          <w:color w:val="000000"/>
        </w:rPr>
        <w:t>）</w:t>
      </w:r>
      <w:r>
        <w:rPr>
          <w:color w:val="000000"/>
        </w:rPr>
        <w:t>充分体现了</w:t>
      </w:r>
      <w:r>
        <w:rPr>
          <w:color w:val="000000"/>
        </w:rPr>
        <w:t>“</w:t>
      </w:r>
      <w:r>
        <w:rPr>
          <w:color w:val="000000"/>
        </w:rPr>
        <w:t>人民当家做主</w:t>
      </w:r>
      <w:r>
        <w:rPr>
          <w:color w:val="000000"/>
        </w:rPr>
        <w:t>”</w:t>
      </w:r>
      <w:r>
        <w:rPr>
          <w:color w:val="000000"/>
        </w:rPr>
        <w:t>的理念；体现了中共</w:t>
      </w:r>
      <w:r>
        <w:rPr>
          <w:color w:val="000000"/>
        </w:rPr>
        <w:t>“</w:t>
      </w:r>
      <w:r>
        <w:rPr>
          <w:color w:val="000000"/>
        </w:rPr>
        <w:t>全心全意为人民服务</w:t>
      </w:r>
      <w:r>
        <w:rPr>
          <w:color w:val="000000"/>
        </w:rPr>
        <w:t>”</w:t>
      </w:r>
      <w:r>
        <w:rPr>
          <w:color w:val="000000"/>
        </w:rPr>
        <w:t>的宗旨；为全国人民代表大会的召开创造了坚实的基础；团结各界人民，推翻国民党反动派，为建立新中国做准备。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 w:rsidR="003C3235" w:rsidRDefault="00111284"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【小问</w:t>
      </w:r>
      <w:r>
        <w:rPr>
          <w:color w:val="000000"/>
        </w:rPr>
        <w:t>1</w:t>
      </w:r>
      <w:r>
        <w:rPr>
          <w:color w:val="000000"/>
        </w:rPr>
        <w:t>详解】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1</w:t>
      </w:r>
      <w:r>
        <w:rPr>
          <w:rFonts w:ascii="宋体" w:hAnsi="宋体"/>
          <w:color w:val="000000"/>
        </w:rPr>
        <w:t>）原因：依据材料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团结各界人民的重要工具</w:t>
      </w:r>
      <w:r>
        <w:rPr>
          <w:rFonts w:ascii="宋体" w:hAnsi="宋体"/>
          <w:color w:val="000000"/>
        </w:rPr>
        <w:t>”“</w:t>
      </w:r>
      <w:r>
        <w:rPr>
          <w:rFonts w:ascii="宋体" w:hAnsi="宋体"/>
          <w:color w:val="000000"/>
        </w:rPr>
        <w:t>在党的领导下，充分发扬民主，切实开好各界人民代表会议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，得出团结各界人民的重要工具；中国共产党的政党属性决定；充分发扬民主的需要；结合所学知识可知，为全国人民代表大会准备条件；团结人民推翻国民政府的需要。</w:t>
      </w:r>
    </w:p>
    <w:p w:rsidR="003C3235" w:rsidRDefault="00111284">
      <w:pPr>
        <w:spacing w:line="360" w:lineRule="auto"/>
        <w:jc w:val="left"/>
        <w:textAlignment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95250" cy="17145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397025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小问</w:t>
      </w:r>
      <w:r>
        <w:rPr>
          <w:color w:val="000000"/>
        </w:rPr>
        <w:t>2</w:t>
      </w:r>
      <w:r>
        <w:rPr>
          <w:color w:val="000000"/>
        </w:rPr>
        <w:t>详解】</w:t>
      </w:r>
    </w:p>
    <w:p w:rsidR="003C3235" w:rsidRDefault="00111284"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（</w:t>
      </w:r>
      <w:r>
        <w:rPr>
          <w:rFonts w:eastAsia="Times New Roman" w:cs="Times New Roman"/>
          <w:color w:val="000000"/>
        </w:rPr>
        <w:t>2</w:t>
      </w:r>
      <w:r>
        <w:rPr>
          <w:rFonts w:ascii="宋体" w:hAnsi="宋体"/>
          <w:color w:val="000000"/>
        </w:rPr>
        <w:t>）历史意义：结合所学知识可知，充分体现了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人民当家做主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的理念；体现了中共</w:t>
      </w:r>
      <w:r>
        <w:rPr>
          <w:rFonts w:ascii="宋体" w:hAnsi="宋体"/>
          <w:color w:val="000000"/>
        </w:rPr>
        <w:t>“</w:t>
      </w:r>
      <w:r>
        <w:rPr>
          <w:rFonts w:ascii="宋体" w:hAnsi="宋体"/>
          <w:color w:val="000000"/>
        </w:rPr>
        <w:t>全心全意为人民服务</w:t>
      </w:r>
      <w:r>
        <w:rPr>
          <w:rFonts w:ascii="宋体" w:hAnsi="宋体"/>
          <w:color w:val="000000"/>
        </w:rPr>
        <w:t>”</w:t>
      </w:r>
      <w:r>
        <w:rPr>
          <w:rFonts w:ascii="宋体" w:hAnsi="宋体"/>
          <w:color w:val="000000"/>
        </w:rPr>
        <w:t>的宗旨；为全国人民代表大会的召开创造了坚实的基础；团结各界人民，推翻国民党反动派，为建立新中国做准备。</w:t>
      </w:r>
    </w:p>
    <w:p w:rsidR="003C3235" w:rsidRDefault="003C3235"/>
    <w:sectPr w:rsidR="003C3235" w:rsidSect="003861B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080" w:bottom="1440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284" w:rsidRDefault="00111284">
      <w:r>
        <w:separator/>
      </w:r>
    </w:p>
  </w:endnote>
  <w:endnote w:type="continuationSeparator" w:id="0">
    <w:p w:rsidR="00111284" w:rsidRDefault="0011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1B0" w:rsidRDefault="003861B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3861B0" w:rsidRDefault="004151FC" w:rsidP="003861B0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1B0" w:rsidRDefault="003861B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284" w:rsidRDefault="00111284">
      <w:r>
        <w:separator/>
      </w:r>
    </w:p>
  </w:footnote>
  <w:footnote w:type="continuationSeparator" w:id="0">
    <w:p w:rsidR="00111284" w:rsidRDefault="00111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1B0" w:rsidRDefault="003861B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3861B0" w:rsidRDefault="004151FC" w:rsidP="003861B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1B0" w:rsidRDefault="003861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73A"/>
    <w:multiLevelType w:val="hybridMultilevel"/>
    <w:tmpl w:val="8312AF28"/>
    <w:lvl w:ilvl="0" w:tplc="B426A036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E5BAA28E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8A126E46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3E2451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B3C407A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EDF47246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42D0BC0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AE6FED6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758349E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11284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861B0"/>
    <w:rsid w:val="003C3235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1680</Words>
  <Characters>9582</Characters>
  <Application>Microsoft Office Word</Application>
  <DocSecurity>0</DocSecurity>
  <Lines>79</Lines>
  <Paragraphs>22</Paragraphs>
  <ScaleCrop>false</ScaleCrop>
  <Company/>
  <LinksUpToDate>false</LinksUpToDate>
  <CharactersWithSpaces>11240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cp:lastModifiedBy/>
  <cp:revision>1</cp:revision>
  <dcterms:created xsi:type="dcterms:W3CDTF">2022-09-17T06:22:00Z</dcterms:created>
  <dcterms:modified xsi:type="dcterms:W3CDTF">2022-09-17T06:22:00Z</dcterms:modified>
</cp:coreProperties>
</file>